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rPr>
        <w:id w:val="91969328"/>
        <w:docPartObj>
          <w:docPartGallery w:val="Cover Pages"/>
          <w:docPartUnique/>
        </w:docPartObj>
      </w:sdtPr>
      <w:sdtEndPr>
        <w:rPr>
          <w:rFonts w:asciiTheme="minorHAnsi" w:eastAsiaTheme="minorEastAsia"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894"/>
          </w:tblGrid>
          <w:tr w:rsidR="00397A4F">
            <w:tc>
              <w:tcPr>
                <w:tcW w:w="7672" w:type="dxa"/>
                <w:tcMar>
                  <w:top w:w="216" w:type="dxa"/>
                  <w:left w:w="115" w:type="dxa"/>
                  <w:bottom w:w="216" w:type="dxa"/>
                  <w:right w:w="115" w:type="dxa"/>
                </w:tcMar>
              </w:tcPr>
              <w:p w:rsidR="00397A4F" w:rsidRDefault="00397A4F" w:rsidP="00397A4F">
                <w:pPr>
                  <w:pStyle w:val="Eivli"/>
                  <w:rPr>
                    <w:rFonts w:asciiTheme="majorHAnsi" w:eastAsiaTheme="majorEastAsia" w:hAnsiTheme="majorHAnsi" w:cstheme="majorBidi"/>
                  </w:rPr>
                </w:pPr>
              </w:p>
            </w:tc>
          </w:tr>
          <w:tr w:rsidR="00397A4F">
            <w:tc>
              <w:tcPr>
                <w:tcW w:w="7672" w:type="dxa"/>
              </w:tcPr>
              <w:sdt>
                <w:sdtPr>
                  <w:rPr>
                    <w:b/>
                    <w:sz w:val="52"/>
                    <w:szCs w:val="52"/>
                  </w:rPr>
                  <w:alias w:val="Otsikko"/>
                  <w:id w:val="13406919"/>
                  <w:dataBinding w:prefixMappings="xmlns:ns0='http://schemas.openxmlformats.org/package/2006/metadata/core-properties' xmlns:ns1='http://purl.org/dc/elements/1.1/'" w:xpath="/ns0:coreProperties[1]/ns1:title[1]" w:storeItemID="{6C3C8BC8-F283-45AE-878A-BAB7291924A1}"/>
                  <w:text/>
                </w:sdtPr>
                <w:sdtEndPr/>
                <w:sdtContent>
                  <w:p w:rsidR="00397A4F" w:rsidRPr="00397A4F" w:rsidRDefault="001E5718">
                    <w:pPr>
                      <w:pStyle w:val="Eivli"/>
                      <w:rPr>
                        <w:rFonts w:asciiTheme="majorHAnsi" w:eastAsiaTheme="majorEastAsia" w:hAnsiTheme="majorHAnsi" w:cstheme="majorBidi"/>
                        <w:color w:val="4F81BD" w:themeColor="accent1"/>
                        <w:sz w:val="52"/>
                        <w:szCs w:val="52"/>
                      </w:rPr>
                    </w:pPr>
                    <w:r>
                      <w:rPr>
                        <w:b/>
                        <w:sz w:val="52"/>
                        <w:szCs w:val="52"/>
                      </w:rPr>
                      <w:t>LOVIISAN JA LAPINJÄRVEN YHDISTYMISSELVITYS</w:t>
                    </w:r>
                  </w:p>
                </w:sdtContent>
              </w:sdt>
            </w:tc>
          </w:tr>
          <w:tr w:rsidR="00397A4F">
            <w:sdt>
              <w:sdtPr>
                <w:rPr>
                  <w:sz w:val="36"/>
                  <w:szCs w:val="36"/>
                </w:rPr>
                <w:alias w:val="Alaotsikk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397A4F" w:rsidRPr="00FB4652" w:rsidRDefault="003535F8">
                    <w:pPr>
                      <w:pStyle w:val="Eivli"/>
                      <w:rPr>
                        <w:rFonts w:asciiTheme="majorHAnsi" w:eastAsiaTheme="majorEastAsia" w:hAnsiTheme="majorHAnsi" w:cstheme="majorBidi"/>
                      </w:rPr>
                    </w:pPr>
                    <w:r w:rsidRPr="00FB4652">
                      <w:rPr>
                        <w:sz w:val="36"/>
                        <w:szCs w:val="36"/>
                      </w:rPr>
                      <w:t>LOPPU</w:t>
                    </w:r>
                    <w:r w:rsidR="007A7931" w:rsidRPr="00FB4652">
                      <w:rPr>
                        <w:sz w:val="36"/>
                        <w:szCs w:val="36"/>
                      </w:rPr>
                      <w:t>RAPORTTI</w:t>
                    </w:r>
                  </w:p>
                </w:tc>
              </w:sdtContent>
            </w:sdt>
          </w:tr>
        </w:tbl>
        <w:p w:rsidR="00397A4F" w:rsidRDefault="00397A4F"/>
        <w:p w:rsidR="00397A4F" w:rsidRDefault="00397A4F"/>
        <w:tbl>
          <w:tblPr>
            <w:tblpPr w:leftFromText="187" w:rightFromText="187" w:horzAnchor="margin" w:tblpXSpec="center" w:tblpYSpec="bottom"/>
            <w:tblW w:w="4000" w:type="pct"/>
            <w:tblLook w:val="04A0" w:firstRow="1" w:lastRow="0" w:firstColumn="1" w:lastColumn="0" w:noHBand="0" w:noVBand="1"/>
          </w:tblPr>
          <w:tblGrid>
            <w:gridCol w:w="7894"/>
          </w:tblGrid>
          <w:tr w:rsidR="00397A4F" w:rsidTr="00397A4F">
            <w:tc>
              <w:tcPr>
                <w:tcW w:w="7894" w:type="dxa"/>
                <w:tcMar>
                  <w:top w:w="216" w:type="dxa"/>
                  <w:left w:w="115" w:type="dxa"/>
                  <w:bottom w:w="216" w:type="dxa"/>
                  <w:right w:w="115" w:type="dxa"/>
                </w:tcMar>
              </w:tcPr>
              <w:sdt>
                <w:sdtPr>
                  <w:alias w:val="Tekijä"/>
                  <w:id w:val="13406928"/>
                  <w:dataBinding w:prefixMappings="xmlns:ns0='http://schemas.openxmlformats.org/package/2006/metadata/core-properties' xmlns:ns1='http://purl.org/dc/elements/1.1/'" w:xpath="/ns0:coreProperties[1]/ns1:creator[1]" w:storeItemID="{6C3C8BC8-F283-45AE-878A-BAB7291924A1}"/>
                  <w:text/>
                </w:sdtPr>
                <w:sdtEndPr/>
                <w:sdtContent>
                  <w:p w:rsidR="00397A4F" w:rsidRPr="00FB4652" w:rsidRDefault="00397A4F">
                    <w:pPr>
                      <w:pStyle w:val="Eivli"/>
                    </w:pPr>
                    <w:r w:rsidRPr="00FB4652">
                      <w:t>Risto Nieminen</w:t>
                    </w:r>
                  </w:p>
                </w:sdtContent>
              </w:sdt>
              <w:sdt>
                <w:sdtPr>
                  <w:alias w:val="Päivämäärä"/>
                  <w:id w:val="13406932"/>
                  <w:dataBinding w:prefixMappings="xmlns:ns0='http://schemas.microsoft.com/office/2006/coverPageProps'" w:xpath="/ns0:CoverPageProperties[1]/ns0:PublishDate[1]" w:storeItemID="{55AF091B-3C7A-41E3-B477-F2FDAA23CFDA}"/>
                  <w:date w:fullDate="2014-12-06T00:00:00Z">
                    <w:dateFormat w:val="d.M.yyyy"/>
                    <w:lid w:val="fi-FI"/>
                    <w:storeMappedDataAs w:val="dateTime"/>
                    <w:calendar w:val="gregorian"/>
                  </w:date>
                </w:sdtPr>
                <w:sdtEndPr/>
                <w:sdtContent>
                  <w:p w:rsidR="00397A4F" w:rsidRPr="00FB4652" w:rsidRDefault="00BB5844">
                    <w:pPr>
                      <w:pStyle w:val="Eivli"/>
                    </w:pPr>
                    <w:r w:rsidRPr="00FB4652">
                      <w:t>6.12.2014</w:t>
                    </w:r>
                  </w:p>
                </w:sdtContent>
              </w:sdt>
              <w:p w:rsidR="00397A4F" w:rsidRPr="00FB4652" w:rsidRDefault="00397A4F">
                <w:pPr>
                  <w:pStyle w:val="Eivli"/>
                </w:pPr>
              </w:p>
            </w:tc>
          </w:tr>
        </w:tbl>
        <w:p w:rsidR="00397A4F" w:rsidRDefault="00397A4F" w:rsidP="00397A4F">
          <w:pPr>
            <w:ind w:left="2608"/>
          </w:pPr>
          <w:r w:rsidRPr="00846132">
            <w:rPr>
              <w:noProof/>
            </w:rPr>
            <w:drawing>
              <wp:inline distT="0" distB="0" distL="0" distR="0">
                <wp:extent cx="648000" cy="962235"/>
                <wp:effectExtent l="0" t="0" r="0" b="0"/>
                <wp:docPr id="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_Vaakuna_vari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00" cy="962235"/>
                        </a:xfrm>
                        <a:prstGeom prst="rect">
                          <a:avLst/>
                        </a:prstGeom>
                      </pic:spPr>
                    </pic:pic>
                  </a:graphicData>
                </a:graphic>
              </wp:inline>
            </w:drawing>
          </w:r>
          <w:r>
            <w:t xml:space="preserve">   </w:t>
          </w:r>
          <w:r>
            <w:tab/>
          </w:r>
          <w:r w:rsidRPr="00846132">
            <w:rPr>
              <w:noProof/>
            </w:rPr>
            <w:drawing>
              <wp:inline distT="0" distB="0" distL="0" distR="0">
                <wp:extent cx="648000" cy="693585"/>
                <wp:effectExtent l="0" t="0" r="0" b="0"/>
                <wp:docPr id="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jarvi_vaakun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00" cy="693585"/>
                        </a:xfrm>
                        <a:prstGeom prst="rect">
                          <a:avLst/>
                        </a:prstGeom>
                      </pic:spPr>
                    </pic:pic>
                  </a:graphicData>
                </a:graphic>
              </wp:inline>
            </w:drawing>
          </w:r>
        </w:p>
        <w:p w:rsidR="00397A4F" w:rsidRDefault="00397A4F"/>
        <w:p w:rsidR="00397A4F" w:rsidRDefault="004F4712" w:rsidP="00397A4F"/>
      </w:sdtContent>
    </w:sdt>
    <w:p w:rsidR="00592529" w:rsidRDefault="00592529"/>
    <w:p w:rsidR="00592529" w:rsidRDefault="00592529"/>
    <w:p w:rsidR="00592529" w:rsidRDefault="00592529"/>
    <w:p w:rsidR="00592529" w:rsidRDefault="00592529"/>
    <w:p w:rsidR="00592529" w:rsidRDefault="00592529" w:rsidP="00592529">
      <w:pPr>
        <w:ind w:left="964"/>
        <w:rPr>
          <w:sz w:val="32"/>
          <w:szCs w:val="32"/>
        </w:rPr>
      </w:pPr>
    </w:p>
    <w:p w:rsidR="00592529" w:rsidRDefault="00592529" w:rsidP="00592529">
      <w:pPr>
        <w:ind w:left="964"/>
        <w:rPr>
          <w:sz w:val="32"/>
          <w:szCs w:val="32"/>
        </w:rPr>
      </w:pPr>
    </w:p>
    <w:p w:rsidR="00592529" w:rsidRDefault="00592529" w:rsidP="00592529">
      <w:pPr>
        <w:ind w:left="964"/>
        <w:rPr>
          <w:sz w:val="32"/>
          <w:szCs w:val="32"/>
        </w:rPr>
      </w:pPr>
    </w:p>
    <w:p w:rsidR="00592529" w:rsidRDefault="00592529" w:rsidP="00592529">
      <w:pPr>
        <w:ind w:left="964"/>
        <w:rPr>
          <w:sz w:val="32"/>
          <w:szCs w:val="32"/>
        </w:rPr>
      </w:pPr>
    </w:p>
    <w:p w:rsidR="00592529" w:rsidRDefault="00592529" w:rsidP="00592529">
      <w:pPr>
        <w:ind w:left="964"/>
        <w:rPr>
          <w:sz w:val="32"/>
          <w:szCs w:val="32"/>
        </w:rPr>
      </w:pPr>
    </w:p>
    <w:p w:rsidR="00592529" w:rsidRDefault="00592529" w:rsidP="00592529">
      <w:pPr>
        <w:ind w:left="964"/>
        <w:rPr>
          <w:sz w:val="32"/>
          <w:szCs w:val="32"/>
        </w:rPr>
      </w:pPr>
    </w:p>
    <w:p w:rsidR="00592529" w:rsidRDefault="00592529" w:rsidP="00592529">
      <w:pPr>
        <w:ind w:left="964"/>
        <w:rPr>
          <w:sz w:val="32"/>
          <w:szCs w:val="32"/>
        </w:rPr>
      </w:pPr>
    </w:p>
    <w:p w:rsidR="00592529" w:rsidRDefault="00592529" w:rsidP="00592529">
      <w:pPr>
        <w:ind w:left="964"/>
        <w:rPr>
          <w:sz w:val="32"/>
          <w:szCs w:val="32"/>
        </w:rPr>
      </w:pPr>
    </w:p>
    <w:p w:rsidR="00592529" w:rsidRDefault="00592529" w:rsidP="00592529">
      <w:pPr>
        <w:ind w:left="964"/>
        <w:rPr>
          <w:sz w:val="32"/>
          <w:szCs w:val="32"/>
        </w:rPr>
      </w:pPr>
    </w:p>
    <w:p w:rsidR="00592529" w:rsidRPr="00FB4652" w:rsidRDefault="003535F8" w:rsidP="00592529">
      <w:pPr>
        <w:ind w:left="964"/>
        <w:rPr>
          <w:sz w:val="32"/>
          <w:szCs w:val="32"/>
        </w:rPr>
      </w:pPr>
      <w:r w:rsidRPr="00FB4652">
        <w:rPr>
          <w:sz w:val="32"/>
          <w:szCs w:val="32"/>
        </w:rPr>
        <w:t>OHJAUSRYHMÄ 18.12</w:t>
      </w:r>
      <w:r w:rsidR="00592529" w:rsidRPr="00FB4652">
        <w:rPr>
          <w:sz w:val="32"/>
          <w:szCs w:val="32"/>
        </w:rPr>
        <w:t>.2014</w:t>
      </w:r>
    </w:p>
    <w:p w:rsidR="00397A4F" w:rsidRDefault="00592529">
      <w:r>
        <w:tab/>
      </w:r>
    </w:p>
    <w:bookmarkStart w:id="1" w:name="_Toc383244509" w:displacedByCustomXml="next"/>
    <w:bookmarkStart w:id="2" w:name="_Toc383159998" w:displacedByCustomXml="next"/>
    <w:bookmarkStart w:id="3" w:name="_Toc383159968" w:displacedByCustomXml="next"/>
    <w:bookmarkStart w:id="4" w:name="_Toc382817849" w:displacedByCustomXml="next"/>
    <w:bookmarkStart w:id="5" w:name="_Toc382817594" w:displacedByCustomXml="next"/>
    <w:sdt>
      <w:sdtPr>
        <w:rPr>
          <w:b/>
          <w:sz w:val="28"/>
          <w:szCs w:val="28"/>
        </w:rPr>
        <w:id w:val="343213317"/>
        <w:docPartObj>
          <w:docPartGallery w:val="Table of Contents"/>
          <w:docPartUnique/>
        </w:docPartObj>
      </w:sdtPr>
      <w:sdtEndPr>
        <w:rPr>
          <w:b w:val="0"/>
          <w:sz w:val="22"/>
          <w:szCs w:val="22"/>
        </w:rPr>
      </w:sdtEndPr>
      <w:sdtContent>
        <w:p w:rsidR="00F35E14" w:rsidRPr="00156CE4" w:rsidRDefault="00F35E14" w:rsidP="00156CE4">
          <w:pPr>
            <w:rPr>
              <w:b/>
              <w:sz w:val="28"/>
              <w:szCs w:val="28"/>
            </w:rPr>
          </w:pPr>
          <w:r w:rsidRPr="00156CE4">
            <w:rPr>
              <w:b/>
              <w:sz w:val="28"/>
              <w:szCs w:val="28"/>
            </w:rPr>
            <w:t>Sisältö</w:t>
          </w:r>
        </w:p>
        <w:p w:rsidR="00072C60" w:rsidRDefault="00C053E4">
          <w:pPr>
            <w:pStyle w:val="Sisluet1"/>
            <w:tabs>
              <w:tab w:val="left" w:pos="440"/>
              <w:tab w:val="right" w:leader="dot" w:pos="9628"/>
            </w:tabs>
            <w:rPr>
              <w:b w:val="0"/>
              <w:bCs w:val="0"/>
              <w:caps w:val="0"/>
              <w:noProof/>
              <w:sz w:val="22"/>
              <w:szCs w:val="22"/>
            </w:rPr>
          </w:pPr>
          <w:r>
            <w:fldChar w:fldCharType="begin"/>
          </w:r>
          <w:r w:rsidR="00F35E14">
            <w:instrText xml:space="preserve"> TOC \o "1-3" \h \z \u </w:instrText>
          </w:r>
          <w:r>
            <w:fldChar w:fldCharType="separate"/>
          </w:r>
          <w:hyperlink w:anchor="_Toc405634461" w:history="1">
            <w:r w:rsidR="00072C60" w:rsidRPr="00865AF1">
              <w:rPr>
                <w:rStyle w:val="Hyperlinkki"/>
                <w:noProof/>
              </w:rPr>
              <w:t>1.</w:t>
            </w:r>
            <w:r w:rsidR="00072C60">
              <w:rPr>
                <w:b w:val="0"/>
                <w:bCs w:val="0"/>
                <w:caps w:val="0"/>
                <w:noProof/>
                <w:sz w:val="22"/>
                <w:szCs w:val="22"/>
              </w:rPr>
              <w:tab/>
            </w:r>
            <w:r w:rsidR="00072C60" w:rsidRPr="00865AF1">
              <w:rPr>
                <w:rStyle w:val="Hyperlinkki"/>
                <w:noProof/>
              </w:rPr>
              <w:t>Johdanto</w:t>
            </w:r>
            <w:r w:rsidR="00072C60">
              <w:rPr>
                <w:noProof/>
                <w:webHidden/>
              </w:rPr>
              <w:tab/>
            </w:r>
            <w:r>
              <w:rPr>
                <w:noProof/>
                <w:webHidden/>
              </w:rPr>
              <w:fldChar w:fldCharType="begin"/>
            </w:r>
            <w:r w:rsidR="00072C60">
              <w:rPr>
                <w:noProof/>
                <w:webHidden/>
              </w:rPr>
              <w:instrText xml:space="preserve"> PAGEREF _Toc405634461 \h </w:instrText>
            </w:r>
            <w:r>
              <w:rPr>
                <w:noProof/>
                <w:webHidden/>
              </w:rPr>
            </w:r>
            <w:r>
              <w:rPr>
                <w:noProof/>
                <w:webHidden/>
              </w:rPr>
              <w:fldChar w:fldCharType="separate"/>
            </w:r>
            <w:r w:rsidR="00072C60">
              <w:rPr>
                <w:noProof/>
                <w:webHidden/>
              </w:rPr>
              <w:t>3</w:t>
            </w:r>
            <w:r>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62" w:history="1">
            <w:r w:rsidR="00072C60" w:rsidRPr="00865AF1">
              <w:rPr>
                <w:rStyle w:val="Hyperlinkki"/>
                <w:noProof/>
              </w:rPr>
              <w:t>1.1 Selvityksen tausta</w:t>
            </w:r>
            <w:r w:rsidR="00072C60">
              <w:rPr>
                <w:noProof/>
                <w:webHidden/>
              </w:rPr>
              <w:tab/>
            </w:r>
            <w:r w:rsidR="00C053E4">
              <w:rPr>
                <w:noProof/>
                <w:webHidden/>
              </w:rPr>
              <w:fldChar w:fldCharType="begin"/>
            </w:r>
            <w:r w:rsidR="00072C60">
              <w:rPr>
                <w:noProof/>
                <w:webHidden/>
              </w:rPr>
              <w:instrText xml:space="preserve"> PAGEREF _Toc405634462 \h </w:instrText>
            </w:r>
            <w:r w:rsidR="00C053E4">
              <w:rPr>
                <w:noProof/>
                <w:webHidden/>
              </w:rPr>
            </w:r>
            <w:r w:rsidR="00C053E4">
              <w:rPr>
                <w:noProof/>
                <w:webHidden/>
              </w:rPr>
              <w:fldChar w:fldCharType="separate"/>
            </w:r>
            <w:r w:rsidR="00072C60">
              <w:rPr>
                <w:noProof/>
                <w:webHidden/>
              </w:rPr>
              <w:t>3</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63" w:history="1">
            <w:r w:rsidR="00072C60" w:rsidRPr="00865AF1">
              <w:rPr>
                <w:rStyle w:val="Hyperlinkki"/>
                <w:noProof/>
              </w:rPr>
              <w:t>1.2 Selvityksen toimeenpano</w:t>
            </w:r>
            <w:r w:rsidR="00072C60">
              <w:rPr>
                <w:noProof/>
                <w:webHidden/>
              </w:rPr>
              <w:tab/>
            </w:r>
            <w:r w:rsidR="00C053E4">
              <w:rPr>
                <w:noProof/>
                <w:webHidden/>
              </w:rPr>
              <w:fldChar w:fldCharType="begin"/>
            </w:r>
            <w:r w:rsidR="00072C60">
              <w:rPr>
                <w:noProof/>
                <w:webHidden/>
              </w:rPr>
              <w:instrText xml:space="preserve"> PAGEREF _Toc405634463 \h </w:instrText>
            </w:r>
            <w:r w:rsidR="00C053E4">
              <w:rPr>
                <w:noProof/>
                <w:webHidden/>
              </w:rPr>
            </w:r>
            <w:r w:rsidR="00C053E4">
              <w:rPr>
                <w:noProof/>
                <w:webHidden/>
              </w:rPr>
              <w:fldChar w:fldCharType="separate"/>
            </w:r>
            <w:r w:rsidR="00072C60">
              <w:rPr>
                <w:noProof/>
                <w:webHidden/>
              </w:rPr>
              <w:t>3</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64" w:history="1">
            <w:r w:rsidR="00072C60" w:rsidRPr="00865AF1">
              <w:rPr>
                <w:rStyle w:val="Hyperlinkki"/>
                <w:noProof/>
              </w:rPr>
              <w:t>1.3 Yhdistymisselvitystä ohjaava lainsäädäntö</w:t>
            </w:r>
            <w:r w:rsidR="00072C60">
              <w:rPr>
                <w:noProof/>
                <w:webHidden/>
              </w:rPr>
              <w:tab/>
            </w:r>
            <w:r w:rsidR="00C053E4">
              <w:rPr>
                <w:noProof/>
                <w:webHidden/>
              </w:rPr>
              <w:fldChar w:fldCharType="begin"/>
            </w:r>
            <w:r w:rsidR="00072C60">
              <w:rPr>
                <w:noProof/>
                <w:webHidden/>
              </w:rPr>
              <w:instrText xml:space="preserve"> PAGEREF _Toc405634464 \h </w:instrText>
            </w:r>
            <w:r w:rsidR="00C053E4">
              <w:rPr>
                <w:noProof/>
                <w:webHidden/>
              </w:rPr>
            </w:r>
            <w:r w:rsidR="00C053E4">
              <w:rPr>
                <w:noProof/>
                <w:webHidden/>
              </w:rPr>
              <w:fldChar w:fldCharType="separate"/>
            </w:r>
            <w:r w:rsidR="00072C60">
              <w:rPr>
                <w:noProof/>
                <w:webHidden/>
              </w:rPr>
              <w:t>4</w:t>
            </w:r>
            <w:r w:rsidR="00C053E4">
              <w:rPr>
                <w:noProof/>
                <w:webHidden/>
              </w:rPr>
              <w:fldChar w:fldCharType="end"/>
            </w:r>
          </w:hyperlink>
        </w:p>
        <w:p w:rsidR="00072C60" w:rsidRDefault="004F4712">
          <w:pPr>
            <w:pStyle w:val="Sisluet3"/>
            <w:tabs>
              <w:tab w:val="right" w:leader="dot" w:pos="9628"/>
            </w:tabs>
            <w:rPr>
              <w:i w:val="0"/>
              <w:iCs w:val="0"/>
              <w:noProof/>
              <w:sz w:val="22"/>
              <w:szCs w:val="22"/>
            </w:rPr>
          </w:pPr>
          <w:hyperlink w:anchor="_Toc405634465" w:history="1">
            <w:r w:rsidR="00072C60" w:rsidRPr="00865AF1">
              <w:rPr>
                <w:rStyle w:val="Hyperlinkki"/>
                <w:noProof/>
              </w:rPr>
              <w:t>Kuntarakennelaki</w:t>
            </w:r>
            <w:r w:rsidR="00072C60">
              <w:rPr>
                <w:noProof/>
                <w:webHidden/>
              </w:rPr>
              <w:tab/>
            </w:r>
            <w:r w:rsidR="00C053E4">
              <w:rPr>
                <w:noProof/>
                <w:webHidden/>
              </w:rPr>
              <w:fldChar w:fldCharType="begin"/>
            </w:r>
            <w:r w:rsidR="00072C60">
              <w:rPr>
                <w:noProof/>
                <w:webHidden/>
              </w:rPr>
              <w:instrText xml:space="preserve"> PAGEREF _Toc405634465 \h </w:instrText>
            </w:r>
            <w:r w:rsidR="00C053E4">
              <w:rPr>
                <w:noProof/>
                <w:webHidden/>
              </w:rPr>
            </w:r>
            <w:r w:rsidR="00C053E4">
              <w:rPr>
                <w:noProof/>
                <w:webHidden/>
              </w:rPr>
              <w:fldChar w:fldCharType="separate"/>
            </w:r>
            <w:r w:rsidR="00072C60">
              <w:rPr>
                <w:noProof/>
                <w:webHidden/>
              </w:rPr>
              <w:t>4</w:t>
            </w:r>
            <w:r w:rsidR="00C053E4">
              <w:rPr>
                <w:noProof/>
                <w:webHidden/>
              </w:rPr>
              <w:fldChar w:fldCharType="end"/>
            </w:r>
          </w:hyperlink>
        </w:p>
        <w:p w:rsidR="00072C60" w:rsidRDefault="004F4712">
          <w:pPr>
            <w:pStyle w:val="Sisluet3"/>
            <w:tabs>
              <w:tab w:val="right" w:leader="dot" w:pos="9628"/>
            </w:tabs>
            <w:rPr>
              <w:i w:val="0"/>
              <w:iCs w:val="0"/>
              <w:noProof/>
              <w:sz w:val="22"/>
              <w:szCs w:val="22"/>
            </w:rPr>
          </w:pPr>
          <w:hyperlink w:anchor="_Toc405634466" w:history="1">
            <w:r w:rsidR="00072C60" w:rsidRPr="00865AF1">
              <w:rPr>
                <w:rStyle w:val="Hyperlinkki"/>
                <w:noProof/>
              </w:rPr>
              <w:t>Kuntalaki</w:t>
            </w:r>
            <w:r w:rsidR="00072C60">
              <w:rPr>
                <w:noProof/>
                <w:webHidden/>
              </w:rPr>
              <w:tab/>
            </w:r>
            <w:r w:rsidR="00C053E4">
              <w:rPr>
                <w:noProof/>
                <w:webHidden/>
              </w:rPr>
              <w:fldChar w:fldCharType="begin"/>
            </w:r>
            <w:r w:rsidR="00072C60">
              <w:rPr>
                <w:noProof/>
                <w:webHidden/>
              </w:rPr>
              <w:instrText xml:space="preserve"> PAGEREF _Toc405634466 \h </w:instrText>
            </w:r>
            <w:r w:rsidR="00C053E4">
              <w:rPr>
                <w:noProof/>
                <w:webHidden/>
              </w:rPr>
            </w:r>
            <w:r w:rsidR="00C053E4">
              <w:rPr>
                <w:noProof/>
                <w:webHidden/>
              </w:rPr>
              <w:fldChar w:fldCharType="separate"/>
            </w:r>
            <w:r w:rsidR="00072C60">
              <w:rPr>
                <w:noProof/>
                <w:webHidden/>
              </w:rPr>
              <w:t>5</w:t>
            </w:r>
            <w:r w:rsidR="00C053E4">
              <w:rPr>
                <w:noProof/>
                <w:webHidden/>
              </w:rPr>
              <w:fldChar w:fldCharType="end"/>
            </w:r>
          </w:hyperlink>
        </w:p>
        <w:p w:rsidR="00072C60" w:rsidRDefault="004F4712">
          <w:pPr>
            <w:pStyle w:val="Sisluet3"/>
            <w:tabs>
              <w:tab w:val="right" w:leader="dot" w:pos="9628"/>
            </w:tabs>
            <w:rPr>
              <w:i w:val="0"/>
              <w:iCs w:val="0"/>
              <w:noProof/>
              <w:sz w:val="22"/>
              <w:szCs w:val="22"/>
            </w:rPr>
          </w:pPr>
          <w:hyperlink w:anchor="_Toc405634467" w:history="1">
            <w:r w:rsidR="00072C60" w:rsidRPr="00865AF1">
              <w:rPr>
                <w:rStyle w:val="Hyperlinkki"/>
                <w:noProof/>
              </w:rPr>
              <w:t>Uusi valtionosuusjärjestelmä</w:t>
            </w:r>
            <w:r w:rsidR="00072C60">
              <w:rPr>
                <w:noProof/>
                <w:webHidden/>
              </w:rPr>
              <w:tab/>
            </w:r>
            <w:r w:rsidR="00C053E4">
              <w:rPr>
                <w:noProof/>
                <w:webHidden/>
              </w:rPr>
              <w:fldChar w:fldCharType="begin"/>
            </w:r>
            <w:r w:rsidR="00072C60">
              <w:rPr>
                <w:noProof/>
                <w:webHidden/>
              </w:rPr>
              <w:instrText xml:space="preserve"> PAGEREF _Toc405634467 \h </w:instrText>
            </w:r>
            <w:r w:rsidR="00C053E4">
              <w:rPr>
                <w:noProof/>
                <w:webHidden/>
              </w:rPr>
            </w:r>
            <w:r w:rsidR="00C053E4">
              <w:rPr>
                <w:noProof/>
                <w:webHidden/>
              </w:rPr>
              <w:fldChar w:fldCharType="separate"/>
            </w:r>
            <w:r w:rsidR="00072C60">
              <w:rPr>
                <w:noProof/>
                <w:webHidden/>
              </w:rPr>
              <w:t>6</w:t>
            </w:r>
            <w:r w:rsidR="00C053E4">
              <w:rPr>
                <w:noProof/>
                <w:webHidden/>
              </w:rPr>
              <w:fldChar w:fldCharType="end"/>
            </w:r>
          </w:hyperlink>
        </w:p>
        <w:p w:rsidR="00072C60" w:rsidRDefault="004F4712">
          <w:pPr>
            <w:pStyle w:val="Sisluet3"/>
            <w:tabs>
              <w:tab w:val="right" w:leader="dot" w:pos="9628"/>
            </w:tabs>
            <w:rPr>
              <w:i w:val="0"/>
              <w:iCs w:val="0"/>
              <w:noProof/>
              <w:sz w:val="22"/>
              <w:szCs w:val="22"/>
            </w:rPr>
          </w:pPr>
          <w:hyperlink w:anchor="_Toc405634468" w:history="1">
            <w:r w:rsidR="00072C60" w:rsidRPr="00865AF1">
              <w:rPr>
                <w:rStyle w:val="Hyperlinkki"/>
                <w:noProof/>
              </w:rPr>
              <w:t>Sosiaali- ja terveyspalvelujen uudistus</w:t>
            </w:r>
            <w:r w:rsidR="00072C60">
              <w:rPr>
                <w:noProof/>
                <w:webHidden/>
              </w:rPr>
              <w:tab/>
            </w:r>
            <w:r w:rsidR="00C053E4">
              <w:rPr>
                <w:noProof/>
                <w:webHidden/>
              </w:rPr>
              <w:fldChar w:fldCharType="begin"/>
            </w:r>
            <w:r w:rsidR="00072C60">
              <w:rPr>
                <w:noProof/>
                <w:webHidden/>
              </w:rPr>
              <w:instrText xml:space="preserve"> PAGEREF _Toc405634468 \h </w:instrText>
            </w:r>
            <w:r w:rsidR="00C053E4">
              <w:rPr>
                <w:noProof/>
                <w:webHidden/>
              </w:rPr>
            </w:r>
            <w:r w:rsidR="00C053E4">
              <w:rPr>
                <w:noProof/>
                <w:webHidden/>
              </w:rPr>
              <w:fldChar w:fldCharType="separate"/>
            </w:r>
            <w:r w:rsidR="00072C60">
              <w:rPr>
                <w:noProof/>
                <w:webHidden/>
              </w:rPr>
              <w:t>6</w:t>
            </w:r>
            <w:r w:rsidR="00C053E4">
              <w:rPr>
                <w:noProof/>
                <w:webHidden/>
              </w:rPr>
              <w:fldChar w:fldCharType="end"/>
            </w:r>
          </w:hyperlink>
        </w:p>
        <w:p w:rsidR="00072C60" w:rsidRDefault="004F4712">
          <w:pPr>
            <w:pStyle w:val="Sisluet1"/>
            <w:tabs>
              <w:tab w:val="left" w:pos="440"/>
              <w:tab w:val="right" w:leader="dot" w:pos="9628"/>
            </w:tabs>
            <w:rPr>
              <w:b w:val="0"/>
              <w:bCs w:val="0"/>
              <w:caps w:val="0"/>
              <w:noProof/>
              <w:sz w:val="22"/>
              <w:szCs w:val="22"/>
            </w:rPr>
          </w:pPr>
          <w:hyperlink w:anchor="_Toc405634469" w:history="1">
            <w:r w:rsidR="00072C60" w:rsidRPr="00865AF1">
              <w:rPr>
                <w:rStyle w:val="Hyperlinkki"/>
                <w:noProof/>
              </w:rPr>
              <w:t>2.</w:t>
            </w:r>
            <w:r w:rsidR="00072C60">
              <w:rPr>
                <w:b w:val="0"/>
                <w:bCs w:val="0"/>
                <w:caps w:val="0"/>
                <w:noProof/>
                <w:sz w:val="22"/>
                <w:szCs w:val="22"/>
              </w:rPr>
              <w:tab/>
            </w:r>
            <w:r w:rsidR="00072C60" w:rsidRPr="00865AF1">
              <w:rPr>
                <w:rStyle w:val="Hyperlinkki"/>
                <w:noProof/>
              </w:rPr>
              <w:t>Kuntien nykytila</w:t>
            </w:r>
            <w:r w:rsidR="00072C60">
              <w:rPr>
                <w:noProof/>
                <w:webHidden/>
              </w:rPr>
              <w:tab/>
            </w:r>
            <w:r w:rsidR="00C053E4">
              <w:rPr>
                <w:noProof/>
                <w:webHidden/>
              </w:rPr>
              <w:fldChar w:fldCharType="begin"/>
            </w:r>
            <w:r w:rsidR="00072C60">
              <w:rPr>
                <w:noProof/>
                <w:webHidden/>
              </w:rPr>
              <w:instrText xml:space="preserve"> PAGEREF _Toc405634469 \h </w:instrText>
            </w:r>
            <w:r w:rsidR="00C053E4">
              <w:rPr>
                <w:noProof/>
                <w:webHidden/>
              </w:rPr>
            </w:r>
            <w:r w:rsidR="00C053E4">
              <w:rPr>
                <w:noProof/>
                <w:webHidden/>
              </w:rPr>
              <w:fldChar w:fldCharType="separate"/>
            </w:r>
            <w:r w:rsidR="00072C60">
              <w:rPr>
                <w:noProof/>
                <w:webHidden/>
              </w:rPr>
              <w:t>7</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70" w:history="1">
            <w:r w:rsidR="00072C60" w:rsidRPr="00865AF1">
              <w:rPr>
                <w:rStyle w:val="Hyperlinkki"/>
                <w:noProof/>
              </w:rPr>
              <w:t>2.1 Yleistä</w:t>
            </w:r>
            <w:r w:rsidR="00072C60">
              <w:rPr>
                <w:noProof/>
                <w:webHidden/>
              </w:rPr>
              <w:tab/>
            </w:r>
            <w:r w:rsidR="00C053E4">
              <w:rPr>
                <w:noProof/>
                <w:webHidden/>
              </w:rPr>
              <w:fldChar w:fldCharType="begin"/>
            </w:r>
            <w:r w:rsidR="00072C60">
              <w:rPr>
                <w:noProof/>
                <w:webHidden/>
              </w:rPr>
              <w:instrText xml:space="preserve"> PAGEREF _Toc405634470 \h </w:instrText>
            </w:r>
            <w:r w:rsidR="00C053E4">
              <w:rPr>
                <w:noProof/>
                <w:webHidden/>
              </w:rPr>
            </w:r>
            <w:r w:rsidR="00C053E4">
              <w:rPr>
                <w:noProof/>
                <w:webHidden/>
              </w:rPr>
              <w:fldChar w:fldCharType="separate"/>
            </w:r>
            <w:r w:rsidR="00072C60">
              <w:rPr>
                <w:noProof/>
                <w:webHidden/>
              </w:rPr>
              <w:t>7</w:t>
            </w:r>
            <w:r w:rsidR="00C053E4">
              <w:rPr>
                <w:noProof/>
                <w:webHidden/>
              </w:rPr>
              <w:fldChar w:fldCharType="end"/>
            </w:r>
          </w:hyperlink>
        </w:p>
        <w:p w:rsidR="00072C60" w:rsidRDefault="004F4712">
          <w:pPr>
            <w:pStyle w:val="Sisluet3"/>
            <w:tabs>
              <w:tab w:val="right" w:leader="dot" w:pos="9628"/>
            </w:tabs>
            <w:rPr>
              <w:i w:val="0"/>
              <w:iCs w:val="0"/>
              <w:noProof/>
              <w:sz w:val="22"/>
              <w:szCs w:val="22"/>
            </w:rPr>
          </w:pPr>
          <w:hyperlink w:anchor="_Toc405634471" w:history="1">
            <w:r w:rsidR="00072C60" w:rsidRPr="00865AF1">
              <w:rPr>
                <w:rStyle w:val="Hyperlinkki"/>
                <w:noProof/>
              </w:rPr>
              <w:t>Alue</w:t>
            </w:r>
            <w:r w:rsidR="00072C60">
              <w:rPr>
                <w:noProof/>
                <w:webHidden/>
              </w:rPr>
              <w:tab/>
            </w:r>
            <w:r w:rsidR="00C053E4">
              <w:rPr>
                <w:noProof/>
                <w:webHidden/>
              </w:rPr>
              <w:fldChar w:fldCharType="begin"/>
            </w:r>
            <w:r w:rsidR="00072C60">
              <w:rPr>
                <w:noProof/>
                <w:webHidden/>
              </w:rPr>
              <w:instrText xml:space="preserve"> PAGEREF _Toc405634471 \h </w:instrText>
            </w:r>
            <w:r w:rsidR="00C053E4">
              <w:rPr>
                <w:noProof/>
                <w:webHidden/>
              </w:rPr>
            </w:r>
            <w:r w:rsidR="00C053E4">
              <w:rPr>
                <w:noProof/>
                <w:webHidden/>
              </w:rPr>
              <w:fldChar w:fldCharType="separate"/>
            </w:r>
            <w:r w:rsidR="00072C60">
              <w:rPr>
                <w:noProof/>
                <w:webHidden/>
              </w:rPr>
              <w:t>7</w:t>
            </w:r>
            <w:r w:rsidR="00C053E4">
              <w:rPr>
                <w:noProof/>
                <w:webHidden/>
              </w:rPr>
              <w:fldChar w:fldCharType="end"/>
            </w:r>
          </w:hyperlink>
        </w:p>
        <w:p w:rsidR="00072C60" w:rsidRDefault="004F4712">
          <w:pPr>
            <w:pStyle w:val="Sisluet3"/>
            <w:tabs>
              <w:tab w:val="right" w:leader="dot" w:pos="9628"/>
            </w:tabs>
            <w:rPr>
              <w:i w:val="0"/>
              <w:iCs w:val="0"/>
              <w:noProof/>
              <w:sz w:val="22"/>
              <w:szCs w:val="22"/>
            </w:rPr>
          </w:pPr>
          <w:hyperlink w:anchor="_Toc405634472" w:history="1">
            <w:r w:rsidR="00072C60" w:rsidRPr="00865AF1">
              <w:rPr>
                <w:rStyle w:val="Hyperlinkki"/>
                <w:noProof/>
              </w:rPr>
              <w:t>Seutukunnan kilpailukyky</w:t>
            </w:r>
            <w:r w:rsidR="00072C60">
              <w:rPr>
                <w:noProof/>
                <w:webHidden/>
              </w:rPr>
              <w:tab/>
            </w:r>
            <w:r w:rsidR="00C053E4">
              <w:rPr>
                <w:noProof/>
                <w:webHidden/>
              </w:rPr>
              <w:fldChar w:fldCharType="begin"/>
            </w:r>
            <w:r w:rsidR="00072C60">
              <w:rPr>
                <w:noProof/>
                <w:webHidden/>
              </w:rPr>
              <w:instrText xml:space="preserve"> PAGEREF _Toc405634472 \h </w:instrText>
            </w:r>
            <w:r w:rsidR="00C053E4">
              <w:rPr>
                <w:noProof/>
                <w:webHidden/>
              </w:rPr>
            </w:r>
            <w:r w:rsidR="00C053E4">
              <w:rPr>
                <w:noProof/>
                <w:webHidden/>
              </w:rPr>
              <w:fldChar w:fldCharType="separate"/>
            </w:r>
            <w:r w:rsidR="00072C60">
              <w:rPr>
                <w:noProof/>
                <w:webHidden/>
              </w:rPr>
              <w:t>8</w:t>
            </w:r>
            <w:r w:rsidR="00C053E4">
              <w:rPr>
                <w:noProof/>
                <w:webHidden/>
              </w:rPr>
              <w:fldChar w:fldCharType="end"/>
            </w:r>
          </w:hyperlink>
        </w:p>
        <w:p w:rsidR="00072C60" w:rsidRDefault="004F4712">
          <w:pPr>
            <w:pStyle w:val="Sisluet3"/>
            <w:tabs>
              <w:tab w:val="right" w:leader="dot" w:pos="9628"/>
            </w:tabs>
            <w:rPr>
              <w:i w:val="0"/>
              <w:iCs w:val="0"/>
              <w:noProof/>
              <w:sz w:val="22"/>
              <w:szCs w:val="22"/>
            </w:rPr>
          </w:pPr>
          <w:hyperlink w:anchor="_Toc405634473" w:history="1">
            <w:r w:rsidR="00072C60" w:rsidRPr="00865AF1">
              <w:rPr>
                <w:rStyle w:val="Hyperlinkki"/>
                <w:noProof/>
              </w:rPr>
              <w:t>Väestö</w:t>
            </w:r>
            <w:r w:rsidR="00072C60">
              <w:rPr>
                <w:noProof/>
                <w:webHidden/>
              </w:rPr>
              <w:tab/>
            </w:r>
            <w:r w:rsidR="00C053E4">
              <w:rPr>
                <w:noProof/>
                <w:webHidden/>
              </w:rPr>
              <w:fldChar w:fldCharType="begin"/>
            </w:r>
            <w:r w:rsidR="00072C60">
              <w:rPr>
                <w:noProof/>
                <w:webHidden/>
              </w:rPr>
              <w:instrText xml:space="preserve"> PAGEREF _Toc405634473 \h </w:instrText>
            </w:r>
            <w:r w:rsidR="00C053E4">
              <w:rPr>
                <w:noProof/>
                <w:webHidden/>
              </w:rPr>
            </w:r>
            <w:r w:rsidR="00C053E4">
              <w:rPr>
                <w:noProof/>
                <w:webHidden/>
              </w:rPr>
              <w:fldChar w:fldCharType="separate"/>
            </w:r>
            <w:r w:rsidR="00072C60">
              <w:rPr>
                <w:noProof/>
                <w:webHidden/>
              </w:rPr>
              <w:t>9</w:t>
            </w:r>
            <w:r w:rsidR="00C053E4">
              <w:rPr>
                <w:noProof/>
                <w:webHidden/>
              </w:rPr>
              <w:fldChar w:fldCharType="end"/>
            </w:r>
          </w:hyperlink>
        </w:p>
        <w:p w:rsidR="00072C60" w:rsidRDefault="004F4712">
          <w:pPr>
            <w:pStyle w:val="Sisluet3"/>
            <w:tabs>
              <w:tab w:val="right" w:leader="dot" w:pos="9628"/>
            </w:tabs>
            <w:rPr>
              <w:i w:val="0"/>
              <w:iCs w:val="0"/>
              <w:noProof/>
              <w:sz w:val="22"/>
              <w:szCs w:val="22"/>
            </w:rPr>
          </w:pPr>
          <w:hyperlink w:anchor="_Toc405634474" w:history="1">
            <w:r w:rsidR="00072C60" w:rsidRPr="00865AF1">
              <w:rPr>
                <w:rStyle w:val="Hyperlinkki"/>
                <w:noProof/>
              </w:rPr>
              <w:t>Työpaikat ja työvoima</w:t>
            </w:r>
            <w:r w:rsidR="00072C60">
              <w:rPr>
                <w:noProof/>
                <w:webHidden/>
              </w:rPr>
              <w:tab/>
            </w:r>
            <w:r w:rsidR="00C053E4">
              <w:rPr>
                <w:noProof/>
                <w:webHidden/>
              </w:rPr>
              <w:fldChar w:fldCharType="begin"/>
            </w:r>
            <w:r w:rsidR="00072C60">
              <w:rPr>
                <w:noProof/>
                <w:webHidden/>
              </w:rPr>
              <w:instrText xml:space="preserve"> PAGEREF _Toc405634474 \h </w:instrText>
            </w:r>
            <w:r w:rsidR="00C053E4">
              <w:rPr>
                <w:noProof/>
                <w:webHidden/>
              </w:rPr>
            </w:r>
            <w:r w:rsidR="00C053E4">
              <w:rPr>
                <w:noProof/>
                <w:webHidden/>
              </w:rPr>
              <w:fldChar w:fldCharType="separate"/>
            </w:r>
            <w:r w:rsidR="00072C60">
              <w:rPr>
                <w:noProof/>
                <w:webHidden/>
              </w:rPr>
              <w:t>10</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75" w:history="1">
            <w:r w:rsidR="00072C60" w:rsidRPr="00865AF1">
              <w:rPr>
                <w:rStyle w:val="Hyperlinkki"/>
                <w:noProof/>
              </w:rPr>
              <w:t>2.2 Kuntien talous</w:t>
            </w:r>
            <w:r w:rsidR="00072C60">
              <w:rPr>
                <w:noProof/>
                <w:webHidden/>
              </w:rPr>
              <w:tab/>
            </w:r>
            <w:r w:rsidR="00C053E4">
              <w:rPr>
                <w:noProof/>
                <w:webHidden/>
              </w:rPr>
              <w:fldChar w:fldCharType="begin"/>
            </w:r>
            <w:r w:rsidR="00072C60">
              <w:rPr>
                <w:noProof/>
                <w:webHidden/>
              </w:rPr>
              <w:instrText xml:space="preserve"> PAGEREF _Toc405634475 \h </w:instrText>
            </w:r>
            <w:r w:rsidR="00C053E4">
              <w:rPr>
                <w:noProof/>
                <w:webHidden/>
              </w:rPr>
            </w:r>
            <w:r w:rsidR="00C053E4">
              <w:rPr>
                <w:noProof/>
                <w:webHidden/>
              </w:rPr>
              <w:fldChar w:fldCharType="separate"/>
            </w:r>
            <w:r w:rsidR="00072C60">
              <w:rPr>
                <w:noProof/>
                <w:webHidden/>
              </w:rPr>
              <w:t>11</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76" w:history="1">
            <w:r w:rsidR="00072C60" w:rsidRPr="00865AF1">
              <w:rPr>
                <w:rStyle w:val="Hyperlinkki"/>
                <w:noProof/>
              </w:rPr>
              <w:t>2.3 Demokratia ja osallistuminen</w:t>
            </w:r>
            <w:r w:rsidR="00072C60">
              <w:rPr>
                <w:noProof/>
                <w:webHidden/>
              </w:rPr>
              <w:tab/>
            </w:r>
            <w:r w:rsidR="00C053E4">
              <w:rPr>
                <w:noProof/>
                <w:webHidden/>
              </w:rPr>
              <w:fldChar w:fldCharType="begin"/>
            </w:r>
            <w:r w:rsidR="00072C60">
              <w:rPr>
                <w:noProof/>
                <w:webHidden/>
              </w:rPr>
              <w:instrText xml:space="preserve"> PAGEREF _Toc405634476 \h </w:instrText>
            </w:r>
            <w:r w:rsidR="00C053E4">
              <w:rPr>
                <w:noProof/>
                <w:webHidden/>
              </w:rPr>
            </w:r>
            <w:r w:rsidR="00C053E4">
              <w:rPr>
                <w:noProof/>
                <w:webHidden/>
              </w:rPr>
              <w:fldChar w:fldCharType="separate"/>
            </w:r>
            <w:r w:rsidR="00072C60">
              <w:rPr>
                <w:noProof/>
                <w:webHidden/>
              </w:rPr>
              <w:t>12</w:t>
            </w:r>
            <w:r w:rsidR="00C053E4">
              <w:rPr>
                <w:noProof/>
                <w:webHidden/>
              </w:rPr>
              <w:fldChar w:fldCharType="end"/>
            </w:r>
          </w:hyperlink>
        </w:p>
        <w:p w:rsidR="00072C60" w:rsidRDefault="004F4712">
          <w:pPr>
            <w:pStyle w:val="Sisluet3"/>
            <w:tabs>
              <w:tab w:val="right" w:leader="dot" w:pos="9628"/>
            </w:tabs>
            <w:rPr>
              <w:i w:val="0"/>
              <w:iCs w:val="0"/>
              <w:noProof/>
              <w:sz w:val="22"/>
              <w:szCs w:val="22"/>
            </w:rPr>
          </w:pPr>
          <w:hyperlink w:anchor="_Toc405634477" w:history="1">
            <w:r w:rsidR="00072C60" w:rsidRPr="00865AF1">
              <w:rPr>
                <w:rStyle w:val="Hyperlinkki"/>
                <w:rFonts w:eastAsia="Times New Roman"/>
                <w:noProof/>
              </w:rPr>
              <w:t>Nykyiset toimielimet</w:t>
            </w:r>
            <w:r w:rsidR="00072C60">
              <w:rPr>
                <w:noProof/>
                <w:webHidden/>
              </w:rPr>
              <w:tab/>
            </w:r>
            <w:r w:rsidR="00C053E4">
              <w:rPr>
                <w:noProof/>
                <w:webHidden/>
              </w:rPr>
              <w:fldChar w:fldCharType="begin"/>
            </w:r>
            <w:r w:rsidR="00072C60">
              <w:rPr>
                <w:noProof/>
                <w:webHidden/>
              </w:rPr>
              <w:instrText xml:space="preserve"> PAGEREF _Toc405634477 \h </w:instrText>
            </w:r>
            <w:r w:rsidR="00C053E4">
              <w:rPr>
                <w:noProof/>
                <w:webHidden/>
              </w:rPr>
            </w:r>
            <w:r w:rsidR="00C053E4">
              <w:rPr>
                <w:noProof/>
                <w:webHidden/>
              </w:rPr>
              <w:fldChar w:fldCharType="separate"/>
            </w:r>
            <w:r w:rsidR="00072C60">
              <w:rPr>
                <w:noProof/>
                <w:webHidden/>
              </w:rPr>
              <w:t>12</w:t>
            </w:r>
            <w:r w:rsidR="00C053E4">
              <w:rPr>
                <w:noProof/>
                <w:webHidden/>
              </w:rPr>
              <w:fldChar w:fldCharType="end"/>
            </w:r>
          </w:hyperlink>
        </w:p>
        <w:p w:rsidR="00072C60" w:rsidRDefault="004F4712">
          <w:pPr>
            <w:pStyle w:val="Sisluet3"/>
            <w:tabs>
              <w:tab w:val="right" w:leader="dot" w:pos="9628"/>
            </w:tabs>
            <w:rPr>
              <w:i w:val="0"/>
              <w:iCs w:val="0"/>
              <w:noProof/>
              <w:sz w:val="22"/>
              <w:szCs w:val="22"/>
            </w:rPr>
          </w:pPr>
          <w:hyperlink w:anchor="_Toc405634478" w:history="1">
            <w:r w:rsidR="00072C60" w:rsidRPr="00865AF1">
              <w:rPr>
                <w:rStyle w:val="Hyperlinkki"/>
                <w:rFonts w:eastAsia="Times New Roman"/>
                <w:noProof/>
              </w:rPr>
              <w:t>Kunnanvaltuusto</w:t>
            </w:r>
            <w:r w:rsidR="00072C60">
              <w:rPr>
                <w:noProof/>
                <w:webHidden/>
              </w:rPr>
              <w:tab/>
            </w:r>
            <w:r w:rsidR="00C053E4">
              <w:rPr>
                <w:noProof/>
                <w:webHidden/>
              </w:rPr>
              <w:fldChar w:fldCharType="begin"/>
            </w:r>
            <w:r w:rsidR="00072C60">
              <w:rPr>
                <w:noProof/>
                <w:webHidden/>
              </w:rPr>
              <w:instrText xml:space="preserve"> PAGEREF _Toc405634478 \h </w:instrText>
            </w:r>
            <w:r w:rsidR="00C053E4">
              <w:rPr>
                <w:noProof/>
                <w:webHidden/>
              </w:rPr>
            </w:r>
            <w:r w:rsidR="00C053E4">
              <w:rPr>
                <w:noProof/>
                <w:webHidden/>
              </w:rPr>
              <w:fldChar w:fldCharType="separate"/>
            </w:r>
            <w:r w:rsidR="00072C60">
              <w:rPr>
                <w:noProof/>
                <w:webHidden/>
              </w:rPr>
              <w:t>13</w:t>
            </w:r>
            <w:r w:rsidR="00C053E4">
              <w:rPr>
                <w:noProof/>
                <w:webHidden/>
              </w:rPr>
              <w:fldChar w:fldCharType="end"/>
            </w:r>
          </w:hyperlink>
        </w:p>
        <w:p w:rsidR="00072C60" w:rsidRDefault="004F4712">
          <w:pPr>
            <w:pStyle w:val="Sisluet3"/>
            <w:tabs>
              <w:tab w:val="right" w:leader="dot" w:pos="9628"/>
            </w:tabs>
            <w:rPr>
              <w:i w:val="0"/>
              <w:iCs w:val="0"/>
              <w:noProof/>
              <w:sz w:val="22"/>
              <w:szCs w:val="22"/>
            </w:rPr>
          </w:pPr>
          <w:hyperlink w:anchor="_Toc405634479" w:history="1">
            <w:r w:rsidR="00072C60" w:rsidRPr="00865AF1">
              <w:rPr>
                <w:rStyle w:val="Hyperlinkki"/>
                <w:rFonts w:eastAsia="Times New Roman"/>
                <w:noProof/>
              </w:rPr>
              <w:t>Asukasvaikuttamisen toimintatavat</w:t>
            </w:r>
            <w:r w:rsidR="00072C60">
              <w:rPr>
                <w:noProof/>
                <w:webHidden/>
              </w:rPr>
              <w:tab/>
            </w:r>
            <w:r w:rsidR="00C053E4">
              <w:rPr>
                <w:noProof/>
                <w:webHidden/>
              </w:rPr>
              <w:fldChar w:fldCharType="begin"/>
            </w:r>
            <w:r w:rsidR="00072C60">
              <w:rPr>
                <w:noProof/>
                <w:webHidden/>
              </w:rPr>
              <w:instrText xml:space="preserve"> PAGEREF _Toc405634479 \h </w:instrText>
            </w:r>
            <w:r w:rsidR="00C053E4">
              <w:rPr>
                <w:noProof/>
                <w:webHidden/>
              </w:rPr>
            </w:r>
            <w:r w:rsidR="00C053E4">
              <w:rPr>
                <w:noProof/>
                <w:webHidden/>
              </w:rPr>
              <w:fldChar w:fldCharType="separate"/>
            </w:r>
            <w:r w:rsidR="00072C60">
              <w:rPr>
                <w:noProof/>
                <w:webHidden/>
              </w:rPr>
              <w:t>13</w:t>
            </w:r>
            <w:r w:rsidR="00C053E4">
              <w:rPr>
                <w:noProof/>
                <w:webHidden/>
              </w:rPr>
              <w:fldChar w:fldCharType="end"/>
            </w:r>
          </w:hyperlink>
        </w:p>
        <w:p w:rsidR="00072C60" w:rsidRDefault="004F4712">
          <w:pPr>
            <w:pStyle w:val="Sisluet3"/>
            <w:tabs>
              <w:tab w:val="right" w:leader="dot" w:pos="9628"/>
            </w:tabs>
            <w:rPr>
              <w:i w:val="0"/>
              <w:iCs w:val="0"/>
              <w:noProof/>
              <w:sz w:val="22"/>
              <w:szCs w:val="22"/>
            </w:rPr>
          </w:pPr>
          <w:hyperlink w:anchor="_Toc405634480" w:history="1">
            <w:r w:rsidR="00072C60" w:rsidRPr="00865AF1">
              <w:rPr>
                <w:rStyle w:val="Hyperlinkki"/>
                <w:rFonts w:eastAsia="Times New Roman"/>
                <w:noProof/>
              </w:rPr>
              <w:t>Kaksikielisyys kunnan toiminnassa</w:t>
            </w:r>
            <w:r w:rsidR="00072C60">
              <w:rPr>
                <w:noProof/>
                <w:webHidden/>
              </w:rPr>
              <w:tab/>
            </w:r>
            <w:r w:rsidR="00C053E4">
              <w:rPr>
                <w:noProof/>
                <w:webHidden/>
              </w:rPr>
              <w:fldChar w:fldCharType="begin"/>
            </w:r>
            <w:r w:rsidR="00072C60">
              <w:rPr>
                <w:noProof/>
                <w:webHidden/>
              </w:rPr>
              <w:instrText xml:space="preserve"> PAGEREF _Toc405634480 \h </w:instrText>
            </w:r>
            <w:r w:rsidR="00C053E4">
              <w:rPr>
                <w:noProof/>
                <w:webHidden/>
              </w:rPr>
            </w:r>
            <w:r w:rsidR="00C053E4">
              <w:rPr>
                <w:noProof/>
                <w:webHidden/>
              </w:rPr>
              <w:fldChar w:fldCharType="separate"/>
            </w:r>
            <w:r w:rsidR="00072C60">
              <w:rPr>
                <w:noProof/>
                <w:webHidden/>
              </w:rPr>
              <w:t>14</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81" w:history="1">
            <w:r w:rsidR="00072C60" w:rsidRPr="00865AF1">
              <w:rPr>
                <w:rStyle w:val="Hyperlinkki"/>
                <w:noProof/>
              </w:rPr>
              <w:t>2.4 Hallinto, talouspalvelut, henkilöstö ja tukipalvelut</w:t>
            </w:r>
            <w:r w:rsidR="00072C60">
              <w:rPr>
                <w:noProof/>
                <w:webHidden/>
              </w:rPr>
              <w:tab/>
            </w:r>
            <w:r w:rsidR="00C053E4">
              <w:rPr>
                <w:noProof/>
                <w:webHidden/>
              </w:rPr>
              <w:fldChar w:fldCharType="begin"/>
            </w:r>
            <w:r w:rsidR="00072C60">
              <w:rPr>
                <w:noProof/>
                <w:webHidden/>
              </w:rPr>
              <w:instrText xml:space="preserve"> PAGEREF _Toc405634481 \h </w:instrText>
            </w:r>
            <w:r w:rsidR="00C053E4">
              <w:rPr>
                <w:noProof/>
                <w:webHidden/>
              </w:rPr>
            </w:r>
            <w:r w:rsidR="00C053E4">
              <w:rPr>
                <w:noProof/>
                <w:webHidden/>
              </w:rPr>
              <w:fldChar w:fldCharType="separate"/>
            </w:r>
            <w:r w:rsidR="00072C60">
              <w:rPr>
                <w:noProof/>
                <w:webHidden/>
              </w:rPr>
              <w:t>15</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82" w:history="1">
            <w:r w:rsidR="00072C60" w:rsidRPr="00865AF1">
              <w:rPr>
                <w:rStyle w:val="Hyperlinkki"/>
                <w:noProof/>
              </w:rPr>
              <w:t>2.5 Maankäyttö, asuminen, liikenne, ympäristö, elinkeinot ja tekniikka</w:t>
            </w:r>
            <w:r w:rsidR="00072C60">
              <w:rPr>
                <w:noProof/>
                <w:webHidden/>
              </w:rPr>
              <w:tab/>
            </w:r>
            <w:r w:rsidR="00C053E4">
              <w:rPr>
                <w:noProof/>
                <w:webHidden/>
              </w:rPr>
              <w:fldChar w:fldCharType="begin"/>
            </w:r>
            <w:r w:rsidR="00072C60">
              <w:rPr>
                <w:noProof/>
                <w:webHidden/>
              </w:rPr>
              <w:instrText xml:space="preserve"> PAGEREF _Toc405634482 \h </w:instrText>
            </w:r>
            <w:r w:rsidR="00C053E4">
              <w:rPr>
                <w:noProof/>
                <w:webHidden/>
              </w:rPr>
            </w:r>
            <w:r w:rsidR="00C053E4">
              <w:rPr>
                <w:noProof/>
                <w:webHidden/>
              </w:rPr>
              <w:fldChar w:fldCharType="separate"/>
            </w:r>
            <w:r w:rsidR="00072C60">
              <w:rPr>
                <w:noProof/>
                <w:webHidden/>
              </w:rPr>
              <w:t>16</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83" w:history="1">
            <w:r w:rsidR="00072C60" w:rsidRPr="00865AF1">
              <w:rPr>
                <w:rStyle w:val="Hyperlinkki"/>
                <w:noProof/>
              </w:rPr>
              <w:t>2.6 Sosiaali- ja terveyspalvelut</w:t>
            </w:r>
            <w:r w:rsidR="00072C60">
              <w:rPr>
                <w:noProof/>
                <w:webHidden/>
              </w:rPr>
              <w:tab/>
            </w:r>
            <w:r w:rsidR="00C053E4">
              <w:rPr>
                <w:noProof/>
                <w:webHidden/>
              </w:rPr>
              <w:fldChar w:fldCharType="begin"/>
            </w:r>
            <w:r w:rsidR="00072C60">
              <w:rPr>
                <w:noProof/>
                <w:webHidden/>
              </w:rPr>
              <w:instrText xml:space="preserve"> PAGEREF _Toc405634483 \h </w:instrText>
            </w:r>
            <w:r w:rsidR="00C053E4">
              <w:rPr>
                <w:noProof/>
                <w:webHidden/>
              </w:rPr>
            </w:r>
            <w:r w:rsidR="00C053E4">
              <w:rPr>
                <w:noProof/>
                <w:webHidden/>
              </w:rPr>
              <w:fldChar w:fldCharType="separate"/>
            </w:r>
            <w:r w:rsidR="00072C60">
              <w:rPr>
                <w:noProof/>
                <w:webHidden/>
              </w:rPr>
              <w:t>17</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84" w:history="1">
            <w:r w:rsidR="00072C60" w:rsidRPr="00865AF1">
              <w:rPr>
                <w:rStyle w:val="Hyperlinkki"/>
                <w:noProof/>
              </w:rPr>
              <w:t>2.7 Sivistys- ja opetuspalvelut, varhaiskasvatus, kulttuuri-, liikunta ja vapaa-ajanpalvelut</w:t>
            </w:r>
            <w:r w:rsidR="00072C60">
              <w:rPr>
                <w:noProof/>
                <w:webHidden/>
              </w:rPr>
              <w:tab/>
            </w:r>
            <w:r w:rsidR="00C053E4">
              <w:rPr>
                <w:noProof/>
                <w:webHidden/>
              </w:rPr>
              <w:fldChar w:fldCharType="begin"/>
            </w:r>
            <w:r w:rsidR="00072C60">
              <w:rPr>
                <w:noProof/>
                <w:webHidden/>
              </w:rPr>
              <w:instrText xml:space="preserve"> PAGEREF _Toc405634484 \h </w:instrText>
            </w:r>
            <w:r w:rsidR="00C053E4">
              <w:rPr>
                <w:noProof/>
                <w:webHidden/>
              </w:rPr>
            </w:r>
            <w:r w:rsidR="00C053E4">
              <w:rPr>
                <w:noProof/>
                <w:webHidden/>
              </w:rPr>
              <w:fldChar w:fldCharType="separate"/>
            </w:r>
            <w:r w:rsidR="00072C60">
              <w:rPr>
                <w:noProof/>
                <w:webHidden/>
              </w:rPr>
              <w:t>18</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85" w:history="1">
            <w:r w:rsidR="00072C60" w:rsidRPr="00865AF1">
              <w:rPr>
                <w:rStyle w:val="Hyperlinkki"/>
                <w:noProof/>
              </w:rPr>
              <w:t>2.8 Yhteenveto ja johtopäätökset</w:t>
            </w:r>
            <w:r w:rsidR="00072C60">
              <w:rPr>
                <w:noProof/>
                <w:webHidden/>
              </w:rPr>
              <w:tab/>
            </w:r>
            <w:r w:rsidR="00C053E4">
              <w:rPr>
                <w:noProof/>
                <w:webHidden/>
              </w:rPr>
              <w:fldChar w:fldCharType="begin"/>
            </w:r>
            <w:r w:rsidR="00072C60">
              <w:rPr>
                <w:noProof/>
                <w:webHidden/>
              </w:rPr>
              <w:instrText xml:space="preserve"> PAGEREF _Toc405634485 \h </w:instrText>
            </w:r>
            <w:r w:rsidR="00C053E4">
              <w:rPr>
                <w:noProof/>
                <w:webHidden/>
              </w:rPr>
            </w:r>
            <w:r w:rsidR="00C053E4">
              <w:rPr>
                <w:noProof/>
                <w:webHidden/>
              </w:rPr>
              <w:fldChar w:fldCharType="separate"/>
            </w:r>
            <w:r w:rsidR="00072C60">
              <w:rPr>
                <w:noProof/>
                <w:webHidden/>
              </w:rPr>
              <w:t>20</w:t>
            </w:r>
            <w:r w:rsidR="00C053E4">
              <w:rPr>
                <w:noProof/>
                <w:webHidden/>
              </w:rPr>
              <w:fldChar w:fldCharType="end"/>
            </w:r>
          </w:hyperlink>
        </w:p>
        <w:p w:rsidR="00072C60" w:rsidRDefault="004F4712">
          <w:pPr>
            <w:pStyle w:val="Sisluet1"/>
            <w:tabs>
              <w:tab w:val="left" w:pos="440"/>
              <w:tab w:val="right" w:leader="dot" w:pos="9628"/>
            </w:tabs>
            <w:rPr>
              <w:b w:val="0"/>
              <w:bCs w:val="0"/>
              <w:caps w:val="0"/>
              <w:noProof/>
              <w:sz w:val="22"/>
              <w:szCs w:val="22"/>
            </w:rPr>
          </w:pPr>
          <w:hyperlink w:anchor="_Toc405634486" w:history="1">
            <w:r w:rsidR="00072C60" w:rsidRPr="00865AF1">
              <w:rPr>
                <w:rStyle w:val="Hyperlinkki"/>
                <w:noProof/>
              </w:rPr>
              <w:t>3.</w:t>
            </w:r>
            <w:r w:rsidR="00072C60">
              <w:rPr>
                <w:b w:val="0"/>
                <w:bCs w:val="0"/>
                <w:caps w:val="0"/>
                <w:noProof/>
                <w:sz w:val="22"/>
                <w:szCs w:val="22"/>
              </w:rPr>
              <w:tab/>
            </w:r>
            <w:r w:rsidR="00072C60" w:rsidRPr="00865AF1">
              <w:rPr>
                <w:rStyle w:val="Hyperlinkki"/>
                <w:noProof/>
              </w:rPr>
              <w:t>Väestön ja talouden kehitysnäkymät</w:t>
            </w:r>
            <w:r w:rsidR="00072C60">
              <w:rPr>
                <w:noProof/>
                <w:webHidden/>
              </w:rPr>
              <w:tab/>
            </w:r>
            <w:r w:rsidR="00C053E4">
              <w:rPr>
                <w:noProof/>
                <w:webHidden/>
              </w:rPr>
              <w:fldChar w:fldCharType="begin"/>
            </w:r>
            <w:r w:rsidR="00072C60">
              <w:rPr>
                <w:noProof/>
                <w:webHidden/>
              </w:rPr>
              <w:instrText xml:space="preserve"> PAGEREF _Toc405634486 \h </w:instrText>
            </w:r>
            <w:r w:rsidR="00C053E4">
              <w:rPr>
                <w:noProof/>
                <w:webHidden/>
              </w:rPr>
            </w:r>
            <w:r w:rsidR="00C053E4">
              <w:rPr>
                <w:noProof/>
                <w:webHidden/>
              </w:rPr>
              <w:fldChar w:fldCharType="separate"/>
            </w:r>
            <w:r w:rsidR="00072C60">
              <w:rPr>
                <w:noProof/>
                <w:webHidden/>
              </w:rPr>
              <w:t>21</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87" w:history="1">
            <w:r w:rsidR="00072C60" w:rsidRPr="00865AF1">
              <w:rPr>
                <w:rStyle w:val="Hyperlinkki"/>
                <w:noProof/>
              </w:rPr>
              <w:t>3.1 Väestökehitys</w:t>
            </w:r>
            <w:r w:rsidR="00072C60">
              <w:rPr>
                <w:noProof/>
                <w:webHidden/>
              </w:rPr>
              <w:tab/>
            </w:r>
            <w:r w:rsidR="00C053E4">
              <w:rPr>
                <w:noProof/>
                <w:webHidden/>
              </w:rPr>
              <w:fldChar w:fldCharType="begin"/>
            </w:r>
            <w:r w:rsidR="00072C60">
              <w:rPr>
                <w:noProof/>
                <w:webHidden/>
              </w:rPr>
              <w:instrText xml:space="preserve"> PAGEREF _Toc405634487 \h </w:instrText>
            </w:r>
            <w:r w:rsidR="00C053E4">
              <w:rPr>
                <w:noProof/>
                <w:webHidden/>
              </w:rPr>
            </w:r>
            <w:r w:rsidR="00C053E4">
              <w:rPr>
                <w:noProof/>
                <w:webHidden/>
              </w:rPr>
              <w:fldChar w:fldCharType="separate"/>
            </w:r>
            <w:r w:rsidR="00072C60">
              <w:rPr>
                <w:noProof/>
                <w:webHidden/>
              </w:rPr>
              <w:t>21</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88" w:history="1">
            <w:r w:rsidR="00072C60" w:rsidRPr="00865AF1">
              <w:rPr>
                <w:rStyle w:val="Hyperlinkki"/>
                <w:noProof/>
              </w:rPr>
              <w:t>3.2 Talouden kehitys</w:t>
            </w:r>
            <w:r w:rsidR="00072C60">
              <w:rPr>
                <w:noProof/>
                <w:webHidden/>
              </w:rPr>
              <w:tab/>
            </w:r>
            <w:r w:rsidR="00C053E4">
              <w:rPr>
                <w:noProof/>
                <w:webHidden/>
              </w:rPr>
              <w:fldChar w:fldCharType="begin"/>
            </w:r>
            <w:r w:rsidR="00072C60">
              <w:rPr>
                <w:noProof/>
                <w:webHidden/>
              </w:rPr>
              <w:instrText xml:space="preserve"> PAGEREF _Toc405634488 \h </w:instrText>
            </w:r>
            <w:r w:rsidR="00C053E4">
              <w:rPr>
                <w:noProof/>
                <w:webHidden/>
              </w:rPr>
            </w:r>
            <w:r w:rsidR="00C053E4">
              <w:rPr>
                <w:noProof/>
                <w:webHidden/>
              </w:rPr>
              <w:fldChar w:fldCharType="separate"/>
            </w:r>
            <w:r w:rsidR="00072C60">
              <w:rPr>
                <w:noProof/>
                <w:webHidden/>
              </w:rPr>
              <w:t>22</w:t>
            </w:r>
            <w:r w:rsidR="00C053E4">
              <w:rPr>
                <w:noProof/>
                <w:webHidden/>
              </w:rPr>
              <w:fldChar w:fldCharType="end"/>
            </w:r>
          </w:hyperlink>
        </w:p>
        <w:p w:rsidR="00072C60" w:rsidRDefault="004F4712">
          <w:pPr>
            <w:pStyle w:val="Sisluet1"/>
            <w:tabs>
              <w:tab w:val="left" w:pos="440"/>
              <w:tab w:val="right" w:leader="dot" w:pos="9628"/>
            </w:tabs>
            <w:rPr>
              <w:b w:val="0"/>
              <w:bCs w:val="0"/>
              <w:caps w:val="0"/>
              <w:noProof/>
              <w:sz w:val="22"/>
              <w:szCs w:val="22"/>
            </w:rPr>
          </w:pPr>
          <w:hyperlink w:anchor="_Toc405634489" w:history="1">
            <w:r w:rsidR="00072C60" w:rsidRPr="00865AF1">
              <w:rPr>
                <w:rStyle w:val="Hyperlinkki"/>
                <w:noProof/>
              </w:rPr>
              <w:t>4.</w:t>
            </w:r>
            <w:r w:rsidR="00072C60">
              <w:rPr>
                <w:b w:val="0"/>
                <w:bCs w:val="0"/>
                <w:caps w:val="0"/>
                <w:noProof/>
                <w:sz w:val="22"/>
                <w:szCs w:val="22"/>
              </w:rPr>
              <w:tab/>
            </w:r>
            <w:r w:rsidR="00072C60" w:rsidRPr="00865AF1">
              <w:rPr>
                <w:rStyle w:val="Hyperlinkki"/>
                <w:noProof/>
              </w:rPr>
              <w:t>Yhdistetyn kunnan kehittämisperiaatteita</w:t>
            </w:r>
            <w:r w:rsidR="00072C60">
              <w:rPr>
                <w:noProof/>
                <w:webHidden/>
              </w:rPr>
              <w:tab/>
            </w:r>
            <w:r w:rsidR="00C053E4">
              <w:rPr>
                <w:noProof/>
                <w:webHidden/>
              </w:rPr>
              <w:fldChar w:fldCharType="begin"/>
            </w:r>
            <w:r w:rsidR="00072C60">
              <w:rPr>
                <w:noProof/>
                <w:webHidden/>
              </w:rPr>
              <w:instrText xml:space="preserve"> PAGEREF _Toc405634489 \h </w:instrText>
            </w:r>
            <w:r w:rsidR="00C053E4">
              <w:rPr>
                <w:noProof/>
                <w:webHidden/>
              </w:rPr>
            </w:r>
            <w:r w:rsidR="00C053E4">
              <w:rPr>
                <w:noProof/>
                <w:webHidden/>
              </w:rPr>
              <w:fldChar w:fldCharType="separate"/>
            </w:r>
            <w:r w:rsidR="00072C60">
              <w:rPr>
                <w:noProof/>
                <w:webHidden/>
              </w:rPr>
              <w:t>25</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90" w:history="1">
            <w:r w:rsidR="00072C60" w:rsidRPr="00865AF1">
              <w:rPr>
                <w:rStyle w:val="Hyperlinkki"/>
                <w:noProof/>
              </w:rPr>
              <w:t>4.1 Yleistä</w:t>
            </w:r>
            <w:r w:rsidR="00072C60">
              <w:rPr>
                <w:noProof/>
                <w:webHidden/>
              </w:rPr>
              <w:tab/>
            </w:r>
            <w:r w:rsidR="00C053E4">
              <w:rPr>
                <w:noProof/>
                <w:webHidden/>
              </w:rPr>
              <w:fldChar w:fldCharType="begin"/>
            </w:r>
            <w:r w:rsidR="00072C60">
              <w:rPr>
                <w:noProof/>
                <w:webHidden/>
              </w:rPr>
              <w:instrText xml:space="preserve"> PAGEREF _Toc405634490 \h </w:instrText>
            </w:r>
            <w:r w:rsidR="00C053E4">
              <w:rPr>
                <w:noProof/>
                <w:webHidden/>
              </w:rPr>
            </w:r>
            <w:r w:rsidR="00C053E4">
              <w:rPr>
                <w:noProof/>
                <w:webHidden/>
              </w:rPr>
              <w:fldChar w:fldCharType="separate"/>
            </w:r>
            <w:r w:rsidR="00072C60">
              <w:rPr>
                <w:noProof/>
                <w:webHidden/>
              </w:rPr>
              <w:t>25</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91" w:history="1">
            <w:r w:rsidR="00072C60" w:rsidRPr="00865AF1">
              <w:rPr>
                <w:rStyle w:val="Hyperlinkki"/>
                <w:noProof/>
              </w:rPr>
              <w:t>4.2 Visio, strategia ja tavoitteet</w:t>
            </w:r>
            <w:r w:rsidR="00072C60">
              <w:rPr>
                <w:noProof/>
                <w:webHidden/>
              </w:rPr>
              <w:tab/>
            </w:r>
            <w:r w:rsidR="00C053E4">
              <w:rPr>
                <w:noProof/>
                <w:webHidden/>
              </w:rPr>
              <w:fldChar w:fldCharType="begin"/>
            </w:r>
            <w:r w:rsidR="00072C60">
              <w:rPr>
                <w:noProof/>
                <w:webHidden/>
              </w:rPr>
              <w:instrText xml:space="preserve"> PAGEREF _Toc405634491 \h </w:instrText>
            </w:r>
            <w:r w:rsidR="00C053E4">
              <w:rPr>
                <w:noProof/>
                <w:webHidden/>
              </w:rPr>
            </w:r>
            <w:r w:rsidR="00C053E4">
              <w:rPr>
                <w:noProof/>
                <w:webHidden/>
              </w:rPr>
              <w:fldChar w:fldCharType="separate"/>
            </w:r>
            <w:r w:rsidR="00072C60">
              <w:rPr>
                <w:noProof/>
                <w:webHidden/>
              </w:rPr>
              <w:t>26</w:t>
            </w:r>
            <w:r w:rsidR="00C053E4">
              <w:rPr>
                <w:noProof/>
                <w:webHidden/>
              </w:rPr>
              <w:fldChar w:fldCharType="end"/>
            </w:r>
          </w:hyperlink>
        </w:p>
        <w:p w:rsidR="00072C60" w:rsidRDefault="004F4712">
          <w:pPr>
            <w:pStyle w:val="Sisluet3"/>
            <w:tabs>
              <w:tab w:val="right" w:leader="dot" w:pos="9628"/>
            </w:tabs>
            <w:rPr>
              <w:i w:val="0"/>
              <w:iCs w:val="0"/>
              <w:noProof/>
              <w:sz w:val="22"/>
              <w:szCs w:val="22"/>
            </w:rPr>
          </w:pPr>
          <w:hyperlink w:anchor="_Toc405634492" w:history="1">
            <w:r w:rsidR="00072C60" w:rsidRPr="00865AF1">
              <w:rPr>
                <w:rStyle w:val="Hyperlinkki"/>
                <w:noProof/>
              </w:rPr>
              <w:t>Visio ja strategia</w:t>
            </w:r>
            <w:r w:rsidR="00072C60">
              <w:rPr>
                <w:noProof/>
                <w:webHidden/>
              </w:rPr>
              <w:tab/>
            </w:r>
            <w:r w:rsidR="00C053E4">
              <w:rPr>
                <w:noProof/>
                <w:webHidden/>
              </w:rPr>
              <w:fldChar w:fldCharType="begin"/>
            </w:r>
            <w:r w:rsidR="00072C60">
              <w:rPr>
                <w:noProof/>
                <w:webHidden/>
              </w:rPr>
              <w:instrText xml:space="preserve"> PAGEREF _Toc405634492 \h </w:instrText>
            </w:r>
            <w:r w:rsidR="00C053E4">
              <w:rPr>
                <w:noProof/>
                <w:webHidden/>
              </w:rPr>
            </w:r>
            <w:r w:rsidR="00C053E4">
              <w:rPr>
                <w:noProof/>
                <w:webHidden/>
              </w:rPr>
              <w:fldChar w:fldCharType="separate"/>
            </w:r>
            <w:r w:rsidR="00072C60">
              <w:rPr>
                <w:noProof/>
                <w:webHidden/>
              </w:rPr>
              <w:t>26</w:t>
            </w:r>
            <w:r w:rsidR="00C053E4">
              <w:rPr>
                <w:noProof/>
                <w:webHidden/>
              </w:rPr>
              <w:fldChar w:fldCharType="end"/>
            </w:r>
          </w:hyperlink>
        </w:p>
        <w:p w:rsidR="00072C60" w:rsidRDefault="004F4712">
          <w:pPr>
            <w:pStyle w:val="Sisluet3"/>
            <w:tabs>
              <w:tab w:val="right" w:leader="dot" w:pos="9628"/>
            </w:tabs>
            <w:rPr>
              <w:i w:val="0"/>
              <w:iCs w:val="0"/>
              <w:noProof/>
              <w:sz w:val="22"/>
              <w:szCs w:val="22"/>
            </w:rPr>
          </w:pPr>
          <w:hyperlink w:anchor="_Toc405634493" w:history="1">
            <w:r w:rsidR="00072C60" w:rsidRPr="00865AF1">
              <w:rPr>
                <w:rStyle w:val="Hyperlinkki"/>
                <w:noProof/>
              </w:rPr>
              <w:t>Tavoitteet</w:t>
            </w:r>
            <w:r w:rsidR="00072C60">
              <w:rPr>
                <w:noProof/>
                <w:webHidden/>
              </w:rPr>
              <w:tab/>
            </w:r>
            <w:r w:rsidR="00C053E4">
              <w:rPr>
                <w:noProof/>
                <w:webHidden/>
              </w:rPr>
              <w:fldChar w:fldCharType="begin"/>
            </w:r>
            <w:r w:rsidR="00072C60">
              <w:rPr>
                <w:noProof/>
                <w:webHidden/>
              </w:rPr>
              <w:instrText xml:space="preserve"> PAGEREF _Toc405634493 \h </w:instrText>
            </w:r>
            <w:r w:rsidR="00C053E4">
              <w:rPr>
                <w:noProof/>
                <w:webHidden/>
              </w:rPr>
            </w:r>
            <w:r w:rsidR="00C053E4">
              <w:rPr>
                <w:noProof/>
                <w:webHidden/>
              </w:rPr>
              <w:fldChar w:fldCharType="separate"/>
            </w:r>
            <w:r w:rsidR="00072C60">
              <w:rPr>
                <w:noProof/>
                <w:webHidden/>
              </w:rPr>
              <w:t>26</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94" w:history="1">
            <w:r w:rsidR="00072C60" w:rsidRPr="00865AF1">
              <w:rPr>
                <w:rStyle w:val="Hyperlinkki"/>
                <w:noProof/>
              </w:rPr>
              <w:t>4.3 Demokratianäkökohdat</w:t>
            </w:r>
            <w:r w:rsidR="00072C60">
              <w:rPr>
                <w:noProof/>
                <w:webHidden/>
              </w:rPr>
              <w:tab/>
            </w:r>
            <w:r w:rsidR="00C053E4">
              <w:rPr>
                <w:noProof/>
                <w:webHidden/>
              </w:rPr>
              <w:fldChar w:fldCharType="begin"/>
            </w:r>
            <w:r w:rsidR="00072C60">
              <w:rPr>
                <w:noProof/>
                <w:webHidden/>
              </w:rPr>
              <w:instrText xml:space="preserve"> PAGEREF _Toc405634494 \h </w:instrText>
            </w:r>
            <w:r w:rsidR="00C053E4">
              <w:rPr>
                <w:noProof/>
                <w:webHidden/>
              </w:rPr>
            </w:r>
            <w:r w:rsidR="00C053E4">
              <w:rPr>
                <w:noProof/>
                <w:webHidden/>
              </w:rPr>
              <w:fldChar w:fldCharType="separate"/>
            </w:r>
            <w:r w:rsidR="00072C60">
              <w:rPr>
                <w:noProof/>
                <w:webHidden/>
              </w:rPr>
              <w:t>26</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95" w:history="1">
            <w:r w:rsidR="00072C60" w:rsidRPr="00865AF1">
              <w:rPr>
                <w:rStyle w:val="Hyperlinkki"/>
                <w:noProof/>
              </w:rPr>
              <w:t>4.4 Kuntalaisten osallistuminen ja vaikuttamismahdollisuudet</w:t>
            </w:r>
            <w:r w:rsidR="00072C60">
              <w:rPr>
                <w:noProof/>
                <w:webHidden/>
              </w:rPr>
              <w:tab/>
            </w:r>
            <w:r w:rsidR="00C053E4">
              <w:rPr>
                <w:noProof/>
                <w:webHidden/>
              </w:rPr>
              <w:fldChar w:fldCharType="begin"/>
            </w:r>
            <w:r w:rsidR="00072C60">
              <w:rPr>
                <w:noProof/>
                <w:webHidden/>
              </w:rPr>
              <w:instrText xml:space="preserve"> PAGEREF _Toc405634495 \h </w:instrText>
            </w:r>
            <w:r w:rsidR="00C053E4">
              <w:rPr>
                <w:noProof/>
                <w:webHidden/>
              </w:rPr>
            </w:r>
            <w:r w:rsidR="00C053E4">
              <w:rPr>
                <w:noProof/>
                <w:webHidden/>
              </w:rPr>
              <w:fldChar w:fldCharType="separate"/>
            </w:r>
            <w:r w:rsidR="00072C60">
              <w:rPr>
                <w:noProof/>
                <w:webHidden/>
              </w:rPr>
              <w:t>27</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96" w:history="1">
            <w:r w:rsidR="00072C60" w:rsidRPr="00865AF1">
              <w:rPr>
                <w:rStyle w:val="Hyperlinkki"/>
                <w:noProof/>
              </w:rPr>
              <w:t>4.5 Hallintomalli ja luottamushenkilöorganisaatio</w:t>
            </w:r>
            <w:r w:rsidR="00072C60">
              <w:rPr>
                <w:noProof/>
                <w:webHidden/>
              </w:rPr>
              <w:tab/>
            </w:r>
            <w:r w:rsidR="00C053E4">
              <w:rPr>
                <w:noProof/>
                <w:webHidden/>
              </w:rPr>
              <w:fldChar w:fldCharType="begin"/>
            </w:r>
            <w:r w:rsidR="00072C60">
              <w:rPr>
                <w:noProof/>
                <w:webHidden/>
              </w:rPr>
              <w:instrText xml:space="preserve"> PAGEREF _Toc405634496 \h </w:instrText>
            </w:r>
            <w:r w:rsidR="00C053E4">
              <w:rPr>
                <w:noProof/>
                <w:webHidden/>
              </w:rPr>
            </w:r>
            <w:r w:rsidR="00C053E4">
              <w:rPr>
                <w:noProof/>
                <w:webHidden/>
              </w:rPr>
              <w:fldChar w:fldCharType="separate"/>
            </w:r>
            <w:r w:rsidR="00072C60">
              <w:rPr>
                <w:noProof/>
                <w:webHidden/>
              </w:rPr>
              <w:t>27</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97" w:history="1">
            <w:r w:rsidR="00072C60" w:rsidRPr="00865AF1">
              <w:rPr>
                <w:rStyle w:val="Hyperlinkki"/>
                <w:noProof/>
              </w:rPr>
              <w:t>4.6 Palvelumalli</w:t>
            </w:r>
            <w:r w:rsidR="00072C60">
              <w:rPr>
                <w:noProof/>
                <w:webHidden/>
              </w:rPr>
              <w:tab/>
            </w:r>
            <w:r w:rsidR="00C053E4">
              <w:rPr>
                <w:noProof/>
                <w:webHidden/>
              </w:rPr>
              <w:fldChar w:fldCharType="begin"/>
            </w:r>
            <w:r w:rsidR="00072C60">
              <w:rPr>
                <w:noProof/>
                <w:webHidden/>
              </w:rPr>
              <w:instrText xml:space="preserve"> PAGEREF _Toc405634497 \h </w:instrText>
            </w:r>
            <w:r w:rsidR="00C053E4">
              <w:rPr>
                <w:noProof/>
                <w:webHidden/>
              </w:rPr>
            </w:r>
            <w:r w:rsidR="00C053E4">
              <w:rPr>
                <w:noProof/>
                <w:webHidden/>
              </w:rPr>
              <w:fldChar w:fldCharType="separate"/>
            </w:r>
            <w:r w:rsidR="00072C60">
              <w:rPr>
                <w:noProof/>
                <w:webHidden/>
              </w:rPr>
              <w:t>28</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498" w:history="1">
            <w:r w:rsidR="00072C60" w:rsidRPr="00865AF1">
              <w:rPr>
                <w:rStyle w:val="Hyperlinkki"/>
                <w:noProof/>
              </w:rPr>
              <w:t>4.7 Henkilöstöasioita</w:t>
            </w:r>
            <w:r w:rsidR="00072C60">
              <w:rPr>
                <w:noProof/>
                <w:webHidden/>
              </w:rPr>
              <w:tab/>
            </w:r>
            <w:r w:rsidR="00C053E4">
              <w:rPr>
                <w:noProof/>
                <w:webHidden/>
              </w:rPr>
              <w:fldChar w:fldCharType="begin"/>
            </w:r>
            <w:r w:rsidR="00072C60">
              <w:rPr>
                <w:noProof/>
                <w:webHidden/>
              </w:rPr>
              <w:instrText xml:space="preserve"> PAGEREF _Toc405634498 \h </w:instrText>
            </w:r>
            <w:r w:rsidR="00C053E4">
              <w:rPr>
                <w:noProof/>
                <w:webHidden/>
              </w:rPr>
            </w:r>
            <w:r w:rsidR="00C053E4">
              <w:rPr>
                <w:noProof/>
                <w:webHidden/>
              </w:rPr>
              <w:fldChar w:fldCharType="separate"/>
            </w:r>
            <w:r w:rsidR="00072C60">
              <w:rPr>
                <w:noProof/>
                <w:webHidden/>
              </w:rPr>
              <w:t>31</w:t>
            </w:r>
            <w:r w:rsidR="00C053E4">
              <w:rPr>
                <w:noProof/>
                <w:webHidden/>
              </w:rPr>
              <w:fldChar w:fldCharType="end"/>
            </w:r>
          </w:hyperlink>
        </w:p>
        <w:p w:rsidR="00072C60" w:rsidRDefault="004F4712">
          <w:pPr>
            <w:pStyle w:val="Sisluet1"/>
            <w:tabs>
              <w:tab w:val="left" w:pos="440"/>
              <w:tab w:val="right" w:leader="dot" w:pos="9628"/>
            </w:tabs>
            <w:rPr>
              <w:b w:val="0"/>
              <w:bCs w:val="0"/>
              <w:caps w:val="0"/>
              <w:noProof/>
              <w:sz w:val="22"/>
              <w:szCs w:val="22"/>
            </w:rPr>
          </w:pPr>
          <w:hyperlink w:anchor="_Toc405634499" w:history="1">
            <w:r w:rsidR="00072C60" w:rsidRPr="00865AF1">
              <w:rPr>
                <w:rStyle w:val="Hyperlinkki"/>
                <w:noProof/>
              </w:rPr>
              <w:t>5.</w:t>
            </w:r>
            <w:r w:rsidR="00072C60">
              <w:rPr>
                <w:b w:val="0"/>
                <w:bCs w:val="0"/>
                <w:caps w:val="0"/>
                <w:noProof/>
                <w:sz w:val="22"/>
                <w:szCs w:val="22"/>
              </w:rPr>
              <w:tab/>
            </w:r>
            <w:r w:rsidR="00072C60" w:rsidRPr="00865AF1">
              <w:rPr>
                <w:rStyle w:val="Hyperlinkki"/>
                <w:noProof/>
              </w:rPr>
              <w:t>Arvio yhdistymisen eduista ja haitoista</w:t>
            </w:r>
            <w:r w:rsidR="00072C60">
              <w:rPr>
                <w:noProof/>
                <w:webHidden/>
              </w:rPr>
              <w:tab/>
            </w:r>
            <w:r w:rsidR="00C053E4">
              <w:rPr>
                <w:noProof/>
                <w:webHidden/>
              </w:rPr>
              <w:fldChar w:fldCharType="begin"/>
            </w:r>
            <w:r w:rsidR="00072C60">
              <w:rPr>
                <w:noProof/>
                <w:webHidden/>
              </w:rPr>
              <w:instrText xml:space="preserve"> PAGEREF _Toc405634499 \h </w:instrText>
            </w:r>
            <w:r w:rsidR="00C053E4">
              <w:rPr>
                <w:noProof/>
                <w:webHidden/>
              </w:rPr>
            </w:r>
            <w:r w:rsidR="00C053E4">
              <w:rPr>
                <w:noProof/>
                <w:webHidden/>
              </w:rPr>
              <w:fldChar w:fldCharType="separate"/>
            </w:r>
            <w:r w:rsidR="00072C60">
              <w:rPr>
                <w:noProof/>
                <w:webHidden/>
              </w:rPr>
              <w:t>32</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500" w:history="1">
            <w:r w:rsidR="00072C60" w:rsidRPr="00865AF1">
              <w:rPr>
                <w:rStyle w:val="Hyperlinkki"/>
                <w:noProof/>
              </w:rPr>
              <w:t>5.1 Etuja ja haittoja</w:t>
            </w:r>
            <w:r w:rsidR="00072C60">
              <w:rPr>
                <w:noProof/>
                <w:webHidden/>
              </w:rPr>
              <w:tab/>
            </w:r>
            <w:r w:rsidR="00C053E4">
              <w:rPr>
                <w:noProof/>
                <w:webHidden/>
              </w:rPr>
              <w:fldChar w:fldCharType="begin"/>
            </w:r>
            <w:r w:rsidR="00072C60">
              <w:rPr>
                <w:noProof/>
                <w:webHidden/>
              </w:rPr>
              <w:instrText xml:space="preserve"> PAGEREF _Toc405634500 \h </w:instrText>
            </w:r>
            <w:r w:rsidR="00C053E4">
              <w:rPr>
                <w:noProof/>
                <w:webHidden/>
              </w:rPr>
            </w:r>
            <w:r w:rsidR="00C053E4">
              <w:rPr>
                <w:noProof/>
                <w:webHidden/>
              </w:rPr>
              <w:fldChar w:fldCharType="separate"/>
            </w:r>
            <w:r w:rsidR="00072C60">
              <w:rPr>
                <w:noProof/>
                <w:webHidden/>
              </w:rPr>
              <w:t>32</w:t>
            </w:r>
            <w:r w:rsidR="00C053E4">
              <w:rPr>
                <w:noProof/>
                <w:webHidden/>
              </w:rPr>
              <w:fldChar w:fldCharType="end"/>
            </w:r>
          </w:hyperlink>
        </w:p>
        <w:p w:rsidR="00072C60" w:rsidRDefault="004F4712">
          <w:pPr>
            <w:pStyle w:val="Sisluet2"/>
            <w:tabs>
              <w:tab w:val="right" w:leader="dot" w:pos="9628"/>
            </w:tabs>
            <w:rPr>
              <w:smallCaps w:val="0"/>
              <w:noProof/>
              <w:sz w:val="22"/>
              <w:szCs w:val="22"/>
            </w:rPr>
          </w:pPr>
          <w:hyperlink w:anchor="_Toc405634501" w:history="1">
            <w:r w:rsidR="00072C60" w:rsidRPr="00865AF1">
              <w:rPr>
                <w:rStyle w:val="Hyperlinkki"/>
                <w:noProof/>
              </w:rPr>
              <w:t>5.2 Kuntaliitoksen vaikutuksia</w:t>
            </w:r>
            <w:r w:rsidR="00072C60">
              <w:rPr>
                <w:noProof/>
                <w:webHidden/>
              </w:rPr>
              <w:tab/>
            </w:r>
            <w:r w:rsidR="00C053E4">
              <w:rPr>
                <w:noProof/>
                <w:webHidden/>
              </w:rPr>
              <w:fldChar w:fldCharType="begin"/>
            </w:r>
            <w:r w:rsidR="00072C60">
              <w:rPr>
                <w:noProof/>
                <w:webHidden/>
              </w:rPr>
              <w:instrText xml:space="preserve"> PAGEREF _Toc405634501 \h </w:instrText>
            </w:r>
            <w:r w:rsidR="00C053E4">
              <w:rPr>
                <w:noProof/>
                <w:webHidden/>
              </w:rPr>
            </w:r>
            <w:r w:rsidR="00C053E4">
              <w:rPr>
                <w:noProof/>
                <w:webHidden/>
              </w:rPr>
              <w:fldChar w:fldCharType="separate"/>
            </w:r>
            <w:r w:rsidR="00072C60">
              <w:rPr>
                <w:noProof/>
                <w:webHidden/>
              </w:rPr>
              <w:t>34</w:t>
            </w:r>
            <w:r w:rsidR="00C053E4">
              <w:rPr>
                <w:noProof/>
                <w:webHidden/>
              </w:rPr>
              <w:fldChar w:fldCharType="end"/>
            </w:r>
          </w:hyperlink>
        </w:p>
        <w:p w:rsidR="00072C60" w:rsidRDefault="004F4712">
          <w:pPr>
            <w:pStyle w:val="Sisluet1"/>
            <w:tabs>
              <w:tab w:val="left" w:pos="440"/>
              <w:tab w:val="right" w:leader="dot" w:pos="9628"/>
            </w:tabs>
            <w:rPr>
              <w:b w:val="0"/>
              <w:bCs w:val="0"/>
              <w:caps w:val="0"/>
              <w:noProof/>
              <w:sz w:val="22"/>
              <w:szCs w:val="22"/>
            </w:rPr>
          </w:pPr>
          <w:hyperlink w:anchor="_Toc405634502" w:history="1">
            <w:r w:rsidR="00072C60" w:rsidRPr="00865AF1">
              <w:rPr>
                <w:rStyle w:val="Hyperlinkki"/>
                <w:noProof/>
              </w:rPr>
              <w:t>6.</w:t>
            </w:r>
            <w:r w:rsidR="00072C60">
              <w:rPr>
                <w:b w:val="0"/>
                <w:bCs w:val="0"/>
                <w:caps w:val="0"/>
                <w:noProof/>
                <w:sz w:val="22"/>
                <w:szCs w:val="22"/>
              </w:rPr>
              <w:tab/>
            </w:r>
            <w:r w:rsidR="00072C60" w:rsidRPr="00865AF1">
              <w:rPr>
                <w:rStyle w:val="Hyperlinkki"/>
                <w:noProof/>
              </w:rPr>
              <w:t>Ehdotus</w:t>
            </w:r>
            <w:r w:rsidR="00072C60">
              <w:rPr>
                <w:noProof/>
                <w:webHidden/>
              </w:rPr>
              <w:tab/>
            </w:r>
            <w:r w:rsidR="00C053E4">
              <w:rPr>
                <w:noProof/>
                <w:webHidden/>
              </w:rPr>
              <w:fldChar w:fldCharType="begin"/>
            </w:r>
            <w:r w:rsidR="00072C60">
              <w:rPr>
                <w:noProof/>
                <w:webHidden/>
              </w:rPr>
              <w:instrText xml:space="preserve"> PAGEREF _Toc405634502 \h </w:instrText>
            </w:r>
            <w:r w:rsidR="00C053E4">
              <w:rPr>
                <w:noProof/>
                <w:webHidden/>
              </w:rPr>
            </w:r>
            <w:r w:rsidR="00C053E4">
              <w:rPr>
                <w:noProof/>
                <w:webHidden/>
              </w:rPr>
              <w:fldChar w:fldCharType="separate"/>
            </w:r>
            <w:r w:rsidR="00072C60">
              <w:rPr>
                <w:noProof/>
                <w:webHidden/>
              </w:rPr>
              <w:t>35</w:t>
            </w:r>
            <w:r w:rsidR="00C053E4">
              <w:rPr>
                <w:noProof/>
                <w:webHidden/>
              </w:rPr>
              <w:fldChar w:fldCharType="end"/>
            </w:r>
          </w:hyperlink>
        </w:p>
        <w:p w:rsidR="00F35E14" w:rsidRDefault="00C053E4">
          <w:r>
            <w:fldChar w:fldCharType="end"/>
          </w:r>
        </w:p>
      </w:sdtContent>
    </w:sdt>
    <w:p w:rsidR="00846132" w:rsidRPr="00FB4652" w:rsidRDefault="009D04EE" w:rsidP="00B070BE">
      <w:pPr>
        <w:pStyle w:val="Otsikko1"/>
      </w:pPr>
      <w:bookmarkStart w:id="6" w:name="_Toc405634461"/>
      <w:r w:rsidRPr="00FB4652">
        <w:lastRenderedPageBreak/>
        <w:t>Johdanto</w:t>
      </w:r>
      <w:bookmarkEnd w:id="6"/>
      <w:bookmarkEnd w:id="5"/>
      <w:bookmarkEnd w:id="4"/>
      <w:bookmarkEnd w:id="3"/>
      <w:bookmarkEnd w:id="2"/>
      <w:bookmarkEnd w:id="1"/>
    </w:p>
    <w:p w:rsidR="00535A4B" w:rsidRPr="00FB4652" w:rsidRDefault="008B2F47" w:rsidP="00B070BE">
      <w:pPr>
        <w:pStyle w:val="Otsikko2"/>
      </w:pPr>
      <w:bookmarkStart w:id="7" w:name="_Toc405634462"/>
      <w:r w:rsidRPr="00FB4652">
        <w:t xml:space="preserve">1.1 </w:t>
      </w:r>
      <w:r w:rsidR="00535A4B" w:rsidRPr="00FB4652">
        <w:t>Selvityksen tausta</w:t>
      </w:r>
      <w:bookmarkEnd w:id="7"/>
    </w:p>
    <w:p w:rsidR="009D04EE" w:rsidRPr="00FB4652" w:rsidRDefault="009D04EE" w:rsidP="00511EB3">
      <w:pPr>
        <w:spacing w:before="120" w:after="120" w:line="240" w:lineRule="auto"/>
        <w:ind w:left="170"/>
      </w:pPr>
      <w:r w:rsidRPr="00FB4652">
        <w:t>Loviisa ja Lapinjärvi ovat pää</w:t>
      </w:r>
      <w:r w:rsidR="009B1383" w:rsidRPr="00FB4652">
        <w:t>ttäneet</w:t>
      </w:r>
      <w:r w:rsidRPr="00FB4652">
        <w:t xml:space="preserve"> olla mukana kahdessa kuntarakenne</w:t>
      </w:r>
      <w:r w:rsidR="00672A43" w:rsidRPr="00FB4652">
        <w:t xml:space="preserve">tta koskevassa </w:t>
      </w:r>
      <w:r w:rsidRPr="00FB4652">
        <w:t>selvityksessä</w:t>
      </w:r>
      <w:r w:rsidR="00484263" w:rsidRPr="00FB4652">
        <w:t>, joista</w:t>
      </w:r>
      <w:r w:rsidR="00672A43" w:rsidRPr="00FB4652">
        <w:t xml:space="preserve"> Itä-Uudenmaan yhdistymisselvityksessä</w:t>
      </w:r>
      <w:r w:rsidRPr="00FB4652">
        <w:t xml:space="preserve"> ovat mukana</w:t>
      </w:r>
      <w:r w:rsidR="00700603" w:rsidRPr="00FB4652">
        <w:t xml:space="preserve"> edelleen</w:t>
      </w:r>
      <w:r w:rsidRPr="00FB4652">
        <w:t xml:space="preserve"> Loviisa</w:t>
      </w:r>
      <w:r w:rsidR="00700603" w:rsidRPr="00FB4652">
        <w:t>, Lapinjärvi, Askola, Myrskylä</w:t>
      </w:r>
      <w:r w:rsidRPr="00FB4652">
        <w:t>, Porvoo ja Sipoo</w:t>
      </w:r>
      <w:r w:rsidR="00484263" w:rsidRPr="00FB4652">
        <w:t>.</w:t>
      </w:r>
      <w:r w:rsidR="00253047" w:rsidRPr="00FB4652">
        <w:t xml:space="preserve"> </w:t>
      </w:r>
      <w:r w:rsidR="009B1383" w:rsidRPr="00FB4652">
        <w:t>Pornainen päätti väliraporttivaiheen jälkeen jäädä pois selvityksestä. Loviisan</w:t>
      </w:r>
      <w:r w:rsidR="00484263" w:rsidRPr="00FB4652">
        <w:t xml:space="preserve"> seudun selvityksessä ovat mukana</w:t>
      </w:r>
      <w:r w:rsidRPr="00FB4652">
        <w:t xml:space="preserve"> vain Loviisa ja Lapinjärvi. Itä-Uudenmaan selvitys on Kuntarakennelain velvoittama ja Loviisan seudun selvitys on vapaae</w:t>
      </w:r>
      <w:r w:rsidR="009B5835" w:rsidRPr="00FB4652">
        <w:t>htoinen.</w:t>
      </w:r>
    </w:p>
    <w:p w:rsidR="00885267" w:rsidRPr="00FB4652" w:rsidRDefault="00885267" w:rsidP="00511EB3">
      <w:pPr>
        <w:spacing w:before="120" w:after="120" w:line="240" w:lineRule="auto"/>
        <w:ind w:left="170"/>
      </w:pPr>
      <w:r w:rsidRPr="00FB4652">
        <w:t>Loviisan ja Lapinjärven yhdistymisselvityksen tavoitteena on</w:t>
      </w:r>
      <w:r w:rsidR="008E2535" w:rsidRPr="00FB4652">
        <w:t xml:space="preserve"> ollut</w:t>
      </w:r>
      <w:r w:rsidRPr="00FB4652">
        <w:t xml:space="preserve"> antaa tarvittavat tiedot kuntien liitosharkintaa koskevan päätöksenteon tueksi sekä saada aikaan selvitysmiehen esitys kuntien yhdistymisestä ja siihen liittyvästä yhdistymissopimuksesta.</w:t>
      </w:r>
    </w:p>
    <w:p w:rsidR="00885267" w:rsidRPr="00FB4652" w:rsidRDefault="008E2535" w:rsidP="00511EB3">
      <w:pPr>
        <w:spacing w:before="120" w:after="120" w:line="240" w:lineRule="auto"/>
        <w:ind w:left="170"/>
      </w:pPr>
      <w:r w:rsidRPr="00FB4652">
        <w:t>Selvityksen oli</w:t>
      </w:r>
      <w:r w:rsidR="00885267" w:rsidRPr="00FB4652">
        <w:t xml:space="preserve"> tarkoitus valmistua </w:t>
      </w:r>
      <w:r w:rsidR="009B5835" w:rsidRPr="00FB4652">
        <w:t>samassa aikataulussa</w:t>
      </w:r>
      <w:r w:rsidR="00885267" w:rsidRPr="00FB4652">
        <w:t xml:space="preserve"> koko Itä-Uudenmaan yhdistymisselvityksen kanssa, kuitenkin viimeistään 31.12.2014 mennessä.</w:t>
      </w:r>
    </w:p>
    <w:p w:rsidR="00B54D80" w:rsidRPr="00FB4652" w:rsidRDefault="00B54D80" w:rsidP="00511EB3">
      <w:pPr>
        <w:spacing w:before="120" w:after="120" w:line="240" w:lineRule="auto"/>
        <w:ind w:left="170"/>
      </w:pPr>
      <w:r w:rsidRPr="00FB4652">
        <w:t>Loviisan seudun vapaaehtoisen yhdistymisselvityksen taustalla ovat erityisesti:</w:t>
      </w:r>
    </w:p>
    <w:p w:rsidR="00885267" w:rsidRPr="00FB4652" w:rsidRDefault="00885267" w:rsidP="00511EB3">
      <w:pPr>
        <w:pStyle w:val="Luettelokappale"/>
        <w:numPr>
          <w:ilvl w:val="0"/>
          <w:numId w:val="23"/>
        </w:numPr>
        <w:spacing w:before="120" w:after="120" w:line="240" w:lineRule="auto"/>
        <w:ind w:left="714" w:hanging="357"/>
        <w:rPr>
          <w:sz w:val="22"/>
          <w:szCs w:val="22"/>
        </w:rPr>
      </w:pPr>
      <w:r w:rsidRPr="00FB4652">
        <w:rPr>
          <w:sz w:val="22"/>
          <w:szCs w:val="22"/>
        </w:rPr>
        <w:t>molempien kuntien kiristyvä kuntatalous,</w:t>
      </w:r>
    </w:p>
    <w:p w:rsidR="00885267" w:rsidRPr="00FB4652" w:rsidRDefault="00885267" w:rsidP="00511EB3">
      <w:pPr>
        <w:pStyle w:val="Luettelokappale"/>
        <w:numPr>
          <w:ilvl w:val="0"/>
          <w:numId w:val="23"/>
        </w:numPr>
        <w:spacing w:before="120" w:after="120" w:line="240" w:lineRule="auto"/>
        <w:ind w:left="714" w:hanging="357"/>
        <w:rPr>
          <w:sz w:val="22"/>
          <w:szCs w:val="22"/>
        </w:rPr>
      </w:pPr>
      <w:r w:rsidRPr="00FB4652">
        <w:rPr>
          <w:sz w:val="22"/>
          <w:szCs w:val="22"/>
        </w:rPr>
        <w:t>halu saada koko Itä-Uudenmaan yhdistymisselvityksen lisäksi vaihtoehtoinen selvitys päätöksenteon pohjaksi ja</w:t>
      </w:r>
    </w:p>
    <w:p w:rsidR="00885267" w:rsidRPr="00FB4652" w:rsidRDefault="00885267" w:rsidP="00511EB3">
      <w:pPr>
        <w:pStyle w:val="Luettelokappale"/>
        <w:numPr>
          <w:ilvl w:val="0"/>
          <w:numId w:val="23"/>
        </w:numPr>
        <w:spacing w:before="120" w:after="120" w:line="240" w:lineRule="auto"/>
        <w:ind w:left="714" w:hanging="357"/>
        <w:rPr>
          <w:sz w:val="22"/>
          <w:szCs w:val="22"/>
        </w:rPr>
      </w:pPr>
      <w:r w:rsidRPr="00FB4652">
        <w:rPr>
          <w:sz w:val="22"/>
          <w:szCs w:val="22"/>
        </w:rPr>
        <w:t>tarve selvittää, voidaanko olemassa olevasta yhteistoiminta-alueesta kehittää entistä tehokkaampi toiminnallinen kokonaisuus.</w:t>
      </w:r>
    </w:p>
    <w:p w:rsidR="00885267" w:rsidRPr="00FB4652" w:rsidRDefault="00885267" w:rsidP="00511EB3">
      <w:pPr>
        <w:spacing w:before="120" w:after="120"/>
        <w:ind w:left="170"/>
      </w:pPr>
      <w:r w:rsidRPr="00FB4652">
        <w:t>Kunnilla on jatkossa mietittävänään kolme vaihtoehtoa:</w:t>
      </w:r>
    </w:p>
    <w:p w:rsidR="00885267" w:rsidRPr="00FB4652" w:rsidRDefault="009B1383" w:rsidP="00511EB3">
      <w:pPr>
        <w:pStyle w:val="Luettelokappale"/>
        <w:numPr>
          <w:ilvl w:val="0"/>
          <w:numId w:val="3"/>
        </w:numPr>
        <w:spacing w:before="120" w:after="120" w:line="240" w:lineRule="auto"/>
        <w:ind w:left="714" w:hanging="357"/>
        <w:rPr>
          <w:sz w:val="22"/>
          <w:szCs w:val="22"/>
        </w:rPr>
      </w:pPr>
      <w:r w:rsidRPr="00FB4652">
        <w:rPr>
          <w:sz w:val="22"/>
          <w:szCs w:val="22"/>
        </w:rPr>
        <w:t>I</w:t>
      </w:r>
      <w:r w:rsidR="00885267" w:rsidRPr="00FB4652">
        <w:rPr>
          <w:sz w:val="22"/>
          <w:szCs w:val="22"/>
        </w:rPr>
        <w:t xml:space="preserve">tsenäisinä jatkaminen, </w:t>
      </w:r>
    </w:p>
    <w:p w:rsidR="00885267" w:rsidRPr="00FB4652" w:rsidRDefault="00885267" w:rsidP="00511EB3">
      <w:pPr>
        <w:pStyle w:val="Luettelokappale"/>
        <w:numPr>
          <w:ilvl w:val="0"/>
          <w:numId w:val="3"/>
        </w:numPr>
        <w:spacing w:before="120" w:after="120" w:line="240" w:lineRule="auto"/>
        <w:ind w:left="714" w:hanging="357"/>
        <w:rPr>
          <w:sz w:val="22"/>
          <w:szCs w:val="22"/>
        </w:rPr>
      </w:pPr>
      <w:r w:rsidRPr="00FB4652">
        <w:rPr>
          <w:sz w:val="22"/>
          <w:szCs w:val="22"/>
        </w:rPr>
        <w:t>Loviisan ja Lapinjärven kuntaliitos tai</w:t>
      </w:r>
    </w:p>
    <w:p w:rsidR="00885267" w:rsidRPr="00FB4652" w:rsidRDefault="00885267" w:rsidP="00511EB3">
      <w:pPr>
        <w:pStyle w:val="Luettelokappale"/>
        <w:numPr>
          <w:ilvl w:val="0"/>
          <w:numId w:val="3"/>
        </w:numPr>
        <w:spacing w:before="120" w:after="120" w:line="240" w:lineRule="auto"/>
        <w:ind w:left="714" w:hanging="357"/>
        <w:rPr>
          <w:sz w:val="22"/>
          <w:szCs w:val="22"/>
        </w:rPr>
      </w:pPr>
      <w:r w:rsidRPr="00FB4652">
        <w:rPr>
          <w:sz w:val="22"/>
          <w:szCs w:val="22"/>
        </w:rPr>
        <w:t>mukana olo muodostettaessa Itä-Uudenmaan suurkuntaa.</w:t>
      </w:r>
    </w:p>
    <w:p w:rsidR="00885267" w:rsidRPr="00FB4652" w:rsidRDefault="00484263" w:rsidP="00511EB3">
      <w:pPr>
        <w:spacing w:before="120" w:after="120" w:line="240" w:lineRule="auto"/>
        <w:ind w:left="170"/>
      </w:pPr>
      <w:r w:rsidRPr="00FB4652">
        <w:t>Loviisa</w:t>
      </w:r>
      <w:r w:rsidR="00885267" w:rsidRPr="00FB4652">
        <w:t xml:space="preserve"> ja Lapinjärv</w:t>
      </w:r>
      <w:r w:rsidRPr="00FB4652">
        <w:t>i</w:t>
      </w:r>
      <w:r w:rsidR="00885267" w:rsidRPr="00FB4652">
        <w:t xml:space="preserve"> te</w:t>
      </w:r>
      <w:r w:rsidRPr="00FB4652">
        <w:t>kevät</w:t>
      </w:r>
      <w:r w:rsidR="00885267" w:rsidRPr="00FB4652">
        <w:t xml:space="preserve"> selvitysten valmistumisen jälkeen päätökset niille parhaiten s</w:t>
      </w:r>
      <w:r w:rsidRPr="00FB4652">
        <w:t>oveltuvasta kuntarakentee</w:t>
      </w:r>
      <w:r w:rsidR="00885267" w:rsidRPr="00FB4652">
        <w:t>sta.</w:t>
      </w:r>
    </w:p>
    <w:p w:rsidR="0018100B" w:rsidRPr="00FB4652" w:rsidRDefault="008B2F47" w:rsidP="00B070BE">
      <w:pPr>
        <w:pStyle w:val="Otsikko2"/>
      </w:pPr>
      <w:bookmarkStart w:id="8" w:name="_Toc405634463"/>
      <w:r w:rsidRPr="00FB4652">
        <w:t xml:space="preserve">1.2 </w:t>
      </w:r>
      <w:r w:rsidR="004A09A8" w:rsidRPr="00FB4652">
        <w:t>Selvityksen toimeenpano</w:t>
      </w:r>
      <w:bookmarkEnd w:id="8"/>
    </w:p>
    <w:p w:rsidR="00535A4B" w:rsidRPr="00FB4652" w:rsidRDefault="009E7565" w:rsidP="00511EB3">
      <w:pPr>
        <w:spacing w:before="120" w:after="120" w:line="240" w:lineRule="auto"/>
        <w:ind w:left="170"/>
      </w:pPr>
      <w:r w:rsidRPr="00FB4652">
        <w:t>Kunnat ovat nimenneet Loviisan ja Lapinjärven yhdistymisselvitykselle</w:t>
      </w:r>
      <w:r w:rsidR="00535A4B" w:rsidRPr="00FB4652">
        <w:t xml:space="preserve"> ohjausryhmän, joka ohja</w:t>
      </w:r>
      <w:r w:rsidRPr="00FB4652">
        <w:t>a työtä</w:t>
      </w:r>
      <w:r w:rsidR="00535A4B" w:rsidRPr="00FB4652">
        <w:t xml:space="preserve"> sekä tekee tarvittavat linjaukset ja esitykset selvitykseen ja yhdistymissopimusehdotukseen. Ohjausryhm</w:t>
      </w:r>
      <w:r w:rsidR="000868B2" w:rsidRPr="00FB4652">
        <w:t>ä valmistelee kuntien hallituksi</w:t>
      </w:r>
      <w:r w:rsidR="00535A4B" w:rsidRPr="00FB4652">
        <w:t>lle tehtävän ehdotuksen.</w:t>
      </w:r>
      <w:r w:rsidR="00E8406B" w:rsidRPr="00FB4652">
        <w:t xml:space="preserve"> </w:t>
      </w:r>
      <w:r w:rsidR="00535A4B" w:rsidRPr="00FB4652">
        <w:t>Ohjausryhmään kuuluvat seuraavat henkilöt:</w:t>
      </w:r>
    </w:p>
    <w:p w:rsidR="00535A4B" w:rsidRPr="00FB4652" w:rsidRDefault="00535A4B" w:rsidP="00E8406B">
      <w:pPr>
        <w:spacing w:after="0" w:line="240" w:lineRule="auto"/>
        <w:ind w:left="170"/>
        <w:rPr>
          <w:b/>
          <w:i/>
        </w:rPr>
      </w:pPr>
      <w:r w:rsidRPr="00FB4652">
        <w:rPr>
          <w:b/>
          <w:i/>
        </w:rPr>
        <w:t>Loviisa:</w:t>
      </w:r>
    </w:p>
    <w:p w:rsidR="001C6BDB" w:rsidRPr="00FB4652" w:rsidRDefault="00535A4B" w:rsidP="001C6BDB">
      <w:pPr>
        <w:spacing w:after="0" w:line="240" w:lineRule="auto"/>
        <w:ind w:left="170"/>
        <w:rPr>
          <w:rFonts w:eastAsia="Times New Roman" w:cs="Times New Roman"/>
          <w:b/>
        </w:rPr>
      </w:pPr>
      <w:r w:rsidRPr="00FB4652">
        <w:rPr>
          <w:rFonts w:eastAsia="Times New Roman" w:cs="Times New Roman"/>
          <w:b/>
        </w:rPr>
        <w:t>Varsinainen jäsen</w:t>
      </w:r>
      <w:r w:rsidRPr="00FB4652">
        <w:rPr>
          <w:rFonts w:eastAsia="Times New Roman" w:cs="Times New Roman"/>
          <w:b/>
        </w:rPr>
        <w:tab/>
      </w:r>
      <w:r w:rsidRPr="00FB4652">
        <w:rPr>
          <w:rFonts w:eastAsia="Times New Roman" w:cs="Times New Roman"/>
          <w:b/>
        </w:rPr>
        <w:tab/>
      </w:r>
      <w:r w:rsidRPr="00FB4652">
        <w:rPr>
          <w:rFonts w:eastAsia="Times New Roman" w:cs="Times New Roman"/>
          <w:b/>
        </w:rPr>
        <w:tab/>
        <w:t>Varajäsen</w:t>
      </w:r>
    </w:p>
    <w:p w:rsidR="00EB061E" w:rsidRPr="00FB4652" w:rsidRDefault="00EB061E" w:rsidP="001C6BDB">
      <w:pPr>
        <w:spacing w:after="0" w:line="240" w:lineRule="auto"/>
        <w:ind w:left="170"/>
        <w:rPr>
          <w:rFonts w:eastAsia="Times New Roman" w:cs="Times New Roman"/>
        </w:rPr>
      </w:pPr>
      <w:r w:rsidRPr="00FB4652">
        <w:rPr>
          <w:rFonts w:eastAsia="Times New Roman" w:cs="Times New Roman"/>
        </w:rPr>
        <w:t>Arja Isotalo, kaupunginvaltuuston pj</w:t>
      </w:r>
      <w:r w:rsidRPr="00FB4652">
        <w:rPr>
          <w:rFonts w:eastAsia="Times New Roman" w:cs="Times New Roman"/>
        </w:rPr>
        <w:tab/>
      </w:r>
      <w:r w:rsidRPr="00FB4652">
        <w:rPr>
          <w:rFonts w:eastAsia="Times New Roman" w:cs="Times New Roman"/>
        </w:rPr>
        <w:tab/>
        <w:t>Veikko Ekström, kaupunginhallituksen jäsen</w:t>
      </w:r>
    </w:p>
    <w:p w:rsidR="00E8406B" w:rsidRPr="00FB4652" w:rsidRDefault="00535A4B" w:rsidP="00E8406B">
      <w:pPr>
        <w:spacing w:after="0" w:line="240" w:lineRule="auto"/>
        <w:ind w:left="170"/>
        <w:rPr>
          <w:rFonts w:eastAsia="Times New Roman" w:cs="Times New Roman"/>
        </w:rPr>
      </w:pPr>
      <w:r w:rsidRPr="00FB4652">
        <w:rPr>
          <w:rFonts w:eastAsia="Times New Roman" w:cs="Times New Roman"/>
        </w:rPr>
        <w:t>Tom Liljestrand, kaupunginhallituksen pj</w:t>
      </w:r>
      <w:r w:rsidRPr="00FB4652">
        <w:rPr>
          <w:rFonts w:eastAsia="Times New Roman" w:cs="Times New Roman"/>
        </w:rPr>
        <w:tab/>
      </w:r>
      <w:r w:rsidR="00E8406B" w:rsidRPr="00FB4652">
        <w:rPr>
          <w:rFonts w:eastAsia="Times New Roman" w:cs="Times New Roman"/>
        </w:rPr>
        <w:tab/>
      </w:r>
      <w:r w:rsidRPr="00FB4652">
        <w:rPr>
          <w:rFonts w:eastAsia="Times New Roman" w:cs="Times New Roman"/>
        </w:rPr>
        <w:t>Petra Paakkanen, kaupunginvaltuuston I vpj</w:t>
      </w:r>
    </w:p>
    <w:p w:rsidR="00535A4B" w:rsidRPr="00FB4652" w:rsidRDefault="00535A4B" w:rsidP="00E8406B">
      <w:pPr>
        <w:spacing w:after="0" w:line="240" w:lineRule="auto"/>
        <w:ind w:left="170"/>
        <w:rPr>
          <w:rFonts w:eastAsia="Times New Roman" w:cs="Times New Roman"/>
        </w:rPr>
      </w:pPr>
      <w:r w:rsidRPr="00FB4652">
        <w:rPr>
          <w:rFonts w:eastAsia="Times New Roman" w:cs="Times New Roman"/>
        </w:rPr>
        <w:t>Mia Heijnsbroek-Wiren, kaupunginhallituksen jäsen</w:t>
      </w:r>
      <w:r w:rsidRPr="00FB4652">
        <w:rPr>
          <w:rFonts w:eastAsia="Times New Roman" w:cs="Times New Roman"/>
        </w:rPr>
        <w:tab/>
        <w:t>Leena Lindfors, kaupunginhallituksen jäsen</w:t>
      </w:r>
    </w:p>
    <w:p w:rsidR="00535A4B" w:rsidRPr="00FB4652" w:rsidRDefault="00535A4B" w:rsidP="00E8406B">
      <w:pPr>
        <w:spacing w:after="0" w:line="240" w:lineRule="auto"/>
        <w:ind w:left="170"/>
        <w:rPr>
          <w:rFonts w:eastAsia="Times New Roman" w:cs="Times New Roman"/>
        </w:rPr>
      </w:pPr>
      <w:r w:rsidRPr="00FB4652">
        <w:rPr>
          <w:rFonts w:eastAsia="Times New Roman" w:cs="Times New Roman"/>
        </w:rPr>
        <w:t>Janne Lepola, kaupunginhallituksen I varapj</w:t>
      </w:r>
      <w:r w:rsidRPr="00FB4652">
        <w:rPr>
          <w:rFonts w:eastAsia="Times New Roman" w:cs="Times New Roman"/>
        </w:rPr>
        <w:tab/>
        <w:t>Juha Karvonen, kaupunginhallituksen varaj</w:t>
      </w:r>
    </w:p>
    <w:p w:rsidR="00535A4B" w:rsidRPr="00FB4652" w:rsidRDefault="00535A4B" w:rsidP="00E8406B">
      <w:pPr>
        <w:spacing w:line="240" w:lineRule="auto"/>
        <w:ind w:left="170"/>
        <w:rPr>
          <w:rFonts w:eastAsia="Times New Roman" w:cs="Times New Roman"/>
        </w:rPr>
      </w:pPr>
      <w:r w:rsidRPr="00FB4652">
        <w:rPr>
          <w:rFonts w:eastAsia="Times New Roman" w:cs="Times New Roman"/>
        </w:rPr>
        <w:t>Armi Lindell, kaupunginhallituksen jäsen</w:t>
      </w:r>
      <w:r w:rsidRPr="00FB4652">
        <w:rPr>
          <w:rFonts w:eastAsia="Times New Roman" w:cs="Times New Roman"/>
        </w:rPr>
        <w:tab/>
      </w:r>
      <w:r w:rsidR="00E8406B" w:rsidRPr="00FB4652">
        <w:rPr>
          <w:rFonts w:eastAsia="Times New Roman" w:cs="Times New Roman"/>
        </w:rPr>
        <w:tab/>
      </w:r>
      <w:r w:rsidRPr="00FB4652">
        <w:rPr>
          <w:rFonts w:eastAsia="Times New Roman" w:cs="Times New Roman"/>
        </w:rPr>
        <w:t>Vesa Peltoluhta, kaupunginhallituksen jäsen</w:t>
      </w:r>
    </w:p>
    <w:p w:rsidR="00535A4B" w:rsidRPr="00FB4652" w:rsidRDefault="00535A4B" w:rsidP="00E8406B">
      <w:pPr>
        <w:spacing w:after="0" w:line="240" w:lineRule="auto"/>
        <w:ind w:left="170"/>
        <w:rPr>
          <w:rFonts w:eastAsia="Times New Roman" w:cs="Times New Roman"/>
          <w:b/>
          <w:i/>
        </w:rPr>
      </w:pPr>
      <w:r w:rsidRPr="00FB4652">
        <w:rPr>
          <w:rFonts w:eastAsia="Times New Roman" w:cs="Times New Roman"/>
          <w:b/>
          <w:i/>
        </w:rPr>
        <w:t>Lapinjärvi</w:t>
      </w:r>
    </w:p>
    <w:p w:rsidR="00535A4B" w:rsidRPr="00FB4652" w:rsidRDefault="00535A4B" w:rsidP="00E8406B">
      <w:pPr>
        <w:spacing w:after="0" w:line="240" w:lineRule="auto"/>
        <w:ind w:left="170"/>
        <w:rPr>
          <w:rFonts w:eastAsia="Times New Roman" w:cs="Times New Roman"/>
          <w:b/>
        </w:rPr>
      </w:pPr>
      <w:r w:rsidRPr="00FB4652">
        <w:rPr>
          <w:rFonts w:eastAsia="Times New Roman" w:cs="Times New Roman"/>
          <w:b/>
        </w:rPr>
        <w:t>Varsinainen jäsen</w:t>
      </w:r>
      <w:r w:rsidRPr="00FB4652">
        <w:rPr>
          <w:rFonts w:eastAsia="Times New Roman" w:cs="Times New Roman"/>
          <w:b/>
        </w:rPr>
        <w:tab/>
      </w:r>
      <w:r w:rsidRPr="00FB4652">
        <w:rPr>
          <w:rFonts w:eastAsia="Times New Roman" w:cs="Times New Roman"/>
          <w:b/>
        </w:rPr>
        <w:tab/>
      </w:r>
      <w:r w:rsidRPr="00FB4652">
        <w:rPr>
          <w:rFonts w:eastAsia="Times New Roman" w:cs="Times New Roman"/>
          <w:b/>
        </w:rPr>
        <w:tab/>
        <w:t>Varajäsen</w:t>
      </w:r>
    </w:p>
    <w:p w:rsidR="00535A4B" w:rsidRPr="00FB4652" w:rsidRDefault="00535A4B" w:rsidP="00E8406B">
      <w:pPr>
        <w:spacing w:after="0" w:line="240" w:lineRule="auto"/>
        <w:ind w:left="170"/>
        <w:rPr>
          <w:rFonts w:eastAsia="Times New Roman" w:cs="Times New Roman"/>
        </w:rPr>
      </w:pPr>
      <w:r w:rsidRPr="00FB4652">
        <w:rPr>
          <w:rFonts w:eastAsia="Times New Roman" w:cs="Times New Roman"/>
        </w:rPr>
        <w:t>Christina Mickos, kunnanvaltuuston pj</w:t>
      </w:r>
      <w:r w:rsidRPr="00FB4652">
        <w:rPr>
          <w:rFonts w:eastAsia="Times New Roman" w:cs="Times New Roman"/>
        </w:rPr>
        <w:tab/>
      </w:r>
      <w:r w:rsidRPr="00FB4652">
        <w:rPr>
          <w:rFonts w:eastAsia="Times New Roman" w:cs="Times New Roman"/>
        </w:rPr>
        <w:tab/>
        <w:t>Thomas Antas, kunnanhallituksen I varapj</w:t>
      </w:r>
    </w:p>
    <w:p w:rsidR="00535A4B" w:rsidRPr="00FB4652" w:rsidRDefault="00535A4B" w:rsidP="00E8406B">
      <w:pPr>
        <w:spacing w:after="0" w:line="240" w:lineRule="auto"/>
        <w:ind w:left="170"/>
        <w:rPr>
          <w:rFonts w:eastAsia="Times New Roman" w:cs="Times New Roman"/>
        </w:rPr>
      </w:pPr>
      <w:r w:rsidRPr="00FB4652">
        <w:rPr>
          <w:rFonts w:eastAsia="Times New Roman" w:cs="Times New Roman"/>
        </w:rPr>
        <w:t>Ulla Onnila, kunnanhallituksen pj</w:t>
      </w:r>
      <w:r w:rsidRPr="00FB4652">
        <w:rPr>
          <w:rFonts w:eastAsia="Times New Roman" w:cs="Times New Roman"/>
        </w:rPr>
        <w:tab/>
      </w:r>
      <w:r w:rsidRPr="00FB4652">
        <w:rPr>
          <w:rFonts w:eastAsia="Times New Roman" w:cs="Times New Roman"/>
        </w:rPr>
        <w:tab/>
        <w:t>Vesa Peltola, kunnanvaltuuston I varapj</w:t>
      </w:r>
    </w:p>
    <w:p w:rsidR="00535A4B" w:rsidRPr="00FB4652" w:rsidRDefault="00535A4B" w:rsidP="00E8406B">
      <w:pPr>
        <w:spacing w:after="0" w:line="240" w:lineRule="auto"/>
        <w:ind w:left="170"/>
        <w:rPr>
          <w:rFonts w:eastAsia="Times New Roman" w:cs="Times New Roman"/>
        </w:rPr>
      </w:pPr>
      <w:r w:rsidRPr="00FB4652">
        <w:rPr>
          <w:rFonts w:eastAsia="Times New Roman" w:cs="Times New Roman"/>
        </w:rPr>
        <w:t>Arto Kujala, kunnanhallituksen II varapj</w:t>
      </w:r>
      <w:r w:rsidRPr="00FB4652">
        <w:rPr>
          <w:rFonts w:eastAsia="Times New Roman" w:cs="Times New Roman"/>
        </w:rPr>
        <w:tab/>
      </w:r>
      <w:r w:rsidRPr="00FB4652">
        <w:rPr>
          <w:rFonts w:eastAsia="Times New Roman" w:cs="Times New Roman"/>
        </w:rPr>
        <w:tab/>
        <w:t>Tuomas Villikka, kunnanvaltuuston jäsen</w:t>
      </w:r>
    </w:p>
    <w:p w:rsidR="00535A4B" w:rsidRPr="00FB4652" w:rsidRDefault="00535A4B" w:rsidP="00E8406B">
      <w:pPr>
        <w:spacing w:after="0" w:line="240" w:lineRule="auto"/>
        <w:ind w:left="170"/>
        <w:rPr>
          <w:rFonts w:eastAsia="Times New Roman" w:cs="Times New Roman"/>
        </w:rPr>
      </w:pPr>
      <w:r w:rsidRPr="00FB4652">
        <w:rPr>
          <w:rFonts w:eastAsia="Times New Roman" w:cs="Times New Roman"/>
        </w:rPr>
        <w:t>Pekka Puranen, kunnanvaltuuston II varapj</w:t>
      </w:r>
      <w:r w:rsidRPr="00FB4652">
        <w:rPr>
          <w:rFonts w:eastAsia="Times New Roman" w:cs="Times New Roman"/>
        </w:rPr>
        <w:tab/>
        <w:t>Sauli Silfvast, kunnanhallituksen jäsen</w:t>
      </w:r>
    </w:p>
    <w:p w:rsidR="00535A4B" w:rsidRPr="00FB4652" w:rsidRDefault="00535A4B" w:rsidP="00E8406B">
      <w:pPr>
        <w:spacing w:line="240" w:lineRule="auto"/>
        <w:ind w:left="170"/>
        <w:rPr>
          <w:rFonts w:eastAsia="Times New Roman" w:cs="Times New Roman"/>
        </w:rPr>
      </w:pPr>
      <w:r w:rsidRPr="00FB4652">
        <w:rPr>
          <w:rFonts w:eastAsia="Times New Roman" w:cs="Times New Roman"/>
        </w:rPr>
        <w:t>Marketta Kalliola</w:t>
      </w:r>
      <w:r w:rsidRPr="00FB4652">
        <w:rPr>
          <w:rFonts w:eastAsia="Times New Roman" w:cs="Times New Roman"/>
        </w:rPr>
        <w:tab/>
      </w:r>
      <w:r w:rsidRPr="00FB4652">
        <w:rPr>
          <w:rFonts w:eastAsia="Times New Roman" w:cs="Times New Roman"/>
        </w:rPr>
        <w:tab/>
      </w:r>
      <w:r w:rsidRPr="00FB4652">
        <w:rPr>
          <w:rFonts w:eastAsia="Times New Roman" w:cs="Times New Roman"/>
        </w:rPr>
        <w:tab/>
        <w:t>Mari Lotila, kunnanvaltuuston jäsen</w:t>
      </w:r>
    </w:p>
    <w:p w:rsidR="00535A4B" w:rsidRPr="00FB4652" w:rsidRDefault="00535A4B" w:rsidP="00511EB3">
      <w:pPr>
        <w:spacing w:before="120" w:after="120" w:line="240" w:lineRule="auto"/>
        <w:ind w:left="170"/>
        <w:rPr>
          <w:rFonts w:eastAsia="Times New Roman" w:cs="Times New Roman"/>
        </w:rPr>
      </w:pPr>
      <w:r w:rsidRPr="00FB4652">
        <w:rPr>
          <w:rFonts w:eastAsia="Times New Roman" w:cs="Times New Roman"/>
        </w:rPr>
        <w:lastRenderedPageBreak/>
        <w:t xml:space="preserve">Kuntien yhteistyötoimikunnat ovat </w:t>
      </w:r>
      <w:r w:rsidR="00253047" w:rsidRPr="00FB4652">
        <w:rPr>
          <w:rFonts w:eastAsia="Times New Roman" w:cs="Times New Roman"/>
        </w:rPr>
        <w:t>nimenneet henkilöstön edustajiksi</w:t>
      </w:r>
      <w:r w:rsidRPr="00FB4652">
        <w:rPr>
          <w:rFonts w:eastAsia="Times New Roman" w:cs="Times New Roman"/>
        </w:rPr>
        <w:t xml:space="preserve"> ohjausryhmään </w:t>
      </w:r>
      <w:r w:rsidR="00EB061E" w:rsidRPr="00FB4652">
        <w:rPr>
          <w:rFonts w:eastAsia="Times New Roman" w:cs="Times New Roman"/>
        </w:rPr>
        <w:t>Loviisasta Hans Träskelin</w:t>
      </w:r>
      <w:r w:rsidR="00253047" w:rsidRPr="00FB4652">
        <w:rPr>
          <w:rFonts w:eastAsia="Times New Roman" w:cs="Times New Roman"/>
        </w:rPr>
        <w:t>in</w:t>
      </w:r>
      <w:r w:rsidR="00EB061E" w:rsidRPr="00FB4652">
        <w:rPr>
          <w:rFonts w:eastAsia="Times New Roman" w:cs="Times New Roman"/>
        </w:rPr>
        <w:t xml:space="preserve">  </w:t>
      </w:r>
      <w:r w:rsidR="00253047" w:rsidRPr="00FB4652">
        <w:rPr>
          <w:rFonts w:eastAsia="Times New Roman" w:cs="Times New Roman"/>
        </w:rPr>
        <w:t>(</w:t>
      </w:r>
      <w:r w:rsidR="00EB061E" w:rsidRPr="00FB4652">
        <w:rPr>
          <w:rFonts w:eastAsia="Times New Roman" w:cs="Times New Roman"/>
        </w:rPr>
        <w:t>varalla Kirsi Buddas</w:t>
      </w:r>
      <w:r w:rsidR="00253047" w:rsidRPr="00FB4652">
        <w:rPr>
          <w:rFonts w:eastAsia="Times New Roman" w:cs="Times New Roman"/>
        </w:rPr>
        <w:t>) ja</w:t>
      </w:r>
      <w:r w:rsidRPr="00FB4652">
        <w:rPr>
          <w:rFonts w:eastAsia="Times New Roman" w:cs="Times New Roman"/>
        </w:rPr>
        <w:t xml:space="preserve"> Lapinjärveltä Arto Hasu</w:t>
      </w:r>
      <w:r w:rsidR="00253047" w:rsidRPr="00FB4652">
        <w:rPr>
          <w:rFonts w:eastAsia="Times New Roman" w:cs="Times New Roman"/>
        </w:rPr>
        <w:t>n</w:t>
      </w:r>
      <w:r w:rsidRPr="00FB4652">
        <w:rPr>
          <w:rFonts w:eastAsia="Times New Roman" w:cs="Times New Roman"/>
        </w:rPr>
        <w:t xml:space="preserve"> </w:t>
      </w:r>
      <w:r w:rsidR="00253047" w:rsidRPr="00FB4652">
        <w:rPr>
          <w:rFonts w:eastAsia="Times New Roman" w:cs="Times New Roman"/>
        </w:rPr>
        <w:t>(</w:t>
      </w:r>
      <w:r w:rsidRPr="00FB4652">
        <w:rPr>
          <w:rFonts w:eastAsia="Times New Roman" w:cs="Times New Roman"/>
        </w:rPr>
        <w:t>varalla Ari Nieminen</w:t>
      </w:r>
      <w:r w:rsidR="009C0860" w:rsidRPr="00FB4652">
        <w:rPr>
          <w:rFonts w:eastAsia="Times New Roman" w:cs="Times New Roman"/>
        </w:rPr>
        <w:t>)</w:t>
      </w:r>
      <w:r w:rsidRPr="00FB4652">
        <w:rPr>
          <w:rFonts w:eastAsia="Times New Roman" w:cs="Times New Roman"/>
        </w:rPr>
        <w:t>.</w:t>
      </w:r>
    </w:p>
    <w:p w:rsidR="00535A4B" w:rsidRPr="00FB4652" w:rsidRDefault="00552D47" w:rsidP="00511EB3">
      <w:pPr>
        <w:spacing w:before="120" w:after="120" w:line="240" w:lineRule="auto"/>
        <w:ind w:left="170"/>
        <w:rPr>
          <w:rFonts w:eastAsia="Times New Roman" w:cs="Times New Roman"/>
        </w:rPr>
      </w:pPr>
      <w:r w:rsidRPr="00FB4652">
        <w:rPr>
          <w:rFonts w:eastAsia="Times New Roman" w:cs="Times New Roman"/>
        </w:rPr>
        <w:t>Selvitystä varten ei</w:t>
      </w:r>
      <w:r w:rsidR="009C0860" w:rsidRPr="00FB4652">
        <w:rPr>
          <w:rFonts w:eastAsia="Times New Roman" w:cs="Times New Roman"/>
        </w:rPr>
        <w:t xml:space="preserve"> ole</w:t>
      </w:r>
      <w:r w:rsidRPr="00FB4652">
        <w:rPr>
          <w:rFonts w:eastAsia="Times New Roman" w:cs="Times New Roman"/>
        </w:rPr>
        <w:t xml:space="preserve"> perustettu</w:t>
      </w:r>
      <w:r w:rsidR="00535A4B" w:rsidRPr="00FB4652">
        <w:rPr>
          <w:rFonts w:eastAsia="Times New Roman" w:cs="Times New Roman"/>
        </w:rPr>
        <w:t xml:space="preserve"> uusia työryhmiä</w:t>
      </w:r>
      <w:r w:rsidRPr="00FB4652">
        <w:rPr>
          <w:rFonts w:eastAsia="Times New Roman" w:cs="Times New Roman"/>
        </w:rPr>
        <w:t>.</w:t>
      </w:r>
      <w:r w:rsidR="00535A4B" w:rsidRPr="00FB4652">
        <w:rPr>
          <w:rFonts w:eastAsia="Times New Roman" w:cs="Times New Roman"/>
        </w:rPr>
        <w:t xml:space="preserve"> Kuntajohtajat toimivat selvityksen johtoryhmänä ja osallistu</w:t>
      </w:r>
      <w:r w:rsidR="00923D0D" w:rsidRPr="00FB4652">
        <w:rPr>
          <w:rFonts w:eastAsia="Times New Roman" w:cs="Times New Roman"/>
        </w:rPr>
        <w:t>i</w:t>
      </w:r>
      <w:r w:rsidR="00535A4B" w:rsidRPr="00FB4652">
        <w:rPr>
          <w:rFonts w:eastAsia="Times New Roman" w:cs="Times New Roman"/>
        </w:rPr>
        <w:t>vat ohjausryhmän työhön.</w:t>
      </w:r>
    </w:p>
    <w:p w:rsidR="00535A4B" w:rsidRPr="00FB4652" w:rsidRDefault="00535A4B" w:rsidP="00511EB3">
      <w:pPr>
        <w:spacing w:before="120" w:after="120" w:line="240" w:lineRule="auto"/>
        <w:ind w:left="170"/>
        <w:rPr>
          <w:rFonts w:eastAsia="Times New Roman" w:cs="Times New Roman"/>
        </w:rPr>
      </w:pPr>
      <w:r w:rsidRPr="00FB4652">
        <w:rPr>
          <w:rFonts w:eastAsia="Times New Roman" w:cs="Times New Roman"/>
        </w:rPr>
        <w:t>Itä-Uudenmaan selvityksen talousasiantuntijan ja palveluverkkoasiantuntijan selvityk</w:t>
      </w:r>
      <w:r w:rsidR="00B35032" w:rsidRPr="00FB4652">
        <w:rPr>
          <w:rFonts w:eastAsia="Times New Roman" w:cs="Times New Roman"/>
        </w:rPr>
        <w:t>sien aineistoa hyödynnet</w:t>
      </w:r>
      <w:r w:rsidR="008E2535" w:rsidRPr="00FB4652">
        <w:rPr>
          <w:rFonts w:eastAsia="Times New Roman" w:cs="Times New Roman"/>
        </w:rPr>
        <w:t>tiin</w:t>
      </w:r>
      <w:r w:rsidRPr="00FB4652">
        <w:rPr>
          <w:rFonts w:eastAsia="Times New Roman" w:cs="Times New Roman"/>
        </w:rPr>
        <w:t xml:space="preserve"> myös Loviisan ja Lapinjärven yhdistymisselvityksessä.</w:t>
      </w:r>
      <w:r w:rsidR="005924DD" w:rsidRPr="00FB4652">
        <w:rPr>
          <w:rFonts w:eastAsia="Times New Roman" w:cs="Times New Roman"/>
        </w:rPr>
        <w:t xml:space="preserve"> Samoin Itä-Uudenmaan yhdistymisselvityksessä kerättyä aineistoa ja raporttien tietoja käytet</w:t>
      </w:r>
      <w:r w:rsidR="008E2535" w:rsidRPr="00FB4652">
        <w:rPr>
          <w:rFonts w:eastAsia="Times New Roman" w:cs="Times New Roman"/>
        </w:rPr>
        <w:t>tiin</w:t>
      </w:r>
      <w:r w:rsidR="005924DD" w:rsidRPr="00FB4652">
        <w:rPr>
          <w:rFonts w:eastAsia="Times New Roman" w:cs="Times New Roman"/>
        </w:rPr>
        <w:t xml:space="preserve"> hyväksi tässä selvityksessä.</w:t>
      </w:r>
      <w:r w:rsidR="00FC7657" w:rsidRPr="00FB4652">
        <w:rPr>
          <w:rFonts w:eastAsia="Times New Roman" w:cs="Times New Roman"/>
        </w:rPr>
        <w:t xml:space="preserve"> Perlacon Oy (HT Eero Laesterä ja Tuomas Hanhela) teki selvityksen tueksi erillisen Loviisan ja Lapinjärven talousanalyysin, jonka tietoja on käytetty tässä selvityksessä.</w:t>
      </w:r>
    </w:p>
    <w:p w:rsidR="00535A4B" w:rsidRPr="00FB4652" w:rsidRDefault="00535A4B" w:rsidP="00511EB3">
      <w:pPr>
        <w:spacing w:before="120" w:after="120" w:line="240" w:lineRule="auto"/>
        <w:ind w:left="170"/>
        <w:rPr>
          <w:rFonts w:eastAsia="Times New Roman" w:cs="Times New Roman"/>
        </w:rPr>
      </w:pPr>
      <w:r w:rsidRPr="00FB4652">
        <w:rPr>
          <w:rFonts w:eastAsia="Times New Roman" w:cs="Times New Roman"/>
        </w:rPr>
        <w:t>Työn selvitysmiehenä</w:t>
      </w:r>
      <w:r w:rsidR="008E2535" w:rsidRPr="00FB4652">
        <w:rPr>
          <w:rFonts w:eastAsia="Times New Roman" w:cs="Times New Roman"/>
        </w:rPr>
        <w:t xml:space="preserve"> on toiminut</w:t>
      </w:r>
      <w:r w:rsidRPr="00FB4652">
        <w:rPr>
          <w:rFonts w:eastAsia="Times New Roman" w:cs="Times New Roman"/>
        </w:rPr>
        <w:t xml:space="preserve"> VTM Risto Nieminen, jonka </w:t>
      </w:r>
      <w:r w:rsidR="00C5786A" w:rsidRPr="00FB4652">
        <w:rPr>
          <w:rFonts w:eastAsia="Times New Roman" w:cs="Times New Roman"/>
        </w:rPr>
        <w:t xml:space="preserve">Loviisan kaupunginhallitus </w:t>
      </w:r>
      <w:r w:rsidRPr="00FB4652">
        <w:rPr>
          <w:rFonts w:eastAsia="Times New Roman" w:cs="Times New Roman"/>
        </w:rPr>
        <w:t xml:space="preserve">ja </w:t>
      </w:r>
      <w:r w:rsidR="00C5786A" w:rsidRPr="00FB4652">
        <w:rPr>
          <w:rFonts w:eastAsia="Times New Roman" w:cs="Times New Roman"/>
        </w:rPr>
        <w:t>Lapinjärven kunnanhallitus</w:t>
      </w:r>
      <w:r w:rsidRPr="00FB4652">
        <w:rPr>
          <w:rFonts w:eastAsia="Times New Roman" w:cs="Times New Roman"/>
        </w:rPr>
        <w:t xml:space="preserve"> nime</w:t>
      </w:r>
      <w:r w:rsidR="008E2535" w:rsidRPr="00FB4652">
        <w:rPr>
          <w:rFonts w:eastAsia="Times New Roman" w:cs="Times New Roman"/>
        </w:rPr>
        <w:t>sivät</w:t>
      </w:r>
      <w:r w:rsidRPr="00FB4652">
        <w:rPr>
          <w:rFonts w:eastAsia="Times New Roman" w:cs="Times New Roman"/>
        </w:rPr>
        <w:t xml:space="preserve"> tehtäv</w:t>
      </w:r>
      <w:r w:rsidR="008E2535" w:rsidRPr="00FB4652">
        <w:rPr>
          <w:rFonts w:eastAsia="Times New Roman" w:cs="Times New Roman"/>
        </w:rPr>
        <w:t>ään. Selvitysmiehen tehtävänä oli</w:t>
      </w:r>
      <w:r w:rsidRPr="00FB4652">
        <w:rPr>
          <w:rFonts w:eastAsia="Times New Roman" w:cs="Times New Roman"/>
        </w:rPr>
        <w:t xml:space="preserve"> laatia selvitykseen kuuluvat raportit sekä toimia ohjausryhmän kokousten valmistelijana ja sihteerinä.</w:t>
      </w:r>
    </w:p>
    <w:p w:rsidR="00CC1D48" w:rsidRPr="00FB4652" w:rsidRDefault="009B5835" w:rsidP="00511EB3">
      <w:pPr>
        <w:spacing w:before="120" w:after="120" w:line="240" w:lineRule="auto"/>
        <w:ind w:left="170"/>
        <w:rPr>
          <w:rFonts w:eastAsia="Times New Roman" w:cs="Times New Roman"/>
        </w:rPr>
      </w:pPr>
      <w:r w:rsidRPr="00FB4652">
        <w:rPr>
          <w:rFonts w:eastAsia="Times New Roman" w:cs="Times New Roman"/>
        </w:rPr>
        <w:t>Työ alkoi helmikuussa 2014 ja s</w:t>
      </w:r>
      <w:r w:rsidR="00535A4B" w:rsidRPr="00FB4652">
        <w:rPr>
          <w:rFonts w:eastAsia="Times New Roman" w:cs="Times New Roman"/>
        </w:rPr>
        <w:t>elvitysmi</w:t>
      </w:r>
      <w:r w:rsidRPr="00FB4652">
        <w:rPr>
          <w:rFonts w:eastAsia="Times New Roman" w:cs="Times New Roman"/>
        </w:rPr>
        <w:t>ehen työ päättyy, kun</w:t>
      </w:r>
      <w:r w:rsidR="00535A4B" w:rsidRPr="00FB4652">
        <w:rPr>
          <w:rFonts w:eastAsia="Times New Roman" w:cs="Times New Roman"/>
        </w:rPr>
        <w:t xml:space="preserve"> ehdotukset kuntarakenneselvitykseksi ja yhdistymissopimukseksi on käsitelty ohjausryhmässä, kuitenkin viimeistään 31.12.2014</w:t>
      </w:r>
      <w:r w:rsidR="00B35032" w:rsidRPr="00FB4652">
        <w:rPr>
          <w:rFonts w:eastAsia="Times New Roman" w:cs="Times New Roman"/>
        </w:rPr>
        <w:t>.</w:t>
      </w:r>
    </w:p>
    <w:p w:rsidR="003535F8" w:rsidRPr="00FB4652" w:rsidRDefault="003535F8" w:rsidP="00511EB3">
      <w:pPr>
        <w:pStyle w:val="Luettelokappale"/>
        <w:tabs>
          <w:tab w:val="left" w:pos="1304"/>
          <w:tab w:val="left" w:pos="1701"/>
          <w:tab w:val="left" w:pos="2835"/>
          <w:tab w:val="left" w:pos="4875"/>
        </w:tabs>
        <w:spacing w:before="120" w:after="120" w:line="240" w:lineRule="auto"/>
        <w:ind w:left="170"/>
        <w:contextualSpacing w:val="0"/>
        <w:rPr>
          <w:rFonts w:eastAsia="Times New Roman" w:cs="Times New Roman"/>
          <w:sz w:val="22"/>
          <w:szCs w:val="22"/>
        </w:rPr>
      </w:pPr>
      <w:r w:rsidRPr="00FB4652">
        <w:rPr>
          <w:rFonts w:eastAsia="Times New Roman" w:cs="Times New Roman"/>
          <w:sz w:val="22"/>
          <w:szCs w:val="22"/>
        </w:rPr>
        <w:t>Yhd</w:t>
      </w:r>
      <w:r w:rsidR="007C57C9" w:rsidRPr="00FB4652">
        <w:rPr>
          <w:rFonts w:eastAsia="Times New Roman" w:cs="Times New Roman"/>
          <w:sz w:val="22"/>
          <w:szCs w:val="22"/>
        </w:rPr>
        <w:t>istymisselvityksen väliraportti</w:t>
      </w:r>
      <w:r w:rsidRPr="00FB4652">
        <w:rPr>
          <w:rFonts w:eastAsia="Times New Roman" w:cs="Times New Roman"/>
          <w:sz w:val="22"/>
          <w:szCs w:val="22"/>
        </w:rPr>
        <w:t xml:space="preserve"> käsiteltiin ohjausryhmän kokouksessa 28.8.2014. Ohjausryhmä päätti pyytää kuntalaisilta mielipiteet väliraportista kuntien verkkosivujen kautta syyskuun loppuun mennessä. </w:t>
      </w:r>
      <w:r w:rsidR="007C57C9" w:rsidRPr="00FB4652">
        <w:rPr>
          <w:rFonts w:eastAsia="Times New Roman" w:cs="Times New Roman"/>
          <w:sz w:val="22"/>
          <w:szCs w:val="22"/>
        </w:rPr>
        <w:t>Samalla päätettiin pyytää väliraportista lausunnot k</w:t>
      </w:r>
      <w:r w:rsidRPr="00FB4652">
        <w:rPr>
          <w:rFonts w:eastAsia="Times New Roman" w:cs="Times New Roman"/>
          <w:sz w:val="22"/>
          <w:szCs w:val="22"/>
        </w:rPr>
        <w:t>untien yhteistyötoimikunnilta</w:t>
      </w:r>
      <w:r w:rsidR="007C57C9" w:rsidRPr="00FB4652">
        <w:rPr>
          <w:rFonts w:eastAsia="Times New Roman" w:cs="Times New Roman"/>
          <w:sz w:val="22"/>
          <w:szCs w:val="22"/>
        </w:rPr>
        <w:t xml:space="preserve"> ja kunnanhallituksilta.</w:t>
      </w:r>
    </w:p>
    <w:p w:rsidR="003535F8" w:rsidRPr="00FB4652" w:rsidRDefault="007C57C9" w:rsidP="00511EB3">
      <w:pPr>
        <w:pStyle w:val="Luettelokappale"/>
        <w:tabs>
          <w:tab w:val="left" w:pos="1304"/>
          <w:tab w:val="left" w:pos="1701"/>
          <w:tab w:val="left" w:pos="2835"/>
          <w:tab w:val="left" w:pos="4875"/>
        </w:tabs>
        <w:spacing w:before="120" w:after="120" w:line="240" w:lineRule="auto"/>
        <w:ind w:left="170"/>
        <w:contextualSpacing w:val="0"/>
        <w:rPr>
          <w:rFonts w:eastAsia="Times New Roman" w:cs="Times New Roman"/>
          <w:sz w:val="22"/>
          <w:szCs w:val="22"/>
        </w:rPr>
      </w:pPr>
      <w:r w:rsidRPr="00FB4652">
        <w:rPr>
          <w:rFonts w:eastAsia="Times New Roman" w:cs="Times New Roman"/>
          <w:sz w:val="22"/>
          <w:szCs w:val="22"/>
        </w:rPr>
        <w:t>Väliraportista saatiin kuntalaisten mielipiteitä</w:t>
      </w:r>
      <w:r w:rsidR="003535F8" w:rsidRPr="00FB4652">
        <w:rPr>
          <w:rFonts w:eastAsia="Times New Roman" w:cs="Times New Roman"/>
          <w:sz w:val="22"/>
          <w:szCs w:val="22"/>
        </w:rPr>
        <w:t xml:space="preserve"> yhteensä 27 kpl, joista 15 vastusti yhdistymistä, 10 puolsi yhdistymistä ja 2 ei ottanut kantaa yhdistymiseen. Loviisan yhteistyökomitea suositteli kokouksessa 17.9. loppuraporttivaiheeseen etenemistä. Lapinjärven yhteistyötoimikunta merkitsi kokouksessa 24.9. väliraportin tiedoksi ja esitti huolestumisensa palvelujen säilymisestä Lapinjärvellä.</w:t>
      </w:r>
    </w:p>
    <w:p w:rsidR="003535F8" w:rsidRPr="00FB4652" w:rsidRDefault="003535F8" w:rsidP="00511EB3">
      <w:pPr>
        <w:pStyle w:val="Luettelokappale"/>
        <w:tabs>
          <w:tab w:val="left" w:pos="1304"/>
          <w:tab w:val="left" w:pos="1701"/>
          <w:tab w:val="left" w:pos="2835"/>
          <w:tab w:val="left" w:pos="4875"/>
        </w:tabs>
        <w:spacing w:before="120" w:after="120" w:line="240" w:lineRule="auto"/>
        <w:ind w:left="170"/>
        <w:contextualSpacing w:val="0"/>
        <w:rPr>
          <w:rFonts w:eastAsia="Times New Roman" w:cs="Times New Roman"/>
          <w:sz w:val="22"/>
          <w:szCs w:val="22"/>
        </w:rPr>
      </w:pPr>
      <w:r w:rsidRPr="00FB4652">
        <w:rPr>
          <w:rFonts w:eastAsia="Times New Roman" w:cs="Times New Roman"/>
          <w:sz w:val="22"/>
          <w:szCs w:val="22"/>
        </w:rPr>
        <w:t>Lapinjärven kunnanhallitus merkitsi kokouksessa 6.10. (§ 135) väliraportin tiedoksi ja totesi, että yhdistymisselvitys jatkuu. Loviisan kaupunginhallitus käsitteli väliraporttia 13.10. (§ 259) ja merkitsi sen tiedoksi. Samalla kaupunginhallitus päätti, että selvitystyötä jatketaan ja että kunnanvaltuustot ottavat kantaa loppuraporttiin ja yhdistymissopimuse</w:t>
      </w:r>
      <w:r w:rsidR="007C57C9" w:rsidRPr="00FB4652">
        <w:rPr>
          <w:rFonts w:eastAsia="Times New Roman" w:cs="Times New Roman"/>
          <w:sz w:val="22"/>
          <w:szCs w:val="22"/>
        </w:rPr>
        <w:t>hdotukseen niiden valmistuttua.</w:t>
      </w:r>
    </w:p>
    <w:p w:rsidR="007C57C9" w:rsidRPr="00FB4652" w:rsidRDefault="007C57C9" w:rsidP="00511EB3">
      <w:pPr>
        <w:pStyle w:val="Luettelokappale"/>
        <w:tabs>
          <w:tab w:val="left" w:pos="1304"/>
          <w:tab w:val="left" w:pos="1701"/>
          <w:tab w:val="left" w:pos="2835"/>
          <w:tab w:val="left" w:pos="4875"/>
        </w:tabs>
        <w:spacing w:before="120" w:after="120" w:line="240" w:lineRule="auto"/>
        <w:ind w:left="170"/>
        <w:contextualSpacing w:val="0"/>
        <w:rPr>
          <w:rFonts w:eastAsia="Times New Roman" w:cs="Times New Roman"/>
          <w:sz w:val="22"/>
          <w:szCs w:val="22"/>
        </w:rPr>
      </w:pPr>
      <w:r w:rsidRPr="00FB4652">
        <w:rPr>
          <w:rFonts w:eastAsia="Times New Roman" w:cs="Times New Roman"/>
          <w:sz w:val="22"/>
          <w:szCs w:val="22"/>
        </w:rPr>
        <w:t>Loviisan ja Lapinjärven yhteinen yhdistymisselvitystä koskeva valtuustoseminaari pidettiin 5.11.2014 Loviisan suomenkielisessä koulukeskuksessa. Seminaarissa keskusteltiin mahdollisen yhdistymissopimuksen sisällöstä.</w:t>
      </w:r>
    </w:p>
    <w:p w:rsidR="00B35032" w:rsidRPr="00FB4652" w:rsidRDefault="008B2F47" w:rsidP="00B070BE">
      <w:pPr>
        <w:pStyle w:val="Otsikko2"/>
      </w:pPr>
      <w:bookmarkStart w:id="9" w:name="_Toc405634464"/>
      <w:r w:rsidRPr="00FB4652">
        <w:t xml:space="preserve">1.3 </w:t>
      </w:r>
      <w:r w:rsidR="00B35032" w:rsidRPr="00FB4652">
        <w:t>Yhdistymisselvitystä ohjaava lainsäädäntö</w:t>
      </w:r>
      <w:bookmarkEnd w:id="9"/>
    </w:p>
    <w:p w:rsidR="00A77E20" w:rsidRPr="00FB4652" w:rsidRDefault="00A77E20" w:rsidP="00511EB3">
      <w:pPr>
        <w:pStyle w:val="Otsikko3"/>
        <w:spacing w:after="120"/>
        <w:ind w:left="170"/>
        <w:rPr>
          <w:i/>
          <w:color w:val="auto"/>
          <w:sz w:val="24"/>
          <w:szCs w:val="24"/>
        </w:rPr>
      </w:pPr>
      <w:bookmarkStart w:id="10" w:name="_Toc405634465"/>
      <w:r w:rsidRPr="00FB4652">
        <w:rPr>
          <w:i/>
          <w:color w:val="auto"/>
          <w:sz w:val="24"/>
          <w:szCs w:val="24"/>
        </w:rPr>
        <w:t>Kuntarakennelaki</w:t>
      </w:r>
      <w:bookmarkEnd w:id="10"/>
    </w:p>
    <w:p w:rsidR="00B35032" w:rsidRPr="00FB4652" w:rsidRDefault="00AE64F3" w:rsidP="00511EB3">
      <w:pPr>
        <w:spacing w:before="120" w:after="120" w:line="240" w:lineRule="auto"/>
        <w:ind w:left="170"/>
      </w:pPr>
      <w:r w:rsidRPr="00FB4652">
        <w:t>Uusi kuntarakennelaki tuli voimaan 1.7.2013. Lain 2 §:n mukaan kuntajaon kehittämisen tavoitteena on elinvoimainen, alueellisesti eheä ja yhdyskuntarakenteeltaan toimiva kuntarakenne, joka vahvistaa kunnan asukkaiden itsehallinnon edellytyksiä.</w:t>
      </w:r>
    </w:p>
    <w:p w:rsidR="00AE64F3" w:rsidRPr="00FB4652" w:rsidRDefault="00AE64F3" w:rsidP="00511EB3">
      <w:pPr>
        <w:spacing w:before="120" w:after="120" w:line="240" w:lineRule="auto"/>
        <w:ind w:left="170"/>
      </w:pPr>
      <w:r w:rsidRPr="00FB4652">
        <w:t>Tavoitteena on myös, että kunta muodostuu työssäkäyntialueesta tai muusta toiminnallisesta kokonaisuudesta, jolla on taloudelliset ja henkilöstövoimavaroihin perustuvat edellytykset vastata kunnan asukkaiden palvelujen järjestämisestä ja rahoituksesta sekä riittävästä omasta palvelutuotannosta.</w:t>
      </w:r>
    </w:p>
    <w:p w:rsidR="000200F8" w:rsidRPr="00FB4652" w:rsidRDefault="000200F8" w:rsidP="00511EB3">
      <w:pPr>
        <w:spacing w:before="120" w:after="120" w:line="240" w:lineRule="auto"/>
        <w:ind w:left="170"/>
      </w:pPr>
      <w:r w:rsidRPr="00FB4652">
        <w:t>Kuntarakennelain 4 §:n mukaan kuntajakoa voidaan muuttaa, jos muutos edistää 2 §:ssä tarkoitettuja kuntajaon kehittämisen tavoitteita sekä parantaa</w:t>
      </w:r>
    </w:p>
    <w:p w:rsidR="000200F8" w:rsidRPr="00FB4652" w:rsidRDefault="000200F8" w:rsidP="00511EB3">
      <w:pPr>
        <w:pStyle w:val="Luettelokappale"/>
        <w:numPr>
          <w:ilvl w:val="0"/>
          <w:numId w:val="5"/>
        </w:numPr>
        <w:spacing w:before="120" w:after="120" w:line="240" w:lineRule="auto"/>
        <w:ind w:left="884" w:hanging="357"/>
        <w:rPr>
          <w:sz w:val="22"/>
          <w:szCs w:val="22"/>
        </w:rPr>
      </w:pPr>
      <w:r w:rsidRPr="00FB4652">
        <w:rPr>
          <w:sz w:val="22"/>
          <w:szCs w:val="22"/>
        </w:rPr>
        <w:t>kunnan toiminnallisia ja taloudellisia edellytyksiä vastata palvelujen järjestämisestä ja tuottamisesta tai muuten edistää kunnan toimintakykyä;</w:t>
      </w:r>
    </w:p>
    <w:p w:rsidR="000200F8" w:rsidRPr="00FB4652" w:rsidRDefault="000200F8" w:rsidP="00511EB3">
      <w:pPr>
        <w:pStyle w:val="Luettelokappale"/>
        <w:numPr>
          <w:ilvl w:val="0"/>
          <w:numId w:val="5"/>
        </w:numPr>
        <w:spacing w:before="120" w:after="120" w:line="240" w:lineRule="auto"/>
        <w:ind w:left="884" w:hanging="357"/>
        <w:rPr>
          <w:sz w:val="22"/>
          <w:szCs w:val="22"/>
        </w:rPr>
      </w:pPr>
      <w:r w:rsidRPr="00FB4652">
        <w:rPr>
          <w:sz w:val="22"/>
          <w:szCs w:val="22"/>
        </w:rPr>
        <w:t>alueen asukkaiden palveluja tai elinolosuhteita;</w:t>
      </w:r>
    </w:p>
    <w:p w:rsidR="000200F8" w:rsidRPr="00FB4652" w:rsidRDefault="000200F8" w:rsidP="00511EB3">
      <w:pPr>
        <w:pStyle w:val="Luettelokappale"/>
        <w:numPr>
          <w:ilvl w:val="0"/>
          <w:numId w:val="5"/>
        </w:numPr>
        <w:spacing w:before="120" w:after="120" w:line="240" w:lineRule="auto"/>
        <w:ind w:left="884" w:hanging="357"/>
        <w:rPr>
          <w:sz w:val="22"/>
          <w:szCs w:val="22"/>
        </w:rPr>
      </w:pPr>
      <w:r w:rsidRPr="00FB4652">
        <w:rPr>
          <w:sz w:val="22"/>
          <w:szCs w:val="22"/>
        </w:rPr>
        <w:t>alueen elinkeinojen toimintamahdollisuuksia; tai</w:t>
      </w:r>
    </w:p>
    <w:p w:rsidR="000200F8" w:rsidRPr="00FB4652" w:rsidRDefault="000200F8" w:rsidP="00511EB3">
      <w:pPr>
        <w:pStyle w:val="Luettelokappale"/>
        <w:numPr>
          <w:ilvl w:val="0"/>
          <w:numId w:val="5"/>
        </w:numPr>
        <w:spacing w:before="120" w:after="120" w:line="240" w:lineRule="auto"/>
        <w:ind w:left="884" w:hanging="357"/>
        <w:rPr>
          <w:sz w:val="22"/>
          <w:szCs w:val="22"/>
        </w:rPr>
      </w:pPr>
      <w:r w:rsidRPr="00FB4652">
        <w:rPr>
          <w:sz w:val="22"/>
          <w:szCs w:val="22"/>
        </w:rPr>
        <w:t>alueen yhdyskuntarakenteen toimivuutta.</w:t>
      </w:r>
    </w:p>
    <w:p w:rsidR="000200F8" w:rsidRPr="00FB4652" w:rsidRDefault="00B529EF" w:rsidP="00511EB3">
      <w:pPr>
        <w:spacing w:before="120" w:after="120" w:line="240" w:lineRule="auto"/>
        <w:ind w:left="170"/>
      </w:pPr>
      <w:r w:rsidRPr="00FB4652">
        <w:lastRenderedPageBreak/>
        <w:t>Kuntarakennelaissa määritellään perusteet, joiden mukaan kunnalla on velvollisuus selvittää kuntien yhdistymistä yhdessä muiden kuntien kanssa. Selvitysperusteet koskevat palveluiden edellyttämää väestöpohjaa (4 c §), työpaikkaomavaraisuutta, työssäkäyntiä ja yhdyskuntarakennetta (4 d §) sekä kunnan taloudellista tilannetta (4 f §). Loviisaa ja Lapinjärveä koskee edellä mainituista väestöpohjakriteeri, jonka mukaan kunnassa on oltava vähintään 20 000 asukasta. Tästä syystä kuntien on oltava mukana koko Itä-Uudenmaan yhdistymisselvityksessä.</w:t>
      </w:r>
    </w:p>
    <w:p w:rsidR="000868B2" w:rsidRPr="00FB4652" w:rsidRDefault="00FB00B3" w:rsidP="00511EB3">
      <w:pPr>
        <w:spacing w:before="120" w:after="120" w:line="240" w:lineRule="auto"/>
        <w:ind w:left="170"/>
      </w:pPr>
      <w:r w:rsidRPr="00FB4652">
        <w:t>Loviisan ja Lapinjärven yhteenlaskettu asukasmäärä on noin 18 300 henkeä ja l</w:t>
      </w:r>
      <w:r w:rsidR="000868B2" w:rsidRPr="00FB4652">
        <w:t>ain edellyttämästä selvitysalueesta voidaan Loviisan seudulla poiketa (Kuntarakennelaki 4 g §), jos</w:t>
      </w:r>
    </w:p>
    <w:p w:rsidR="000868B2" w:rsidRPr="00FB4652" w:rsidRDefault="000868B2" w:rsidP="00511EB3">
      <w:pPr>
        <w:pStyle w:val="Luettelokappale"/>
        <w:numPr>
          <w:ilvl w:val="0"/>
          <w:numId w:val="24"/>
        </w:numPr>
        <w:spacing w:before="120" w:after="120" w:line="240" w:lineRule="auto"/>
        <w:ind w:left="884" w:hanging="357"/>
      </w:pPr>
      <w:r w:rsidRPr="00FB4652">
        <w:rPr>
          <w:sz w:val="22"/>
          <w:szCs w:val="22"/>
        </w:rPr>
        <w:t>selvitysalueella on riittävät edellytykset vastata lakisääteisten palvelujen järjestämisestä ja tuottamisesta, ja</w:t>
      </w:r>
    </w:p>
    <w:p w:rsidR="000868B2" w:rsidRPr="00FB4652" w:rsidRDefault="000868B2" w:rsidP="00511EB3">
      <w:pPr>
        <w:pStyle w:val="Luettelokappale"/>
        <w:numPr>
          <w:ilvl w:val="0"/>
          <w:numId w:val="24"/>
        </w:numPr>
        <w:spacing w:before="120" w:after="120" w:line="240" w:lineRule="auto"/>
        <w:ind w:left="884" w:hanging="357"/>
      </w:pPr>
      <w:r w:rsidRPr="00FB4652">
        <w:rPr>
          <w:sz w:val="22"/>
          <w:szCs w:val="22"/>
        </w:rPr>
        <w:t xml:space="preserve"> jos alue on säädetyt kuntajaon muuttamisen edellytykset täyttävä vaihtoehtoinen toiminnallinen kokonaisuus sekä (Kuntarakennelaki 2 §) elinvoimainen, alueellisesti eheä ja yhdyskuntarakenteeltaan toimiva kunta, joka vahvistaa kunnan asukkaiden itsehallinnon edellytyksiä. </w:t>
      </w:r>
    </w:p>
    <w:p w:rsidR="000868B2" w:rsidRPr="00FB4652" w:rsidRDefault="00FB00B3" w:rsidP="00511EB3">
      <w:pPr>
        <w:spacing w:before="120" w:after="120" w:line="240" w:lineRule="auto"/>
        <w:ind w:left="170"/>
        <w:rPr>
          <w:rFonts w:eastAsia="Times New Roman" w:cs="Times New Roman"/>
        </w:rPr>
      </w:pPr>
      <w:r w:rsidRPr="00FB4652">
        <w:t>L</w:t>
      </w:r>
      <w:r w:rsidR="00100664" w:rsidRPr="00FB4652">
        <w:t>iitosselvitykselle sekä mahdolliselle liitokselle</w:t>
      </w:r>
      <w:r w:rsidR="001573E8" w:rsidRPr="00FB4652">
        <w:t xml:space="preserve"> </w:t>
      </w:r>
      <w:r w:rsidR="000868B2" w:rsidRPr="00FB4652">
        <w:t>haettiin</w:t>
      </w:r>
      <w:r w:rsidR="00100664" w:rsidRPr="00FB4652">
        <w:t xml:space="preserve"> valtiovarainministeriöltä poikkeamislupa (Kuntarakennelaki 4 i §).</w:t>
      </w:r>
      <w:r w:rsidR="000868B2" w:rsidRPr="00FB4652">
        <w:t xml:space="preserve"> V</w:t>
      </w:r>
      <w:r w:rsidR="000868B2" w:rsidRPr="00FB4652">
        <w:rPr>
          <w:rFonts w:eastAsia="Times New Roman" w:cs="Times New Roman"/>
        </w:rPr>
        <w:t>altiovarainministeriö päätti</w:t>
      </w:r>
      <w:r w:rsidR="00923D0D" w:rsidRPr="00FB4652">
        <w:rPr>
          <w:rFonts w:eastAsia="Times New Roman" w:cs="Times New Roman"/>
        </w:rPr>
        <w:t xml:space="preserve"> 2.9.2014 </w:t>
      </w:r>
      <w:r w:rsidR="000868B2" w:rsidRPr="00FB4652">
        <w:rPr>
          <w:rFonts w:eastAsia="Times New Roman" w:cs="Times New Roman"/>
        </w:rPr>
        <w:t>kuntien hakemuksesta myöntää Loviisan kaupungin ja Lapinjärven kunnan muodostamalle selvitysalueelle poikkeuksen kuntarakennelain 4 c §:ssä säädetyn palveluperusteen (20 000 as.) osoittamasta alueesta.</w:t>
      </w:r>
    </w:p>
    <w:p w:rsidR="000868B2" w:rsidRPr="00FB4652" w:rsidRDefault="000868B2" w:rsidP="00511EB3">
      <w:pPr>
        <w:pStyle w:val="Luettelokappale"/>
        <w:tabs>
          <w:tab w:val="left" w:pos="4875"/>
        </w:tabs>
        <w:spacing w:before="120" w:after="120" w:line="240" w:lineRule="auto"/>
        <w:ind w:left="170"/>
        <w:contextualSpacing w:val="0"/>
        <w:rPr>
          <w:rFonts w:eastAsia="Times New Roman" w:cs="Times New Roman"/>
          <w:sz w:val="22"/>
          <w:szCs w:val="22"/>
        </w:rPr>
      </w:pPr>
      <w:r w:rsidRPr="00FB4652">
        <w:rPr>
          <w:rFonts w:eastAsia="Times New Roman" w:cs="Times New Roman"/>
          <w:sz w:val="22"/>
          <w:szCs w:val="22"/>
        </w:rPr>
        <w:t xml:space="preserve">Päätöksen perusteluina todetaan mm. että hakijakunnat muodostavat toiminnallisen kokonaisuuden ja niillä on pitkä yhteistyöhistoria. Loviisan seutu muodostaa myös yhdyskuntarakenteeltaan eheän kokonaisuuden. Seutu on jo nyt yhteistoiminta-alue, joka järjestää sosiaali- ja terveyspalvelujen ohella isäntäkuntaperiaatteella mm. opetus- ja teknisiä palveluita. </w:t>
      </w:r>
    </w:p>
    <w:p w:rsidR="000868B2" w:rsidRPr="00FB4652" w:rsidRDefault="000868B2" w:rsidP="00511EB3">
      <w:pPr>
        <w:pStyle w:val="Luettelokappale"/>
        <w:tabs>
          <w:tab w:val="left" w:pos="4875"/>
        </w:tabs>
        <w:spacing w:before="120" w:after="120" w:line="240" w:lineRule="auto"/>
        <w:ind w:left="170"/>
        <w:contextualSpacing w:val="0"/>
        <w:rPr>
          <w:rFonts w:eastAsia="Times New Roman" w:cs="Times New Roman"/>
          <w:sz w:val="22"/>
          <w:szCs w:val="22"/>
        </w:rPr>
      </w:pPr>
      <w:r w:rsidRPr="00FB4652">
        <w:rPr>
          <w:rFonts w:eastAsia="Times New Roman" w:cs="Times New Roman"/>
          <w:sz w:val="22"/>
          <w:szCs w:val="22"/>
        </w:rPr>
        <w:t xml:space="preserve">Ministeriön mukaan pidemmällä aikavälillä kuntien yhdistyminen tukisi alueen kehitystä ja parantaisi kuntien edellytyksiä vastata palvelujen järjestämisestä ja tuottamisesta. Kunnat eivät ole taloudeltaan kriisikuntia tai kriisiytyviä kuntia. </w:t>
      </w:r>
    </w:p>
    <w:p w:rsidR="000868B2" w:rsidRPr="00FB4652" w:rsidRDefault="000868B2" w:rsidP="00511EB3">
      <w:pPr>
        <w:pStyle w:val="Luettelokappale"/>
        <w:tabs>
          <w:tab w:val="left" w:pos="4875"/>
        </w:tabs>
        <w:spacing w:before="120" w:after="120" w:line="240" w:lineRule="auto"/>
        <w:ind w:left="170"/>
        <w:contextualSpacing w:val="0"/>
        <w:rPr>
          <w:rFonts w:eastAsia="Times New Roman" w:cs="Times New Roman"/>
          <w:sz w:val="22"/>
          <w:szCs w:val="22"/>
        </w:rPr>
      </w:pPr>
      <w:r w:rsidRPr="00FB4652">
        <w:rPr>
          <w:rFonts w:eastAsia="Times New Roman" w:cs="Times New Roman"/>
          <w:sz w:val="22"/>
          <w:szCs w:val="22"/>
        </w:rPr>
        <w:t xml:space="preserve">Päätöksessä todetaan lisäksi, että selvitysperusteista poikkeava alue on kuntarakennelain 2 §:ssä säädetyt kuntajaon kehittämisen tavoitteet ja 4 §:ssä säädetyt kuntajaon muuttamisen edellytykset täyttävä vaihtoehtoinen toiminnallinen kokonaisuus, ja selvitysalueella on riittävät edellytykset vastata lakisääteisten palvelujen järjestämisestä ja tuottamisesta. </w:t>
      </w:r>
    </w:p>
    <w:p w:rsidR="007470F7" w:rsidRPr="00FB4652" w:rsidRDefault="00B155EB" w:rsidP="00511EB3">
      <w:pPr>
        <w:pStyle w:val="Otsikko3"/>
        <w:spacing w:after="200"/>
        <w:ind w:left="170"/>
        <w:rPr>
          <w:i/>
          <w:color w:val="auto"/>
          <w:sz w:val="24"/>
          <w:szCs w:val="24"/>
        </w:rPr>
      </w:pPr>
      <w:bookmarkStart w:id="11" w:name="_Toc405634466"/>
      <w:r w:rsidRPr="00FB4652">
        <w:rPr>
          <w:i/>
          <w:color w:val="auto"/>
          <w:sz w:val="24"/>
          <w:szCs w:val="24"/>
        </w:rPr>
        <w:t>Kunta</w:t>
      </w:r>
      <w:r w:rsidR="007470F7" w:rsidRPr="00FB4652">
        <w:rPr>
          <w:i/>
          <w:color w:val="auto"/>
          <w:sz w:val="24"/>
          <w:szCs w:val="24"/>
        </w:rPr>
        <w:t>laki</w:t>
      </w:r>
      <w:bookmarkEnd w:id="11"/>
    </w:p>
    <w:p w:rsidR="00B155EB" w:rsidRPr="00FB4652" w:rsidRDefault="00B155EB" w:rsidP="00511EB3">
      <w:pPr>
        <w:spacing w:before="120" w:after="120" w:line="240" w:lineRule="auto"/>
        <w:ind w:left="170"/>
      </w:pPr>
      <w:r w:rsidRPr="00FB4652">
        <w:t xml:space="preserve">Kuntalaki (365/1995) sisältää keskeiset säännökset kuntien tehtävistä ja organisaatiosta. Laki on lähtökohta myös kuntien mahdollisesti yhdistyessä. </w:t>
      </w:r>
    </w:p>
    <w:p w:rsidR="002E6463" w:rsidRPr="00FB4652" w:rsidRDefault="00B155EB" w:rsidP="00511EB3">
      <w:pPr>
        <w:spacing w:before="120" w:after="120" w:line="240" w:lineRule="auto"/>
        <w:ind w:left="170"/>
      </w:pPr>
      <w:r w:rsidRPr="00FB4652">
        <w:t>Valtiovarainministeriö käynnisti vuo</w:t>
      </w:r>
      <w:r w:rsidR="00EB1565" w:rsidRPr="00FB4652">
        <w:t>den</w:t>
      </w:r>
      <w:r w:rsidRPr="00FB4652">
        <w:t xml:space="preserve"> 2012</w:t>
      </w:r>
      <w:r w:rsidR="00EB1565" w:rsidRPr="00FB4652">
        <w:t xml:space="preserve"> heinäkuussa</w:t>
      </w:r>
      <w:r w:rsidRPr="00FB4652">
        <w:t xml:space="preserve"> uuden kuntalain valmistelun ja ehdotus valmistui hallituksen esityksen muodossa 8.5.2014. Esitysluonnos lähetettiin laus</w:t>
      </w:r>
      <w:r w:rsidR="007A5622" w:rsidRPr="00FB4652">
        <w:t>unnoille ja lausuntoaika päättyi 26.8.2014.</w:t>
      </w:r>
      <w:r w:rsidR="002D3BB0" w:rsidRPr="00FB4652">
        <w:t xml:space="preserve"> </w:t>
      </w:r>
      <w:r w:rsidR="00576E71" w:rsidRPr="00FB4652">
        <w:t>Lausuntokierroksen palautteiden perusteel</w:t>
      </w:r>
      <w:r w:rsidR="002E6463" w:rsidRPr="00FB4652">
        <w:t>la kuntalakiehdotusta tarkistettii</w:t>
      </w:r>
      <w:r w:rsidR="00576E71" w:rsidRPr="00FB4652">
        <w:t xml:space="preserve">n. </w:t>
      </w:r>
    </w:p>
    <w:p w:rsidR="002E6463" w:rsidRPr="00FB4652" w:rsidRDefault="002E6463" w:rsidP="00511EB3">
      <w:pPr>
        <w:spacing w:before="120" w:after="120" w:line="240" w:lineRule="auto"/>
        <w:ind w:left="170"/>
      </w:pPr>
      <w:r w:rsidRPr="00FB4652">
        <w:t>Hallitus antoi 27.11.2014 esityksensä uudeksi kuntalaiksi. Esityksen mukaan laki edistäisi kunnan asukkaiden itsehallinnon ja osallistumis- ja vaikuttamismahdollisuuksien toteutumista sekä kunnan toiminnan suunnitelmallisuutta ja taloudellista kestävyyttä. Laissa otetaan huomioon kunnan toiminta laajasti. Kunnan toimintaa tulee ohjata kokonaisuutena riippumatta siitä, hoidetaanko tehtäviä omassa organisaatiossa, kuntayhtymissä, kunnan omistamissa yhtiöissä tai ostopalveluna.</w:t>
      </w:r>
    </w:p>
    <w:p w:rsidR="005F416E" w:rsidRPr="00FB4652" w:rsidRDefault="002E6463" w:rsidP="00511EB3">
      <w:pPr>
        <w:spacing w:before="120" w:after="120" w:line="240" w:lineRule="auto"/>
        <w:ind w:left="170"/>
      </w:pPr>
      <w:r w:rsidRPr="00FB4652">
        <w:t xml:space="preserve">Kuntien uusia lakisääteisiä tehtäviä ovat esityksen mukaan kuntastrategian laatiminen, johtajasopimuksen tekeminen kunnan ja kunnanjohtajan välille, nuorisovaltuuston ja vammaisneuvoston asettaminen, konserniohjeiden sisältövaatimukset, kuntayhtymän alijäämän kattaminen, takausten rajoittaminen, </w:t>
      </w:r>
      <w:r w:rsidR="005F416E" w:rsidRPr="00FB4652">
        <w:t>kiinteistön myyntiä koskevat säännökset, mahdollisuus antaa palveluvelvoite sekä kunnan toiminnan kannalta keskeisten asiakirjojen, päätöspöytäkirjojen sekä sidonnaisuuksia koskevien ilmoitusten julkaiseminen yleisessä tietoverkossa.</w:t>
      </w:r>
    </w:p>
    <w:p w:rsidR="005F416E" w:rsidRPr="00FB4652" w:rsidRDefault="005F416E" w:rsidP="00511EB3">
      <w:pPr>
        <w:spacing w:before="120" w:after="120" w:line="240" w:lineRule="auto"/>
        <w:ind w:left="170"/>
      </w:pPr>
      <w:r w:rsidRPr="00FB4652">
        <w:lastRenderedPageBreak/>
        <w:t>Uuden kuntalain on tarkoitus tulla voimaan vuonna 2015 niin pian kun eduskunta on käsitellyt lakiesitykset. Erityisesti säännöksiä kuntatalousohjelmasta ja alijäämän kattamisvelvollisuudesta sovellettaisiin ensi vuodesta lähtien.</w:t>
      </w:r>
    </w:p>
    <w:p w:rsidR="002E6463" w:rsidRPr="00FB4652" w:rsidRDefault="005F416E" w:rsidP="00511EB3">
      <w:pPr>
        <w:spacing w:before="120" w:after="120" w:line="240" w:lineRule="auto"/>
        <w:ind w:left="170"/>
      </w:pPr>
      <w:r w:rsidRPr="00FB4652">
        <w:t>Osaa säännöksistä sovellettaisiin vasta vuonna 2017 valittavan valtuuston toimikauden alusta. Tämä koskee muun muassa uusia säännöksiä kunnan toimielimistä ja kunnan johtamisesta, asukkaiden osallistumisoikeudesta, luottamushenkilöistä sekä sähköisistä toimintatavoista kunnan päätöksenteossa ja tiedottamisessa.</w:t>
      </w:r>
      <w:r w:rsidR="002E6463" w:rsidRPr="00FB4652">
        <w:t xml:space="preserve"> </w:t>
      </w:r>
    </w:p>
    <w:p w:rsidR="00B155EB" w:rsidRPr="00FB4652" w:rsidRDefault="002D3BB0" w:rsidP="00511EB3">
      <w:pPr>
        <w:spacing w:before="120" w:after="120" w:line="240" w:lineRule="auto"/>
        <w:ind w:left="170"/>
      </w:pPr>
      <w:r w:rsidRPr="00FB4652">
        <w:t>Lakiesitys</w:t>
      </w:r>
      <w:r w:rsidR="00B155EB" w:rsidRPr="00FB4652">
        <w:t xml:space="preserve"> ei sisällä kuntarakennelaissa olevaa 20 000 asukkaan vähimmäis</w:t>
      </w:r>
      <w:r w:rsidR="00EB1565" w:rsidRPr="00FB4652">
        <w:t>vaatimusta kunnalle.</w:t>
      </w:r>
    </w:p>
    <w:p w:rsidR="00EB1565" w:rsidRPr="00FB4652" w:rsidRDefault="00444D18" w:rsidP="00511EB3">
      <w:pPr>
        <w:pStyle w:val="Otsikko3"/>
        <w:spacing w:after="200"/>
        <w:ind w:left="170"/>
        <w:rPr>
          <w:i/>
          <w:color w:val="auto"/>
          <w:sz w:val="24"/>
          <w:szCs w:val="24"/>
        </w:rPr>
      </w:pPr>
      <w:bookmarkStart w:id="12" w:name="_Toc405634467"/>
      <w:r w:rsidRPr="00FB4652">
        <w:rPr>
          <w:i/>
          <w:color w:val="auto"/>
          <w:sz w:val="24"/>
          <w:szCs w:val="24"/>
        </w:rPr>
        <w:t>Uusi</w:t>
      </w:r>
      <w:r w:rsidR="00EB1565" w:rsidRPr="00FB4652">
        <w:rPr>
          <w:i/>
          <w:color w:val="auto"/>
          <w:sz w:val="24"/>
          <w:szCs w:val="24"/>
        </w:rPr>
        <w:t xml:space="preserve"> valtionosuusjärjestelmä</w:t>
      </w:r>
      <w:bookmarkEnd w:id="12"/>
    </w:p>
    <w:p w:rsidR="00EB1565" w:rsidRPr="00FB4652" w:rsidRDefault="00EB1565" w:rsidP="00511EB3">
      <w:pPr>
        <w:spacing w:before="120" w:after="120" w:line="240" w:lineRule="auto"/>
        <w:ind w:left="170"/>
      </w:pPr>
      <w:r w:rsidRPr="00FB4652">
        <w:t>Valtiovarainministeriö</w:t>
      </w:r>
      <w:r w:rsidR="002D3BB0" w:rsidRPr="00FB4652">
        <w:t>n asettama</w:t>
      </w:r>
      <w:r w:rsidRPr="00FB4652">
        <w:t xml:space="preserve"> </w:t>
      </w:r>
      <w:r w:rsidR="002D3BB0" w:rsidRPr="00FB4652">
        <w:t>s</w:t>
      </w:r>
      <w:r w:rsidRPr="00FB4652">
        <w:t>elvitysmies antoi ehdotuksensa</w:t>
      </w:r>
      <w:r w:rsidR="002D3BB0" w:rsidRPr="00FB4652">
        <w:t xml:space="preserve"> valtionosuuksien uusiksi laskentaperusteiksi</w:t>
      </w:r>
      <w:r w:rsidRPr="00FB4652">
        <w:t xml:space="preserve"> joulukuussa 2013</w:t>
      </w:r>
      <w:r w:rsidR="006F2D42" w:rsidRPr="00FB4652">
        <w:t>. Valtioneuvosto hyväksyi valtionosuusuudistuks</w:t>
      </w:r>
      <w:r w:rsidR="00444D18" w:rsidRPr="00FB4652">
        <w:t>en 17.4.2014 ja uudistus siirtyi</w:t>
      </w:r>
      <w:r w:rsidR="006F2D42" w:rsidRPr="00FB4652">
        <w:t xml:space="preserve"> eduskunnan käsiteltäväksi.</w:t>
      </w:r>
      <w:r w:rsidR="00444D18" w:rsidRPr="00FB4652">
        <w:t xml:space="preserve"> Laki kunnan peruspalvelujen valtionosuudesta annetun lain muuttamisesta vahvistettiin 22.8.2014 ja se tulee </w:t>
      </w:r>
      <w:r w:rsidR="006F2D42" w:rsidRPr="00FB4652">
        <w:t>voimaan 1.1.2015.</w:t>
      </w:r>
    </w:p>
    <w:p w:rsidR="006F2D42" w:rsidRPr="00FB4652" w:rsidRDefault="006F2D42" w:rsidP="00511EB3">
      <w:pPr>
        <w:spacing w:before="120" w:after="120" w:line="240" w:lineRule="auto"/>
        <w:ind w:left="170"/>
      </w:pPr>
      <w:r w:rsidRPr="00FB4652">
        <w:t>Uudistuksella yksinkertaistetaan ja selkeytetään nykyistä valtionosuusjärjestelmää. Laskentakriteerejä vähennetään ja niistä poistetaan päällekkäisyyksiä. Nykyjärjestelmässä kriteereitä on lähes 50 ja uudessa niitä on 11. Valtionosuudet määräytyvät tulevaisuudessakin pitkälti kunnan väestön ikärakenteen ja sairastavuuden perusteella.</w:t>
      </w:r>
    </w:p>
    <w:p w:rsidR="006F2D42" w:rsidRPr="00FB4652" w:rsidRDefault="008A5177" w:rsidP="00511EB3">
      <w:pPr>
        <w:spacing w:before="120" w:after="120" w:line="240" w:lineRule="auto"/>
        <w:ind w:left="170"/>
      </w:pPr>
      <w:r w:rsidRPr="00FB4652">
        <w:t>Ehdotus val</w:t>
      </w:r>
      <w:r w:rsidR="005A0F64" w:rsidRPr="00FB4652">
        <w:t>tionosuusuudistukseksi merkitsee</w:t>
      </w:r>
      <w:r w:rsidRPr="00FB4652">
        <w:t xml:space="preserve"> vuoden 2014 tasolla koelaskelmien</w:t>
      </w:r>
      <w:r w:rsidR="00FA5860" w:rsidRPr="00FB4652">
        <w:t xml:space="preserve"> muk</w:t>
      </w:r>
      <w:r w:rsidRPr="00FB4652">
        <w:t xml:space="preserve">aan Loviisalle vajaan 1,9 M€:n valtionosuusmenetystä (-120 €/asukas) ja Lapinjärvelle vajaan 380 000 </w:t>
      </w:r>
      <w:r w:rsidR="004B7123">
        <w:t>€:n menetystä (-1</w:t>
      </w:r>
      <w:r w:rsidR="00CE1AC0" w:rsidRPr="00FB4652">
        <w:t xml:space="preserve">33 €/asukas). Sote- palvelujen rahoituksen uusimisen vaikutusta ei näissä laskelmissa ole </w:t>
      </w:r>
      <w:r w:rsidR="005A0F64" w:rsidRPr="00FB4652">
        <w:t>mukana</w:t>
      </w:r>
      <w:r w:rsidR="00CE1AC0" w:rsidRPr="00FB4652">
        <w:t>.</w:t>
      </w:r>
    </w:p>
    <w:p w:rsidR="00EB1565" w:rsidRPr="00FB4652" w:rsidRDefault="008A5177" w:rsidP="00BD7601">
      <w:pPr>
        <w:pStyle w:val="Otsikko3"/>
        <w:spacing w:after="200"/>
        <w:ind w:left="170"/>
        <w:rPr>
          <w:i/>
          <w:color w:val="auto"/>
          <w:sz w:val="24"/>
          <w:szCs w:val="24"/>
        </w:rPr>
      </w:pPr>
      <w:bookmarkStart w:id="13" w:name="_Toc405634468"/>
      <w:r w:rsidRPr="00FB4652">
        <w:rPr>
          <w:i/>
          <w:color w:val="auto"/>
          <w:sz w:val="24"/>
          <w:szCs w:val="24"/>
        </w:rPr>
        <w:t>Sosiaali- ja terveyspalvelujen uudistus</w:t>
      </w:r>
      <w:bookmarkEnd w:id="13"/>
    </w:p>
    <w:p w:rsidR="00BC5E31" w:rsidRPr="00FB4652" w:rsidRDefault="00522808" w:rsidP="00511EB3">
      <w:pPr>
        <w:spacing w:before="120" w:after="120" w:line="240" w:lineRule="auto"/>
        <w:ind w:left="170"/>
      </w:pPr>
      <w:r w:rsidRPr="00FB4652">
        <w:t>Ehdotus</w:t>
      </w:r>
      <w:r w:rsidR="00923D0D" w:rsidRPr="00FB4652">
        <w:t>ta</w:t>
      </w:r>
      <w:r w:rsidR="008A5177" w:rsidRPr="00FB4652">
        <w:t xml:space="preserve"> sosiaali- ja terveydenhuollon järjestämistä koskevaksi lainsäädännöksi</w:t>
      </w:r>
      <w:r w:rsidR="00923D0D" w:rsidRPr="00FB4652">
        <w:t xml:space="preserve"> on valmisteltu pitkään. Ehdotus</w:t>
      </w:r>
      <w:r w:rsidR="008A5177" w:rsidRPr="00FB4652">
        <w:t xml:space="preserve"> eteni, kun hallituspuolueet</w:t>
      </w:r>
      <w:r w:rsidR="002D3BB0" w:rsidRPr="00FB4652">
        <w:t xml:space="preserve"> ja oppositiopuolueet</w:t>
      </w:r>
      <w:r w:rsidR="008A5177" w:rsidRPr="00FB4652">
        <w:t xml:space="preserve"> sopivat 23.3.2014 sosiaali- ja terveyspalvelujen uudistuksesta. </w:t>
      </w:r>
      <w:r w:rsidR="00BC5E31" w:rsidRPr="00FB4652">
        <w:t xml:space="preserve">Järjestämislain luonnos oli lausunnoilla elokuussa 2014 ja </w:t>
      </w:r>
      <w:r w:rsidR="002D3BB0" w:rsidRPr="00FB4652">
        <w:t>h</w:t>
      </w:r>
      <w:r w:rsidR="00BC5E31" w:rsidRPr="00FB4652">
        <w:t>allituksen lakiesitys annettiin eduskunnalle 4.12.2014.</w:t>
      </w:r>
    </w:p>
    <w:p w:rsidR="00EB1565" w:rsidRPr="00FB4652" w:rsidRDefault="008A5177" w:rsidP="00511EB3">
      <w:pPr>
        <w:spacing w:before="120" w:after="120" w:line="240" w:lineRule="auto"/>
        <w:ind w:left="170"/>
      </w:pPr>
      <w:r w:rsidRPr="00FB4652">
        <w:t>Tarkoitus on järje</w:t>
      </w:r>
      <w:r w:rsidR="007146C6" w:rsidRPr="00FB4652">
        <w:t xml:space="preserve">stää kaikki sote </w:t>
      </w:r>
      <w:r w:rsidRPr="00FB4652">
        <w:t>-palvelut viiden vahvan alueellisen järjestäjän toimesta</w:t>
      </w:r>
      <w:r w:rsidR="006A0E18" w:rsidRPr="00FB4652">
        <w:t>. Sosiaali- ja terveysalueet (sote-</w:t>
      </w:r>
      <w:r w:rsidR="000D5FCC" w:rsidRPr="00FB4652">
        <w:t xml:space="preserve"> </w:t>
      </w:r>
      <w:r w:rsidR="006A0E18" w:rsidRPr="00FB4652">
        <w:t>a</w:t>
      </w:r>
      <w:r w:rsidR="00467322" w:rsidRPr="00FB4652">
        <w:t>lueet</w:t>
      </w:r>
      <w:r w:rsidR="006A0E18" w:rsidRPr="00FB4652">
        <w:t>)</w:t>
      </w:r>
      <w:r w:rsidR="00467322" w:rsidRPr="00FB4652">
        <w:t xml:space="preserve"> </w:t>
      </w:r>
      <w:r w:rsidR="006A0E18" w:rsidRPr="00FB4652">
        <w:t>vastaavat siitä, että sen alueella asukkaat ja muut palveluihin oikeutetut saavat tarvitsemansa palvelut. Lähtökohtana on lähipalvelujen turvaaminen</w:t>
      </w:r>
      <w:r w:rsidR="00467322" w:rsidRPr="00FB4652">
        <w:t>.</w:t>
      </w:r>
      <w:r w:rsidR="007146C6" w:rsidRPr="00FB4652">
        <w:t xml:space="preserve"> </w:t>
      </w:r>
      <w:r w:rsidR="006A0E18" w:rsidRPr="00FB4652">
        <w:t xml:space="preserve"> </w:t>
      </w:r>
      <w:r w:rsidR="007146C6" w:rsidRPr="00FB4652">
        <w:t>Sote–alueen hallinto järjestetään kuntayhtymänä</w:t>
      </w:r>
      <w:r w:rsidR="006A0E18" w:rsidRPr="00FB4652">
        <w:t xml:space="preserve"> ja alueet muodostetaan pääosin nykyisiin erityisvastuualueisiin kuuluvista kunnista</w:t>
      </w:r>
      <w:r w:rsidR="007146C6" w:rsidRPr="00FB4652">
        <w:t>.</w:t>
      </w:r>
    </w:p>
    <w:p w:rsidR="006A0E18" w:rsidRPr="00FB4652" w:rsidRDefault="006A0E18" w:rsidP="00511EB3">
      <w:pPr>
        <w:spacing w:before="120" w:after="120" w:line="240" w:lineRule="auto"/>
        <w:ind w:left="170"/>
      </w:pPr>
      <w:r w:rsidRPr="00FB4652">
        <w:t xml:space="preserve">Palvelujen tuottamisvastuu on lakiesityksen mukaan kuntayhtymällä. Tuottamisvastuu voi myös olla </w:t>
      </w:r>
      <w:r w:rsidR="00E64262" w:rsidRPr="00FB4652">
        <w:t>vastuukunnalla, jos alueen kunnat niin yksimielisesti sopivat. Sote-</w:t>
      </w:r>
      <w:r w:rsidR="000D5FCC" w:rsidRPr="00FB4652">
        <w:t xml:space="preserve"> </w:t>
      </w:r>
      <w:r w:rsidR="00E64262" w:rsidRPr="00FB4652">
        <w:t>alue tekee päätöksen siitä, mitkä kunnat ja kuntayhtymät ovat tuottamisvastuussa. Tuottamisvastuussa olevat kunnat ja kuntayhtymät voivat tuottaa palveluja itse tai hankkia palveluja myös muutoin, kuten järjestöiltä, yrityksiltä ja palveluseteleitä käyttämällä.</w:t>
      </w:r>
    </w:p>
    <w:p w:rsidR="00E64262" w:rsidRPr="00FB4652" w:rsidRDefault="00E64262" w:rsidP="00511EB3">
      <w:pPr>
        <w:spacing w:before="120" w:after="120" w:line="240" w:lineRule="auto"/>
        <w:ind w:left="170"/>
      </w:pPr>
      <w:r w:rsidRPr="00FB4652">
        <w:t xml:space="preserve">Loviisa ja Lapinjärvi tulevat </w:t>
      </w:r>
      <w:r w:rsidR="000D5FCC" w:rsidRPr="00FB4652">
        <w:t>esityksen</w:t>
      </w:r>
      <w:r w:rsidRPr="00FB4652">
        <w:t xml:space="preserve"> mukaan kuulumaan</w:t>
      </w:r>
      <w:r w:rsidR="00AB42C9" w:rsidRPr="00FB4652">
        <w:t xml:space="preserve"> HYKS</w:t>
      </w:r>
      <w:r w:rsidR="003C40F6" w:rsidRPr="00FB4652">
        <w:t xml:space="preserve"> -erityisvastuualueen</w:t>
      </w:r>
      <w:r w:rsidRPr="00FB4652">
        <w:t xml:space="preserve"> ympärille muodostettavaan </w:t>
      </w:r>
      <w:r w:rsidR="000D5FCC" w:rsidRPr="00FB4652">
        <w:t>E</w:t>
      </w:r>
      <w:r w:rsidRPr="00FB4652">
        <w:t>teläiseen sote -alueeseen, johon kuuluisivat Uusimaa, Kymenlaakso ja Etelä-Karjala</w:t>
      </w:r>
      <w:r w:rsidR="003C40F6" w:rsidRPr="00FB4652">
        <w:t xml:space="preserve"> sekä Päijät-Hämeen Sosiaali- ja terveydenhuollon kuntayhtymän kaikki kunnat</w:t>
      </w:r>
      <w:r w:rsidRPr="00FB4652">
        <w:t>. Eteläisellä sosiaali- ja terveysalueella voi lakiesityksen mukaan olla enintään 4 tuottamisvastuussa olevaa kuntayhtymää.</w:t>
      </w:r>
    </w:p>
    <w:p w:rsidR="00D05FC7" w:rsidRPr="00FB4652" w:rsidRDefault="00A76274" w:rsidP="00511EB3">
      <w:pPr>
        <w:spacing w:before="120" w:after="120" w:line="240" w:lineRule="auto"/>
        <w:ind w:left="170"/>
      </w:pPr>
      <w:r w:rsidRPr="00FB4652">
        <w:t>Kunnat rahoittavat sote-</w:t>
      </w:r>
      <w:r w:rsidR="000D5FCC" w:rsidRPr="00FB4652">
        <w:t xml:space="preserve"> </w:t>
      </w:r>
      <w:r w:rsidRPr="00FB4652">
        <w:t xml:space="preserve">alueiden toiminnan asukaslukuun perustuvalla maksulle, jossa otetaan huomioon tarvetekijät, kuten ikärakenne ja sairastavuus. Asukasluvun paino on maksuperusteissa 20 % ja tarvetekijöiden 80 %. </w:t>
      </w:r>
      <w:r w:rsidR="001C067F" w:rsidRPr="00FB4652">
        <w:t>Sote-</w:t>
      </w:r>
      <w:r w:rsidR="000D5FCC" w:rsidRPr="00FB4652">
        <w:t xml:space="preserve"> </w:t>
      </w:r>
      <w:r w:rsidR="001C067F" w:rsidRPr="00FB4652">
        <w:t>alueet puolestaan rahoittavat palvelujen tuottamisen. Rahoituksen periaatteista neuvotellaan tuottamisvastuussa olevien kanssa, mutta rahoituksessa tulee huomioida palvelujen tarve, vaikuttavuus ja kustannustehokkuus.</w:t>
      </w:r>
    </w:p>
    <w:p w:rsidR="007146C6" w:rsidRPr="00FB4652" w:rsidRDefault="00BC5E31" w:rsidP="00511EB3">
      <w:pPr>
        <w:spacing w:before="120" w:after="120" w:line="240" w:lineRule="auto"/>
        <w:ind w:left="170"/>
      </w:pPr>
      <w:r w:rsidRPr="00FB4652">
        <w:lastRenderedPageBreak/>
        <w:t>Lain on tarkoitus tulla voimaan viimeistään keväällä 2015. Uusien sote-</w:t>
      </w:r>
      <w:r w:rsidR="000D5FCC" w:rsidRPr="00FB4652">
        <w:t xml:space="preserve"> </w:t>
      </w:r>
      <w:r w:rsidRPr="00FB4652">
        <w:t>alueiden on tarkoitus aloittaa toimintansa vuoden 2016 alussa ja palvelujen tuottamisesta vastaavien kuntayhtymien vuoden 2017 alussa.</w:t>
      </w:r>
    </w:p>
    <w:p w:rsidR="0092271A" w:rsidRPr="00FB4652" w:rsidRDefault="0092271A" w:rsidP="00511EB3">
      <w:pPr>
        <w:spacing w:before="120" w:after="120" w:line="240" w:lineRule="auto"/>
        <w:ind w:left="170"/>
      </w:pPr>
      <w:r w:rsidRPr="00FB4652">
        <w:t>Uudistuksella on merkittävä vaikutus kuntien hallintoon. Sosiaali- ja terveydenhuollon järjestäminen siirtyy kokonaan ylikunnalliseksi yhteistoiminnaksi</w:t>
      </w:r>
      <w:r w:rsidR="00511EB3" w:rsidRPr="00FB4652">
        <w:t>.</w:t>
      </w:r>
    </w:p>
    <w:p w:rsidR="0092271A" w:rsidRPr="00FB4652" w:rsidRDefault="0092271A" w:rsidP="00511EB3">
      <w:pPr>
        <w:spacing w:before="120" w:after="120" w:line="240" w:lineRule="auto"/>
        <w:ind w:left="170"/>
      </w:pPr>
      <w:r w:rsidRPr="00FB4652">
        <w:t xml:space="preserve">Lakiesityksen taloudellisia vaikutuksia on arvioitu lakiesityksen antamisen yhteydessä.  </w:t>
      </w:r>
      <w:r w:rsidR="00BD14CD" w:rsidRPr="00FB4652">
        <w:t>Sosiaali- ja terveysministeriö on tehnyt laskelmat kuntien tulevista sote- kustannuksista. Arviossa muutos lasketaan kunnan todellisten nettomenojen ja laskennallisen mallin erotuksesta. Sen mukaan Lapinjärven kunnan maksut n</w:t>
      </w:r>
      <w:r w:rsidR="007729CA" w:rsidRPr="00FB4652">
        <w:t>ousevat 46,74 €/asukas (noin 131</w:t>
      </w:r>
      <w:r w:rsidR="00BD14CD" w:rsidRPr="00FB4652">
        <w:t> 800 €) ja Lovii</w:t>
      </w:r>
      <w:r w:rsidR="00485FCE" w:rsidRPr="00FB4652">
        <w:t>san 24,68 €/asukas (noin 382 370</w:t>
      </w:r>
      <w:r w:rsidR="00BD14CD" w:rsidRPr="00FB4652">
        <w:t xml:space="preserve"> €).</w:t>
      </w:r>
    </w:p>
    <w:p w:rsidR="00C530A3" w:rsidRPr="00FB4652" w:rsidRDefault="00513C15" w:rsidP="00B070BE">
      <w:pPr>
        <w:pStyle w:val="Otsikko1"/>
      </w:pPr>
      <w:bookmarkStart w:id="14" w:name="_Toc383244510"/>
      <w:bookmarkStart w:id="15" w:name="_Toc405634469"/>
      <w:r w:rsidRPr="00FB4652">
        <w:t>Kuntien n</w:t>
      </w:r>
      <w:r w:rsidR="00C530A3" w:rsidRPr="00FB4652">
        <w:t>ykytila</w:t>
      </w:r>
      <w:bookmarkEnd w:id="14"/>
      <w:bookmarkEnd w:id="15"/>
    </w:p>
    <w:p w:rsidR="00BF3162" w:rsidRPr="00FB4652" w:rsidRDefault="0059725E" w:rsidP="00B070BE">
      <w:pPr>
        <w:pStyle w:val="Otsikko2"/>
      </w:pPr>
      <w:bookmarkStart w:id="16" w:name="_Toc405634470"/>
      <w:r w:rsidRPr="00FB4652">
        <w:t>2.1 Yleistä</w:t>
      </w:r>
      <w:bookmarkEnd w:id="16"/>
    </w:p>
    <w:p w:rsidR="005924DD" w:rsidRPr="00FB4652" w:rsidRDefault="005924DD" w:rsidP="00511EB3">
      <w:pPr>
        <w:spacing w:before="120" w:after="120" w:line="240" w:lineRule="auto"/>
        <w:ind w:left="170"/>
      </w:pPr>
      <w:r w:rsidRPr="00FB4652">
        <w:t>Nykytilan selvityksessä on käytetty hyväksi Itä-Uudenmaan yhdistymisselvityksen aineistoa ja Perlacon Oy:n/HT Eero Laesterän selvityksiä.</w:t>
      </w:r>
    </w:p>
    <w:p w:rsidR="00A77E20" w:rsidRPr="00FB4652" w:rsidRDefault="00A77E20" w:rsidP="00BD7601">
      <w:pPr>
        <w:pStyle w:val="Otsikko3"/>
        <w:spacing w:after="200"/>
        <w:ind w:left="170"/>
        <w:rPr>
          <w:i/>
          <w:color w:val="auto"/>
          <w:sz w:val="24"/>
          <w:szCs w:val="24"/>
        </w:rPr>
      </w:pPr>
      <w:bookmarkStart w:id="17" w:name="_Toc405634471"/>
      <w:r w:rsidRPr="00FB4652">
        <w:rPr>
          <w:i/>
          <w:color w:val="auto"/>
          <w:sz w:val="24"/>
          <w:szCs w:val="24"/>
        </w:rPr>
        <w:t>Alue</w:t>
      </w:r>
      <w:bookmarkEnd w:id="17"/>
    </w:p>
    <w:p w:rsidR="003438A0" w:rsidRPr="00FB4652" w:rsidRDefault="003438A0" w:rsidP="0036336C">
      <w:pPr>
        <w:spacing w:before="200" w:after="120" w:line="240" w:lineRule="auto"/>
        <w:ind w:left="170"/>
        <w:rPr>
          <w:rFonts w:eastAsia="Times New Roman" w:cs="Arial"/>
        </w:rPr>
      </w:pPr>
      <w:r w:rsidRPr="00FB4652">
        <w:rPr>
          <w:rFonts w:eastAsia="Times New Roman" w:cs="Arial"/>
          <w:noProof/>
        </w:rPr>
        <w:drawing>
          <wp:inline distT="0" distB="0" distL="0" distR="0">
            <wp:extent cx="4942120" cy="3133725"/>
            <wp:effectExtent l="19050" t="0" r="0" b="0"/>
            <wp:docPr id="6" name="Kuva 2" descr="C:\Loviisa-Lapinjärvi\Lo-La sijain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viisa-Lapinjärvi\Lo-La sijainti.gif"/>
                    <pic:cNvPicPr>
                      <a:picLocks noChangeAspect="1" noChangeArrowheads="1"/>
                    </pic:cNvPicPr>
                  </pic:nvPicPr>
                  <pic:blipFill>
                    <a:blip r:embed="rId12" cstate="print"/>
                    <a:srcRect l="1724" t="18856" b="27542"/>
                    <a:stretch>
                      <a:fillRect/>
                    </a:stretch>
                  </pic:blipFill>
                  <pic:spPr bwMode="auto">
                    <a:xfrm>
                      <a:off x="0" y="0"/>
                      <a:ext cx="4946865" cy="3136734"/>
                    </a:xfrm>
                    <a:prstGeom prst="rect">
                      <a:avLst/>
                    </a:prstGeom>
                    <a:noFill/>
                    <a:ln w="9525">
                      <a:noFill/>
                      <a:miter lim="800000"/>
                      <a:headEnd/>
                      <a:tailEnd/>
                    </a:ln>
                  </pic:spPr>
                </pic:pic>
              </a:graphicData>
            </a:graphic>
          </wp:inline>
        </w:drawing>
      </w:r>
    </w:p>
    <w:p w:rsidR="00577FB5" w:rsidRPr="00FB4652" w:rsidRDefault="00577FB5" w:rsidP="00511EB3">
      <w:pPr>
        <w:spacing w:before="120" w:line="240" w:lineRule="auto"/>
        <w:ind w:left="170"/>
        <w:rPr>
          <w:rFonts w:eastAsia="Times New Roman" w:cs="Arial"/>
          <w:i/>
        </w:rPr>
      </w:pPr>
      <w:r w:rsidRPr="00FB4652">
        <w:rPr>
          <w:rFonts w:eastAsia="Times New Roman" w:cs="Arial"/>
          <w:i/>
        </w:rPr>
        <w:t>Kartta: Loviisan ja Lapinjärven sijainti</w:t>
      </w:r>
    </w:p>
    <w:p w:rsidR="00E438E9" w:rsidRPr="00FB4652" w:rsidRDefault="008E3FBA" w:rsidP="00511EB3">
      <w:pPr>
        <w:spacing w:before="120" w:after="120" w:line="240" w:lineRule="auto"/>
        <w:ind w:left="170"/>
        <w:rPr>
          <w:rFonts w:eastAsia="Times New Roman" w:cs="Arial"/>
        </w:rPr>
      </w:pPr>
      <w:r w:rsidRPr="00FB4652">
        <w:rPr>
          <w:rFonts w:eastAsia="Times New Roman" w:cs="Arial"/>
        </w:rPr>
        <w:t xml:space="preserve">Loviisa ja Lapinjärvi </w:t>
      </w:r>
      <w:r w:rsidR="003D79E2" w:rsidRPr="00FB4652">
        <w:rPr>
          <w:rFonts w:eastAsia="Times New Roman" w:cs="Arial"/>
        </w:rPr>
        <w:t>muodostavat</w:t>
      </w:r>
      <w:r w:rsidR="00826873" w:rsidRPr="00FB4652">
        <w:rPr>
          <w:rFonts w:eastAsia="Times New Roman" w:cs="Arial"/>
        </w:rPr>
        <w:t xml:space="preserve"> Uudenmaan maakunnan itäosassa</w:t>
      </w:r>
      <w:r w:rsidR="003D79E2" w:rsidRPr="00FB4652">
        <w:rPr>
          <w:rFonts w:eastAsia="Times New Roman" w:cs="Arial"/>
        </w:rPr>
        <w:t xml:space="preserve"> maantieteellisesti yhtenäisen alueen</w:t>
      </w:r>
      <w:r w:rsidR="009E7565" w:rsidRPr="00FB4652">
        <w:rPr>
          <w:rFonts w:eastAsia="Times New Roman" w:cs="Arial"/>
        </w:rPr>
        <w:t>, jonka maapinta-ala on</w:t>
      </w:r>
      <w:r w:rsidR="00FD6BE7" w:rsidRPr="00FB4652">
        <w:rPr>
          <w:rFonts w:eastAsia="Times New Roman" w:cs="Arial"/>
        </w:rPr>
        <w:t xml:space="preserve"> yhteensä</w:t>
      </w:r>
      <w:r w:rsidR="00686EB1" w:rsidRPr="00FB4652">
        <w:rPr>
          <w:rFonts w:eastAsia="Times New Roman" w:cs="Arial"/>
        </w:rPr>
        <w:t xml:space="preserve"> noin 1 150</w:t>
      </w:r>
      <w:r w:rsidR="00E438E9" w:rsidRPr="00FB4652">
        <w:rPr>
          <w:rFonts w:eastAsia="Times New Roman" w:cs="Arial"/>
        </w:rPr>
        <w:t xml:space="preserve"> km²</w:t>
      </w:r>
      <w:r w:rsidR="00686EB1" w:rsidRPr="00FB4652">
        <w:rPr>
          <w:rFonts w:eastAsia="Times New Roman" w:cs="Arial"/>
        </w:rPr>
        <w:t xml:space="preserve"> ja kokonaispinta-ala 2 091</w:t>
      </w:r>
      <w:r w:rsidR="00C57192" w:rsidRPr="00FB4652">
        <w:rPr>
          <w:rFonts w:eastAsia="Times New Roman" w:cs="Arial"/>
        </w:rPr>
        <w:t xml:space="preserve"> km².</w:t>
      </w:r>
    </w:p>
    <w:tbl>
      <w:tblPr>
        <w:tblStyle w:val="TaulukkoRuudukko"/>
        <w:tblpPr w:leftFromText="141" w:rightFromText="141" w:vertAnchor="text" w:tblpX="358" w:tblpY="1"/>
        <w:tblOverlap w:val="never"/>
        <w:tblW w:w="0" w:type="auto"/>
        <w:tblLook w:val="04A0" w:firstRow="1" w:lastRow="0" w:firstColumn="1" w:lastColumn="0" w:noHBand="0" w:noVBand="1"/>
      </w:tblPr>
      <w:tblGrid>
        <w:gridCol w:w="1355"/>
        <w:gridCol w:w="1588"/>
        <w:gridCol w:w="1560"/>
        <w:gridCol w:w="1559"/>
        <w:gridCol w:w="1559"/>
      </w:tblGrid>
      <w:tr w:rsidR="00513C15" w:rsidRPr="00FB4652" w:rsidTr="00E558B7">
        <w:tc>
          <w:tcPr>
            <w:tcW w:w="1355" w:type="dxa"/>
            <w:tcBorders>
              <w:top w:val="nil"/>
              <w:left w:val="nil"/>
              <w:bottom w:val="nil"/>
              <w:right w:val="nil"/>
            </w:tcBorders>
          </w:tcPr>
          <w:p w:rsidR="00513C15" w:rsidRPr="00FB4652" w:rsidRDefault="00513C15" w:rsidP="00696062">
            <w:pPr>
              <w:rPr>
                <w:rFonts w:eastAsia="Times New Roman" w:cs="Arial"/>
                <w:sz w:val="20"/>
                <w:szCs w:val="20"/>
              </w:rPr>
            </w:pPr>
          </w:p>
        </w:tc>
        <w:tc>
          <w:tcPr>
            <w:tcW w:w="6266" w:type="dxa"/>
            <w:gridSpan w:val="4"/>
            <w:tcBorders>
              <w:top w:val="nil"/>
              <w:left w:val="nil"/>
              <w:bottom w:val="single" w:sz="4" w:space="0" w:color="auto"/>
              <w:right w:val="nil"/>
            </w:tcBorders>
          </w:tcPr>
          <w:p w:rsidR="00513C15" w:rsidRPr="00FB4652" w:rsidRDefault="00513C15" w:rsidP="00696062">
            <w:pPr>
              <w:jc w:val="center"/>
              <w:rPr>
                <w:rFonts w:eastAsia="Times New Roman" w:cs="Arial"/>
                <w:sz w:val="20"/>
                <w:szCs w:val="20"/>
              </w:rPr>
            </w:pPr>
            <w:r w:rsidRPr="00FB4652">
              <w:rPr>
                <w:rFonts w:eastAsia="Times New Roman" w:cs="Arial"/>
                <w:sz w:val="20"/>
                <w:szCs w:val="20"/>
              </w:rPr>
              <w:t>Km²</w:t>
            </w:r>
          </w:p>
        </w:tc>
      </w:tr>
      <w:tr w:rsidR="007C6582" w:rsidRPr="00FB4652" w:rsidTr="00E558B7">
        <w:tc>
          <w:tcPr>
            <w:tcW w:w="1355" w:type="dxa"/>
            <w:tcBorders>
              <w:top w:val="nil"/>
              <w:left w:val="nil"/>
              <w:bottom w:val="single" w:sz="4" w:space="0" w:color="auto"/>
            </w:tcBorders>
          </w:tcPr>
          <w:p w:rsidR="007C6582" w:rsidRPr="00FB4652" w:rsidRDefault="00513C15" w:rsidP="00696062">
            <w:pPr>
              <w:rPr>
                <w:rFonts w:eastAsia="Times New Roman" w:cs="Arial"/>
                <w:sz w:val="20"/>
                <w:szCs w:val="20"/>
              </w:rPr>
            </w:pPr>
            <w:r w:rsidRPr="00FB4652">
              <w:rPr>
                <w:rFonts w:eastAsia="Times New Roman" w:cs="Arial"/>
                <w:sz w:val="20"/>
                <w:szCs w:val="20"/>
              </w:rPr>
              <w:t>Alue</w:t>
            </w:r>
          </w:p>
        </w:tc>
        <w:tc>
          <w:tcPr>
            <w:tcW w:w="1588" w:type="dxa"/>
            <w:tcBorders>
              <w:top w:val="single" w:sz="4" w:space="0" w:color="auto"/>
              <w:bottom w:val="single" w:sz="4" w:space="0" w:color="auto"/>
              <w:right w:val="nil"/>
            </w:tcBorders>
            <w:vAlign w:val="center"/>
          </w:tcPr>
          <w:p w:rsidR="007C6582" w:rsidRPr="00FB4652" w:rsidRDefault="007C6582" w:rsidP="00696062">
            <w:pPr>
              <w:jc w:val="right"/>
              <w:rPr>
                <w:rFonts w:eastAsia="Times New Roman" w:cs="Arial"/>
                <w:sz w:val="20"/>
                <w:szCs w:val="20"/>
              </w:rPr>
            </w:pPr>
            <w:r w:rsidRPr="00FB4652">
              <w:rPr>
                <w:rFonts w:eastAsia="Times New Roman" w:cs="Arial"/>
                <w:sz w:val="20"/>
                <w:szCs w:val="20"/>
              </w:rPr>
              <w:t>Maapinta-ala</w:t>
            </w:r>
          </w:p>
        </w:tc>
        <w:tc>
          <w:tcPr>
            <w:tcW w:w="1560" w:type="dxa"/>
            <w:tcBorders>
              <w:top w:val="single" w:sz="4" w:space="0" w:color="auto"/>
              <w:left w:val="nil"/>
              <w:bottom w:val="single" w:sz="4" w:space="0" w:color="auto"/>
              <w:right w:val="nil"/>
            </w:tcBorders>
            <w:vAlign w:val="center"/>
          </w:tcPr>
          <w:p w:rsidR="007C6582" w:rsidRPr="00FB4652" w:rsidRDefault="007C6582" w:rsidP="00696062">
            <w:pPr>
              <w:jc w:val="right"/>
              <w:rPr>
                <w:rFonts w:eastAsia="Times New Roman" w:cs="Arial"/>
                <w:sz w:val="20"/>
                <w:szCs w:val="20"/>
              </w:rPr>
            </w:pPr>
            <w:r w:rsidRPr="00FB4652">
              <w:rPr>
                <w:rFonts w:eastAsia="Times New Roman" w:cs="Arial"/>
                <w:sz w:val="20"/>
                <w:szCs w:val="20"/>
              </w:rPr>
              <w:t>Makeaa vettä</w:t>
            </w:r>
          </w:p>
        </w:tc>
        <w:tc>
          <w:tcPr>
            <w:tcW w:w="1559" w:type="dxa"/>
            <w:tcBorders>
              <w:top w:val="single" w:sz="4" w:space="0" w:color="auto"/>
              <w:left w:val="nil"/>
              <w:bottom w:val="single" w:sz="4" w:space="0" w:color="auto"/>
            </w:tcBorders>
            <w:vAlign w:val="center"/>
          </w:tcPr>
          <w:p w:rsidR="007C6582" w:rsidRPr="00FB4652" w:rsidRDefault="007C6582" w:rsidP="00696062">
            <w:pPr>
              <w:jc w:val="right"/>
              <w:rPr>
                <w:rFonts w:eastAsia="Times New Roman" w:cs="Arial"/>
                <w:sz w:val="20"/>
                <w:szCs w:val="20"/>
              </w:rPr>
            </w:pPr>
            <w:r w:rsidRPr="00FB4652">
              <w:rPr>
                <w:rFonts w:eastAsia="Times New Roman" w:cs="Arial"/>
                <w:sz w:val="20"/>
                <w:szCs w:val="20"/>
              </w:rPr>
              <w:t>Merialuetta</w:t>
            </w:r>
          </w:p>
        </w:tc>
        <w:tc>
          <w:tcPr>
            <w:tcW w:w="1559" w:type="dxa"/>
            <w:tcBorders>
              <w:top w:val="single" w:sz="4" w:space="0" w:color="auto"/>
              <w:bottom w:val="single" w:sz="4" w:space="0" w:color="auto"/>
              <w:right w:val="nil"/>
            </w:tcBorders>
            <w:vAlign w:val="center"/>
          </w:tcPr>
          <w:p w:rsidR="007C6582" w:rsidRPr="00FB4652" w:rsidRDefault="007C6582" w:rsidP="00696062">
            <w:pPr>
              <w:jc w:val="right"/>
              <w:rPr>
                <w:rFonts w:eastAsia="Times New Roman" w:cs="Arial"/>
                <w:sz w:val="20"/>
                <w:szCs w:val="20"/>
              </w:rPr>
            </w:pPr>
            <w:r w:rsidRPr="00FB4652">
              <w:rPr>
                <w:rFonts w:eastAsia="Times New Roman" w:cs="Arial"/>
                <w:sz w:val="20"/>
                <w:szCs w:val="20"/>
              </w:rPr>
              <w:t>Yhteensä</w:t>
            </w:r>
          </w:p>
        </w:tc>
      </w:tr>
      <w:tr w:rsidR="007C6582" w:rsidRPr="00FB4652" w:rsidTr="00E558B7">
        <w:tc>
          <w:tcPr>
            <w:tcW w:w="1355" w:type="dxa"/>
            <w:tcBorders>
              <w:top w:val="single" w:sz="4" w:space="0" w:color="auto"/>
              <w:left w:val="nil"/>
              <w:bottom w:val="nil"/>
            </w:tcBorders>
          </w:tcPr>
          <w:p w:rsidR="007C6582" w:rsidRPr="00FB4652" w:rsidRDefault="007C6582" w:rsidP="00696062">
            <w:pPr>
              <w:rPr>
                <w:rFonts w:eastAsia="Times New Roman" w:cs="Arial"/>
                <w:sz w:val="20"/>
                <w:szCs w:val="20"/>
              </w:rPr>
            </w:pPr>
            <w:r w:rsidRPr="00FB4652">
              <w:rPr>
                <w:rFonts w:eastAsia="Times New Roman" w:cs="Arial"/>
                <w:sz w:val="20"/>
                <w:szCs w:val="20"/>
              </w:rPr>
              <w:t>Loviisa</w:t>
            </w:r>
          </w:p>
        </w:tc>
        <w:tc>
          <w:tcPr>
            <w:tcW w:w="1588" w:type="dxa"/>
            <w:tcBorders>
              <w:top w:val="single" w:sz="4" w:space="0" w:color="auto"/>
              <w:bottom w:val="nil"/>
              <w:right w:val="nil"/>
            </w:tcBorders>
            <w:vAlign w:val="center"/>
          </w:tcPr>
          <w:p w:rsidR="007C6582" w:rsidRPr="00FB4652" w:rsidRDefault="007C6582" w:rsidP="00696062">
            <w:pPr>
              <w:jc w:val="right"/>
              <w:rPr>
                <w:rFonts w:eastAsia="Times New Roman" w:cs="Arial"/>
                <w:sz w:val="20"/>
                <w:szCs w:val="20"/>
              </w:rPr>
            </w:pPr>
            <w:r w:rsidRPr="00FB4652">
              <w:rPr>
                <w:rFonts w:eastAsia="Times New Roman" w:cs="Arial"/>
                <w:sz w:val="20"/>
                <w:szCs w:val="20"/>
              </w:rPr>
              <w:t>819,8</w:t>
            </w:r>
          </w:p>
        </w:tc>
        <w:tc>
          <w:tcPr>
            <w:tcW w:w="1560" w:type="dxa"/>
            <w:tcBorders>
              <w:top w:val="single" w:sz="4" w:space="0" w:color="auto"/>
              <w:left w:val="nil"/>
              <w:bottom w:val="nil"/>
              <w:right w:val="nil"/>
            </w:tcBorders>
            <w:vAlign w:val="center"/>
          </w:tcPr>
          <w:p w:rsidR="007C6582" w:rsidRPr="00FB4652" w:rsidRDefault="007C6582" w:rsidP="00696062">
            <w:pPr>
              <w:jc w:val="right"/>
              <w:rPr>
                <w:rFonts w:eastAsia="Times New Roman" w:cs="Arial"/>
                <w:sz w:val="20"/>
                <w:szCs w:val="20"/>
              </w:rPr>
            </w:pPr>
            <w:r w:rsidRPr="00FB4652">
              <w:rPr>
                <w:rFonts w:eastAsia="Times New Roman" w:cs="Arial"/>
                <w:sz w:val="20"/>
                <w:szCs w:val="20"/>
              </w:rPr>
              <w:t>25,8</w:t>
            </w:r>
          </w:p>
        </w:tc>
        <w:tc>
          <w:tcPr>
            <w:tcW w:w="1559" w:type="dxa"/>
            <w:tcBorders>
              <w:top w:val="single" w:sz="4" w:space="0" w:color="auto"/>
              <w:left w:val="nil"/>
              <w:bottom w:val="nil"/>
            </w:tcBorders>
            <w:vAlign w:val="center"/>
          </w:tcPr>
          <w:p w:rsidR="007C6582" w:rsidRPr="00FB4652" w:rsidRDefault="007C6582" w:rsidP="00696062">
            <w:pPr>
              <w:jc w:val="right"/>
              <w:rPr>
                <w:rFonts w:eastAsia="Times New Roman" w:cs="Arial"/>
                <w:sz w:val="20"/>
                <w:szCs w:val="20"/>
              </w:rPr>
            </w:pPr>
            <w:r w:rsidRPr="00FB4652">
              <w:rPr>
                <w:rFonts w:eastAsia="Times New Roman" w:cs="Arial"/>
                <w:sz w:val="20"/>
                <w:szCs w:val="20"/>
              </w:rPr>
              <w:t>905,9</w:t>
            </w:r>
          </w:p>
        </w:tc>
        <w:tc>
          <w:tcPr>
            <w:tcW w:w="1559" w:type="dxa"/>
            <w:tcBorders>
              <w:top w:val="single" w:sz="4" w:space="0" w:color="auto"/>
              <w:bottom w:val="nil"/>
              <w:right w:val="nil"/>
            </w:tcBorders>
            <w:vAlign w:val="center"/>
          </w:tcPr>
          <w:p w:rsidR="007C6582" w:rsidRPr="00FB4652" w:rsidRDefault="007C6582" w:rsidP="00696062">
            <w:pPr>
              <w:jc w:val="right"/>
              <w:rPr>
                <w:rFonts w:eastAsia="Times New Roman" w:cs="Arial"/>
                <w:sz w:val="20"/>
                <w:szCs w:val="20"/>
              </w:rPr>
            </w:pPr>
            <w:r w:rsidRPr="00FB4652">
              <w:rPr>
                <w:rFonts w:eastAsia="Times New Roman" w:cs="Arial"/>
                <w:sz w:val="20"/>
                <w:szCs w:val="20"/>
              </w:rPr>
              <w:t>1 751,5</w:t>
            </w:r>
          </w:p>
        </w:tc>
      </w:tr>
      <w:tr w:rsidR="007C6582" w:rsidRPr="00FB4652" w:rsidTr="00E558B7">
        <w:tc>
          <w:tcPr>
            <w:tcW w:w="1355" w:type="dxa"/>
            <w:tcBorders>
              <w:top w:val="nil"/>
              <w:left w:val="nil"/>
              <w:bottom w:val="single" w:sz="4" w:space="0" w:color="auto"/>
            </w:tcBorders>
          </w:tcPr>
          <w:p w:rsidR="007C6582" w:rsidRPr="00FB4652" w:rsidRDefault="007C6582" w:rsidP="00696062">
            <w:pPr>
              <w:rPr>
                <w:rFonts w:eastAsia="Times New Roman" w:cs="Arial"/>
                <w:sz w:val="20"/>
                <w:szCs w:val="20"/>
              </w:rPr>
            </w:pPr>
            <w:r w:rsidRPr="00FB4652">
              <w:rPr>
                <w:rFonts w:eastAsia="Times New Roman" w:cs="Arial"/>
                <w:sz w:val="20"/>
                <w:szCs w:val="20"/>
              </w:rPr>
              <w:t>Lapinjärvi</w:t>
            </w:r>
          </w:p>
        </w:tc>
        <w:tc>
          <w:tcPr>
            <w:tcW w:w="1588" w:type="dxa"/>
            <w:tcBorders>
              <w:top w:val="nil"/>
              <w:bottom w:val="single" w:sz="4" w:space="0" w:color="auto"/>
              <w:right w:val="nil"/>
            </w:tcBorders>
            <w:vAlign w:val="center"/>
          </w:tcPr>
          <w:p w:rsidR="007C6582" w:rsidRPr="00FB4652" w:rsidRDefault="007C6582" w:rsidP="00696062">
            <w:pPr>
              <w:jc w:val="right"/>
              <w:rPr>
                <w:rFonts w:eastAsia="Times New Roman" w:cs="Arial"/>
                <w:sz w:val="20"/>
                <w:szCs w:val="20"/>
              </w:rPr>
            </w:pPr>
            <w:r w:rsidRPr="00FB4652">
              <w:rPr>
                <w:rFonts w:eastAsia="Times New Roman" w:cs="Arial"/>
                <w:sz w:val="20"/>
                <w:szCs w:val="20"/>
              </w:rPr>
              <w:t>329,9</w:t>
            </w:r>
          </w:p>
        </w:tc>
        <w:tc>
          <w:tcPr>
            <w:tcW w:w="1560" w:type="dxa"/>
            <w:tcBorders>
              <w:top w:val="nil"/>
              <w:left w:val="nil"/>
              <w:bottom w:val="single" w:sz="4" w:space="0" w:color="auto"/>
              <w:right w:val="nil"/>
            </w:tcBorders>
            <w:vAlign w:val="center"/>
          </w:tcPr>
          <w:p w:rsidR="007C6582" w:rsidRPr="00FB4652" w:rsidRDefault="007C6582" w:rsidP="00696062">
            <w:pPr>
              <w:jc w:val="right"/>
              <w:rPr>
                <w:rFonts w:eastAsia="Times New Roman" w:cs="Arial"/>
                <w:sz w:val="20"/>
                <w:szCs w:val="20"/>
              </w:rPr>
            </w:pPr>
            <w:r w:rsidRPr="00FB4652">
              <w:rPr>
                <w:rFonts w:eastAsia="Times New Roman" w:cs="Arial"/>
                <w:sz w:val="20"/>
                <w:szCs w:val="20"/>
              </w:rPr>
              <w:t>9,45</w:t>
            </w:r>
          </w:p>
        </w:tc>
        <w:tc>
          <w:tcPr>
            <w:tcW w:w="1559" w:type="dxa"/>
            <w:tcBorders>
              <w:top w:val="nil"/>
              <w:left w:val="nil"/>
              <w:bottom w:val="single" w:sz="4" w:space="0" w:color="auto"/>
            </w:tcBorders>
            <w:vAlign w:val="center"/>
          </w:tcPr>
          <w:p w:rsidR="007C6582" w:rsidRPr="00FB4652" w:rsidRDefault="00513C15" w:rsidP="00696062">
            <w:pPr>
              <w:jc w:val="right"/>
              <w:rPr>
                <w:rFonts w:eastAsia="Times New Roman" w:cs="Arial"/>
                <w:sz w:val="20"/>
                <w:szCs w:val="20"/>
              </w:rPr>
            </w:pPr>
            <w:r w:rsidRPr="00FB4652">
              <w:rPr>
                <w:rFonts w:eastAsia="Times New Roman" w:cs="Arial"/>
                <w:sz w:val="20"/>
                <w:szCs w:val="20"/>
              </w:rPr>
              <w:t>-</w:t>
            </w:r>
          </w:p>
        </w:tc>
        <w:tc>
          <w:tcPr>
            <w:tcW w:w="1559" w:type="dxa"/>
            <w:tcBorders>
              <w:top w:val="nil"/>
              <w:bottom w:val="single" w:sz="4" w:space="0" w:color="auto"/>
              <w:right w:val="nil"/>
            </w:tcBorders>
            <w:vAlign w:val="center"/>
          </w:tcPr>
          <w:p w:rsidR="007C6582" w:rsidRPr="00FB4652" w:rsidRDefault="007C6582" w:rsidP="00696062">
            <w:pPr>
              <w:jc w:val="right"/>
              <w:rPr>
                <w:rFonts w:eastAsia="Times New Roman" w:cs="Arial"/>
                <w:sz w:val="20"/>
                <w:szCs w:val="20"/>
              </w:rPr>
            </w:pPr>
            <w:r w:rsidRPr="00FB4652">
              <w:rPr>
                <w:rFonts w:eastAsia="Times New Roman" w:cs="Arial"/>
                <w:sz w:val="20"/>
                <w:szCs w:val="20"/>
              </w:rPr>
              <w:t>339,3</w:t>
            </w:r>
          </w:p>
        </w:tc>
      </w:tr>
      <w:tr w:rsidR="007C6582" w:rsidRPr="00FB4652" w:rsidTr="00E558B7">
        <w:tc>
          <w:tcPr>
            <w:tcW w:w="1355" w:type="dxa"/>
            <w:tcBorders>
              <w:top w:val="single" w:sz="4" w:space="0" w:color="auto"/>
              <w:left w:val="nil"/>
              <w:bottom w:val="nil"/>
            </w:tcBorders>
          </w:tcPr>
          <w:p w:rsidR="007C6582" w:rsidRPr="00FB4652" w:rsidRDefault="007C6582" w:rsidP="00696062">
            <w:pPr>
              <w:rPr>
                <w:rFonts w:eastAsia="Times New Roman" w:cs="Arial"/>
                <w:sz w:val="20"/>
                <w:szCs w:val="20"/>
              </w:rPr>
            </w:pPr>
            <w:r w:rsidRPr="00FB4652">
              <w:rPr>
                <w:rFonts w:eastAsia="Times New Roman" w:cs="Arial"/>
                <w:sz w:val="20"/>
                <w:szCs w:val="20"/>
              </w:rPr>
              <w:t>Yhteensä</w:t>
            </w:r>
          </w:p>
        </w:tc>
        <w:tc>
          <w:tcPr>
            <w:tcW w:w="1588" w:type="dxa"/>
            <w:tcBorders>
              <w:top w:val="single" w:sz="4" w:space="0" w:color="auto"/>
              <w:bottom w:val="nil"/>
              <w:right w:val="nil"/>
            </w:tcBorders>
            <w:vAlign w:val="center"/>
          </w:tcPr>
          <w:p w:rsidR="007C6582" w:rsidRPr="00FB4652" w:rsidRDefault="007C6582" w:rsidP="00696062">
            <w:pPr>
              <w:jc w:val="right"/>
              <w:rPr>
                <w:rFonts w:eastAsia="Times New Roman" w:cs="Arial"/>
                <w:sz w:val="20"/>
                <w:szCs w:val="20"/>
              </w:rPr>
            </w:pPr>
            <w:r w:rsidRPr="00FB4652">
              <w:rPr>
                <w:rFonts w:eastAsia="Times New Roman" w:cs="Arial"/>
                <w:sz w:val="20"/>
                <w:szCs w:val="20"/>
              </w:rPr>
              <w:t>1 149,7</w:t>
            </w:r>
          </w:p>
        </w:tc>
        <w:tc>
          <w:tcPr>
            <w:tcW w:w="1560" w:type="dxa"/>
            <w:tcBorders>
              <w:top w:val="single" w:sz="4" w:space="0" w:color="auto"/>
              <w:left w:val="nil"/>
              <w:bottom w:val="nil"/>
              <w:right w:val="nil"/>
            </w:tcBorders>
            <w:vAlign w:val="center"/>
          </w:tcPr>
          <w:p w:rsidR="007C6582" w:rsidRPr="00FB4652" w:rsidRDefault="007C6582" w:rsidP="00696062">
            <w:pPr>
              <w:jc w:val="right"/>
              <w:rPr>
                <w:rFonts w:eastAsia="Times New Roman" w:cs="Arial"/>
                <w:sz w:val="20"/>
                <w:szCs w:val="20"/>
              </w:rPr>
            </w:pPr>
            <w:r w:rsidRPr="00FB4652">
              <w:rPr>
                <w:rFonts w:eastAsia="Times New Roman" w:cs="Arial"/>
                <w:sz w:val="20"/>
                <w:szCs w:val="20"/>
              </w:rPr>
              <w:t>35,3</w:t>
            </w:r>
          </w:p>
        </w:tc>
        <w:tc>
          <w:tcPr>
            <w:tcW w:w="1559" w:type="dxa"/>
            <w:tcBorders>
              <w:top w:val="single" w:sz="4" w:space="0" w:color="auto"/>
              <w:left w:val="nil"/>
              <w:bottom w:val="nil"/>
            </w:tcBorders>
            <w:vAlign w:val="center"/>
          </w:tcPr>
          <w:p w:rsidR="007C6582" w:rsidRPr="00FB4652" w:rsidRDefault="007C6582" w:rsidP="00696062">
            <w:pPr>
              <w:jc w:val="right"/>
              <w:rPr>
                <w:rFonts w:eastAsia="Times New Roman" w:cs="Arial"/>
                <w:sz w:val="20"/>
                <w:szCs w:val="20"/>
              </w:rPr>
            </w:pPr>
            <w:r w:rsidRPr="00FB4652">
              <w:rPr>
                <w:rFonts w:eastAsia="Times New Roman" w:cs="Arial"/>
                <w:sz w:val="20"/>
                <w:szCs w:val="20"/>
              </w:rPr>
              <w:t>905,9</w:t>
            </w:r>
          </w:p>
        </w:tc>
        <w:tc>
          <w:tcPr>
            <w:tcW w:w="1559" w:type="dxa"/>
            <w:tcBorders>
              <w:top w:val="single" w:sz="4" w:space="0" w:color="auto"/>
              <w:bottom w:val="nil"/>
              <w:right w:val="nil"/>
            </w:tcBorders>
            <w:vAlign w:val="center"/>
          </w:tcPr>
          <w:p w:rsidR="007C6582" w:rsidRPr="00FB4652" w:rsidRDefault="007C6582" w:rsidP="00696062">
            <w:pPr>
              <w:jc w:val="right"/>
              <w:rPr>
                <w:rFonts w:eastAsia="Times New Roman" w:cs="Arial"/>
                <w:sz w:val="20"/>
                <w:szCs w:val="20"/>
              </w:rPr>
            </w:pPr>
            <w:r w:rsidRPr="00FB4652">
              <w:rPr>
                <w:rFonts w:eastAsia="Times New Roman" w:cs="Arial"/>
                <w:sz w:val="20"/>
                <w:szCs w:val="20"/>
              </w:rPr>
              <w:t>2 090,9</w:t>
            </w:r>
          </w:p>
        </w:tc>
      </w:tr>
    </w:tbl>
    <w:p w:rsidR="00696062" w:rsidRPr="00FB4652" w:rsidRDefault="00696062" w:rsidP="005029A6">
      <w:pPr>
        <w:spacing w:before="200" w:line="240" w:lineRule="auto"/>
        <w:ind w:left="170"/>
        <w:rPr>
          <w:rFonts w:eastAsia="Times New Roman" w:cs="Arial"/>
          <w:noProof/>
        </w:rPr>
      </w:pPr>
    </w:p>
    <w:p w:rsidR="00696062" w:rsidRPr="00FB4652" w:rsidRDefault="00696062" w:rsidP="005029A6">
      <w:pPr>
        <w:spacing w:before="200" w:line="240" w:lineRule="auto"/>
        <w:ind w:left="170"/>
        <w:rPr>
          <w:rFonts w:eastAsia="Times New Roman" w:cs="Arial"/>
          <w:noProof/>
        </w:rPr>
      </w:pPr>
    </w:p>
    <w:p w:rsidR="00696062" w:rsidRPr="00FB4652" w:rsidRDefault="00696062" w:rsidP="005029A6">
      <w:pPr>
        <w:spacing w:before="200" w:line="240" w:lineRule="auto"/>
        <w:ind w:left="170"/>
        <w:rPr>
          <w:rFonts w:eastAsia="Times New Roman" w:cs="Arial"/>
          <w:noProof/>
        </w:rPr>
      </w:pPr>
    </w:p>
    <w:p w:rsidR="000A5421" w:rsidRPr="00FB4652" w:rsidRDefault="000A5421" w:rsidP="00511EB3">
      <w:pPr>
        <w:spacing w:before="120" w:after="120" w:line="240" w:lineRule="auto"/>
        <w:ind w:left="170"/>
        <w:rPr>
          <w:rFonts w:eastAsia="Times New Roman" w:cs="Arial"/>
        </w:rPr>
      </w:pPr>
      <w:r w:rsidRPr="00FB4652">
        <w:rPr>
          <w:rFonts w:eastAsia="Times New Roman" w:cs="Arial"/>
        </w:rPr>
        <w:t>Kuntien keskustojen välinen maantie-etäisyys on noin 20 km maantien 176 kautta.</w:t>
      </w:r>
    </w:p>
    <w:p w:rsidR="0059725E" w:rsidRPr="00FB4652" w:rsidRDefault="00F65E11" w:rsidP="00511EB3">
      <w:pPr>
        <w:spacing w:before="120" w:after="120" w:line="240" w:lineRule="auto"/>
        <w:ind w:left="170"/>
        <w:rPr>
          <w:rFonts w:eastAsia="Times New Roman" w:cs="Arial"/>
        </w:rPr>
      </w:pPr>
      <w:r w:rsidRPr="00FB4652">
        <w:rPr>
          <w:rFonts w:eastAsia="Times New Roman" w:cs="Arial"/>
        </w:rPr>
        <w:t>Molemmat kunnat kuuluvat Tilastokeskuksen tammikuussa</w:t>
      </w:r>
      <w:r w:rsidR="00E438E9" w:rsidRPr="00FB4652">
        <w:rPr>
          <w:rFonts w:eastAsia="Times New Roman" w:cs="Arial"/>
        </w:rPr>
        <w:t xml:space="preserve"> 2014</w:t>
      </w:r>
      <w:r w:rsidRPr="00FB4652">
        <w:rPr>
          <w:rFonts w:eastAsia="Times New Roman" w:cs="Arial"/>
        </w:rPr>
        <w:t xml:space="preserve"> päivitetyn</w:t>
      </w:r>
      <w:r w:rsidR="00E438E9" w:rsidRPr="00FB4652">
        <w:rPr>
          <w:rFonts w:eastAsia="Times New Roman" w:cs="Arial"/>
        </w:rPr>
        <w:t xml:space="preserve"> luokituksen mukaan Helsingin työssäkäyntialueeseen</w:t>
      </w:r>
      <w:r w:rsidR="00D61114" w:rsidRPr="00FB4652">
        <w:rPr>
          <w:rFonts w:eastAsia="Times New Roman" w:cs="Arial"/>
        </w:rPr>
        <w:t>.</w:t>
      </w:r>
      <w:r w:rsidR="00DA40BB" w:rsidRPr="00FB4652">
        <w:rPr>
          <w:rFonts w:eastAsia="Times New Roman" w:cs="Arial"/>
        </w:rPr>
        <w:t xml:space="preserve"> Työssäkäyntialueeseen kuuluminen edellyttää, </w:t>
      </w:r>
      <w:r w:rsidR="00D61114" w:rsidRPr="00FB4652">
        <w:rPr>
          <w:rFonts w:eastAsia="Times New Roman" w:cs="Arial"/>
        </w:rPr>
        <w:t>että vuoden 2011 tietojen</w:t>
      </w:r>
      <w:r w:rsidR="00DA40BB" w:rsidRPr="00FB4652">
        <w:rPr>
          <w:rFonts w:eastAsia="Times New Roman" w:cs="Arial"/>
        </w:rPr>
        <w:t xml:space="preserve"> mukaan </w:t>
      </w:r>
      <w:r w:rsidR="00DA40BB" w:rsidRPr="00FB4652">
        <w:rPr>
          <w:rFonts w:eastAsia="Times New Roman" w:cs="Arial"/>
        </w:rPr>
        <w:lastRenderedPageBreak/>
        <w:t xml:space="preserve">kuntien työllisestä työvoimasta </w:t>
      </w:r>
      <w:r w:rsidR="00D61114" w:rsidRPr="00FB4652">
        <w:rPr>
          <w:rFonts w:eastAsia="Times New Roman" w:cs="Arial"/>
        </w:rPr>
        <w:t xml:space="preserve">vähintään 10 % </w:t>
      </w:r>
      <w:r w:rsidR="00DA40BB" w:rsidRPr="00FB4652">
        <w:rPr>
          <w:rFonts w:eastAsia="Times New Roman" w:cs="Arial"/>
        </w:rPr>
        <w:t>kävi</w:t>
      </w:r>
      <w:r w:rsidR="00D61114" w:rsidRPr="00FB4652">
        <w:rPr>
          <w:rFonts w:eastAsia="Times New Roman" w:cs="Arial"/>
        </w:rPr>
        <w:t xml:space="preserve"> keskuskunnaksi määritetyssä Helsingissä töissä</w:t>
      </w:r>
      <w:r w:rsidR="00DA40BB" w:rsidRPr="00FB4652">
        <w:rPr>
          <w:rFonts w:eastAsia="Times New Roman" w:cs="Arial"/>
        </w:rPr>
        <w:t xml:space="preserve"> tai kunnat kuuluvat työssäkäyntialueeseen jonkin toisen kunnan kautta. Lapinjärven työllisestä työvoimasta kävi 8,5 % (100 henkeä) ja Loviisan 10,2 % (676 henkeä) pääkaupunkiseudulla töissä.</w:t>
      </w:r>
    </w:p>
    <w:p w:rsidR="007116BC" w:rsidRPr="00FB4652" w:rsidRDefault="009104FF" w:rsidP="00511EB3">
      <w:pPr>
        <w:spacing w:before="120" w:after="120" w:line="240" w:lineRule="auto"/>
        <w:ind w:left="170"/>
        <w:rPr>
          <w:rFonts w:eastAsia="Times New Roman" w:cs="Arial"/>
        </w:rPr>
      </w:pPr>
      <w:r w:rsidRPr="00FB4652">
        <w:rPr>
          <w:rFonts w:eastAsia="Times New Roman" w:cs="Arial"/>
        </w:rPr>
        <w:t xml:space="preserve">Alueen asukkaiden asioinnit suuntautuvat paitsi Loviisan keskustaan ja sen palveluihin, myös Loviisan seudun ulkopuolelle. Läntisestä Pernajan osa-alueesta suuntaudutaan vahvasti Porvoon ja Helsingin suuntaan, Lapinjärven pohjoisista kylistä Kouvolan suuntaan ja Porlammilta Orimattilan ja Lahden suuntaan. Ruotsinpyhtään osa-alueen pohjoisista kylistä suuntaudutaan Kouvolaan ja keskeisistä kylistä Pyhtään ja Kotkan suuntaan.  </w:t>
      </w:r>
    </w:p>
    <w:p w:rsidR="007116BC" w:rsidRPr="00FB4652" w:rsidRDefault="007116BC" w:rsidP="00511EB3">
      <w:pPr>
        <w:spacing w:before="120" w:after="120" w:line="240" w:lineRule="auto"/>
        <w:ind w:left="170"/>
        <w:rPr>
          <w:rFonts w:eastAsia="Times New Roman" w:cs="Arial"/>
        </w:rPr>
      </w:pPr>
      <w:r w:rsidRPr="00FB4652">
        <w:rPr>
          <w:rFonts w:eastAsia="Times New Roman" w:cs="Arial"/>
        </w:rPr>
        <w:t>Loviisa ja Lapinjärvi muodostavat yhdessä Loviisan seudun, joka on alueena useissa eri tilastoissa. Lisäksi kunnat muodostavat Loviisan seutukunnan. Seutukunnat on muodostettu toiminnallisin perustein eli kuntien väliseen yhteistyöhön sekä työssäkäyntiin perustuen. Seutukunnat muodostavat EU:n tilastollisen aluejakotason LAU 1 (ent. NUTS 4) ja ne on määritelty työ- ja elinkeinoministeriön aluepoliittisen tukialuejaon perusalueiksi.</w:t>
      </w:r>
    </w:p>
    <w:p w:rsidR="00BD7601" w:rsidRPr="00FB4652" w:rsidRDefault="00BD7601" w:rsidP="00511EB3">
      <w:pPr>
        <w:spacing w:before="120" w:after="120" w:line="240" w:lineRule="auto"/>
        <w:ind w:left="170"/>
        <w:rPr>
          <w:rFonts w:eastAsia="Times New Roman" w:cs="Arial"/>
        </w:rPr>
      </w:pPr>
    </w:p>
    <w:p w:rsidR="007116BC" w:rsidRPr="00FB4652" w:rsidRDefault="007116BC" w:rsidP="007116BC">
      <w:pPr>
        <w:spacing w:before="120" w:line="240" w:lineRule="auto"/>
        <w:ind w:left="170"/>
        <w:rPr>
          <w:rFonts w:eastAsia="Times New Roman" w:cs="Arial"/>
        </w:rPr>
      </w:pPr>
      <w:r w:rsidRPr="00FB4652">
        <w:rPr>
          <w:rFonts w:eastAsia="Times New Roman" w:cs="Arial"/>
          <w:noProof/>
        </w:rPr>
        <w:drawing>
          <wp:inline distT="0" distB="0" distL="0" distR="0">
            <wp:extent cx="5254625" cy="4056879"/>
            <wp:effectExtent l="19050" t="0" r="3175" b="0"/>
            <wp:docPr id="3" name="Kuva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cstate="print"/>
                    <a:srcRect l="6029" t="4489" r="8251" b="3591"/>
                    <a:stretch>
                      <a:fillRect/>
                    </a:stretch>
                  </pic:blipFill>
                  <pic:spPr bwMode="auto">
                    <a:xfrm>
                      <a:off x="0" y="0"/>
                      <a:ext cx="5254625" cy="4056879"/>
                    </a:xfrm>
                    <a:prstGeom prst="rect">
                      <a:avLst/>
                    </a:prstGeom>
                    <a:noFill/>
                    <a:ln w="9525">
                      <a:noFill/>
                      <a:miter lim="800000"/>
                      <a:headEnd/>
                      <a:tailEnd/>
                    </a:ln>
                  </pic:spPr>
                </pic:pic>
              </a:graphicData>
            </a:graphic>
          </wp:inline>
        </w:drawing>
      </w:r>
    </w:p>
    <w:p w:rsidR="007116BC" w:rsidRPr="00FB4652" w:rsidRDefault="007116BC" w:rsidP="00023656">
      <w:pPr>
        <w:spacing w:before="120" w:line="240" w:lineRule="auto"/>
        <w:ind w:left="170"/>
        <w:rPr>
          <w:rFonts w:eastAsia="Times New Roman" w:cs="Arial"/>
          <w:i/>
        </w:rPr>
      </w:pPr>
      <w:r w:rsidRPr="00FB4652">
        <w:rPr>
          <w:rFonts w:eastAsia="Times New Roman" w:cs="Arial"/>
          <w:i/>
        </w:rPr>
        <w:t>Kartta: Loviisan seutukunta</w:t>
      </w:r>
    </w:p>
    <w:p w:rsidR="00995B33" w:rsidRPr="00FB4652" w:rsidRDefault="009104FF" w:rsidP="00023656">
      <w:pPr>
        <w:pStyle w:val="Otsikko3"/>
        <w:spacing w:after="200" w:line="240" w:lineRule="auto"/>
        <w:ind w:left="170"/>
        <w:rPr>
          <w:i/>
          <w:color w:val="auto"/>
        </w:rPr>
      </w:pPr>
      <w:r w:rsidRPr="00FB4652">
        <w:rPr>
          <w:rFonts w:eastAsia="Times New Roman" w:cs="Arial"/>
          <w:i/>
          <w:color w:val="auto"/>
        </w:rPr>
        <w:t xml:space="preserve"> </w:t>
      </w:r>
      <w:bookmarkStart w:id="18" w:name="_Toc405634472"/>
      <w:r w:rsidR="00995B33" w:rsidRPr="00FB4652">
        <w:rPr>
          <w:i/>
          <w:color w:val="auto"/>
        </w:rPr>
        <w:t>Seutukunnan kilpailukyky</w:t>
      </w:r>
      <w:bookmarkEnd w:id="18"/>
    </w:p>
    <w:p w:rsidR="00995B33" w:rsidRPr="00FB4652" w:rsidRDefault="00995B33" w:rsidP="00BD7601">
      <w:pPr>
        <w:spacing w:before="120" w:after="120" w:line="240" w:lineRule="auto"/>
        <w:ind w:left="170"/>
        <w:rPr>
          <w:rFonts w:eastAsia="Times New Roman" w:cs="Arial"/>
        </w:rPr>
      </w:pPr>
      <w:r w:rsidRPr="00FB4652">
        <w:rPr>
          <w:rFonts w:eastAsia="Times New Roman" w:cs="Arial"/>
        </w:rPr>
        <w:t>Suomen seutukuntien kilpailukykyä seurataan Turun kauppakorkeakoulun Porin yksikössä. Menestymistä seurataan vuosittain kuuden tekijän avulla. Kilpailukykyindeksin muuttujia ovat työn tuottavuus, työllisyysaste, innovatiivisuus, koulutustaso, yritysdynamiikka ja teollisuusvaltaisuus. Viimeisimpien, vuoden 2012 tulosten mukaan Loviisan seutukunta oli 53. maan 70 seutukunnasta. Sijoitus laski yhden sijan vuodesta 2011.</w:t>
      </w:r>
    </w:p>
    <w:p w:rsidR="00917808" w:rsidRPr="00FB4652" w:rsidRDefault="00917808" w:rsidP="00BD7601">
      <w:pPr>
        <w:spacing w:before="120" w:after="120" w:line="240" w:lineRule="auto"/>
        <w:ind w:left="170"/>
        <w:rPr>
          <w:rFonts w:eastAsia="Times New Roman" w:cs="Arial"/>
        </w:rPr>
      </w:pPr>
      <w:r w:rsidRPr="00FB4652">
        <w:rPr>
          <w:rFonts w:eastAsia="Times New Roman" w:cs="Arial"/>
        </w:rPr>
        <w:t>Loviisan seutukunnassa erityisesti työllisyysaste ja myös koulutustaso</w:t>
      </w:r>
      <w:r w:rsidR="00F65228" w:rsidRPr="00FB4652">
        <w:rPr>
          <w:rFonts w:eastAsia="Times New Roman" w:cs="Arial"/>
        </w:rPr>
        <w:t xml:space="preserve"> (korkeakoulutettujen osuus)</w:t>
      </w:r>
      <w:r w:rsidRPr="00FB4652">
        <w:rPr>
          <w:rFonts w:eastAsia="Times New Roman" w:cs="Arial"/>
        </w:rPr>
        <w:t xml:space="preserve"> sekä innovatiivisuus</w:t>
      </w:r>
      <w:r w:rsidR="00F65228" w:rsidRPr="00FB4652">
        <w:rPr>
          <w:rFonts w:eastAsia="Times New Roman" w:cs="Arial"/>
        </w:rPr>
        <w:t xml:space="preserve"> (yritysten t &amp; k-menojen suhde liikevaihtoon)</w:t>
      </w:r>
      <w:r w:rsidRPr="00FB4652">
        <w:rPr>
          <w:rFonts w:eastAsia="Times New Roman" w:cs="Arial"/>
        </w:rPr>
        <w:t xml:space="preserve"> ovat selvästi korkeampia kuin sijaluku antaa</w:t>
      </w:r>
      <w:r>
        <w:rPr>
          <w:rFonts w:eastAsia="Times New Roman" w:cs="Arial"/>
          <w:color w:val="FF0000"/>
        </w:rPr>
        <w:t xml:space="preserve"> </w:t>
      </w:r>
      <w:r w:rsidRPr="00FB4652">
        <w:rPr>
          <w:rFonts w:eastAsia="Times New Roman" w:cs="Arial"/>
        </w:rPr>
        <w:lastRenderedPageBreak/>
        <w:t xml:space="preserve">olettaa. </w:t>
      </w:r>
      <w:r w:rsidR="00EF0469" w:rsidRPr="00FB4652">
        <w:rPr>
          <w:rFonts w:eastAsia="Times New Roman" w:cs="Arial"/>
        </w:rPr>
        <w:t xml:space="preserve">Teollisuusvaltaisuudessa (teollisuuden osuus yritysten liikevaihdosta) Loviisan seutukunta on sijalla 49. </w:t>
      </w:r>
      <w:r w:rsidRPr="00FB4652">
        <w:rPr>
          <w:rFonts w:eastAsia="Times New Roman" w:cs="Arial"/>
        </w:rPr>
        <w:t>Työn tuottavuus eli liikevaihto/henkilö</w:t>
      </w:r>
      <w:r w:rsidR="00F65228" w:rsidRPr="00FB4652">
        <w:rPr>
          <w:rFonts w:eastAsia="Times New Roman" w:cs="Arial"/>
        </w:rPr>
        <w:t>työvuosi</w:t>
      </w:r>
      <w:r w:rsidRPr="00FB4652">
        <w:rPr>
          <w:rFonts w:eastAsia="Times New Roman" w:cs="Arial"/>
        </w:rPr>
        <w:t xml:space="preserve"> oli Loviisan seutukunnassa maan heikoimpia ja myös yritysdynamiikka eli yritysten uusiutuminen laski seutukunnan sijoitusta. Kilpailukykymittaristo ei kuitenkaan ota huomioon Loviisan seutukunnan sijaintia, joka on koko maan mittakaavassa selvä etu. </w:t>
      </w:r>
    </w:p>
    <w:p w:rsidR="00995B33" w:rsidRPr="00FB4652" w:rsidRDefault="00B42E0F" w:rsidP="00BD7601">
      <w:pPr>
        <w:spacing w:before="120" w:after="120" w:line="240" w:lineRule="auto"/>
        <w:ind w:left="170"/>
        <w:rPr>
          <w:rFonts w:eastAsia="Times New Roman" w:cs="Arial"/>
        </w:rPr>
      </w:pPr>
      <w:r w:rsidRPr="00FB4652">
        <w:rPr>
          <w:rFonts w:eastAsia="Times New Roman" w:cs="Arial"/>
        </w:rPr>
        <w:t>Selvityksen mukaan Porvoon seutukunta oli yhä Suomen ykkönen, sillä työn tuottavuus ja teollisuusvaltaisuus ovat Suomen korkeimmat. Myös työllisyysaste ja koulutustaso ovat kärkiluokkaa.</w:t>
      </w:r>
    </w:p>
    <w:p w:rsidR="00A77E20" w:rsidRPr="00FB4652" w:rsidRDefault="00A77E20" w:rsidP="00BD7601">
      <w:pPr>
        <w:pStyle w:val="Otsikko3"/>
        <w:spacing w:after="200"/>
        <w:ind w:left="170"/>
        <w:rPr>
          <w:i/>
          <w:color w:val="auto"/>
          <w:sz w:val="24"/>
          <w:szCs w:val="24"/>
        </w:rPr>
      </w:pPr>
      <w:bookmarkStart w:id="19" w:name="_Toc405634473"/>
      <w:r w:rsidRPr="00FB4652">
        <w:rPr>
          <w:i/>
          <w:color w:val="auto"/>
          <w:sz w:val="24"/>
          <w:szCs w:val="24"/>
        </w:rPr>
        <w:t>Väestö</w:t>
      </w:r>
      <w:bookmarkEnd w:id="19"/>
    </w:p>
    <w:p w:rsidR="00DF1267" w:rsidRPr="00FB4652" w:rsidRDefault="00043C3F" w:rsidP="00BD7601">
      <w:pPr>
        <w:spacing w:before="120" w:after="120" w:line="240" w:lineRule="auto"/>
        <w:ind w:left="170"/>
        <w:rPr>
          <w:rFonts w:eastAsia="Times New Roman" w:cs="Arial"/>
        </w:rPr>
      </w:pPr>
      <w:r w:rsidRPr="00FB4652">
        <w:rPr>
          <w:rFonts w:eastAsia="Times New Roman" w:cs="Arial"/>
        </w:rPr>
        <w:t>Loviisan</w:t>
      </w:r>
      <w:r w:rsidR="005B15F0" w:rsidRPr="00FB4652">
        <w:rPr>
          <w:rFonts w:eastAsia="Times New Roman" w:cs="Arial"/>
        </w:rPr>
        <w:t xml:space="preserve"> seudun</w:t>
      </w:r>
      <w:r w:rsidRPr="00FB4652">
        <w:rPr>
          <w:rFonts w:eastAsia="Times New Roman" w:cs="Arial"/>
        </w:rPr>
        <w:t xml:space="preserve"> asukaslu</w:t>
      </w:r>
      <w:r w:rsidR="005B15F0" w:rsidRPr="00FB4652">
        <w:rPr>
          <w:rFonts w:eastAsia="Times New Roman" w:cs="Arial"/>
        </w:rPr>
        <w:t>ku</w:t>
      </w:r>
      <w:r w:rsidRPr="00FB4652">
        <w:rPr>
          <w:rFonts w:eastAsia="Times New Roman" w:cs="Arial"/>
        </w:rPr>
        <w:t xml:space="preserve"> o</w:t>
      </w:r>
      <w:r w:rsidR="005B15F0" w:rsidRPr="00FB4652">
        <w:rPr>
          <w:rFonts w:eastAsia="Times New Roman" w:cs="Arial"/>
        </w:rPr>
        <w:t xml:space="preserve">n </w:t>
      </w:r>
      <w:r w:rsidR="000B33A1" w:rsidRPr="00FB4652">
        <w:rPr>
          <w:rFonts w:eastAsia="Times New Roman" w:cs="Arial"/>
        </w:rPr>
        <w:t xml:space="preserve">vähentynyt edelleen hitaasti </w:t>
      </w:r>
      <w:r w:rsidR="008C3C46" w:rsidRPr="00FB4652">
        <w:rPr>
          <w:rFonts w:eastAsia="Times New Roman" w:cs="Arial"/>
        </w:rPr>
        <w:t>2000-luvulla</w:t>
      </w:r>
      <w:r w:rsidR="000B33A1" w:rsidRPr="00FB4652">
        <w:rPr>
          <w:rFonts w:eastAsia="Times New Roman" w:cs="Arial"/>
        </w:rPr>
        <w:t>.</w:t>
      </w:r>
      <w:r w:rsidRPr="00FB4652">
        <w:rPr>
          <w:rFonts w:eastAsia="Times New Roman" w:cs="Arial"/>
        </w:rPr>
        <w:t xml:space="preserve"> Vuoden 2013 lopussa Loviisassa oli 15 493 asukasta ja Lapinjärvellä 2 820 asukasta eli</w:t>
      </w:r>
      <w:r w:rsidR="00074EE5" w:rsidRPr="00FB4652">
        <w:rPr>
          <w:rFonts w:eastAsia="Times New Roman" w:cs="Arial"/>
        </w:rPr>
        <w:t xml:space="preserve"> alueella oli väestöä</w:t>
      </w:r>
      <w:r w:rsidRPr="00FB4652">
        <w:rPr>
          <w:rFonts w:eastAsia="Times New Roman" w:cs="Arial"/>
        </w:rPr>
        <w:t xml:space="preserve"> yhteensä 18 313.</w:t>
      </w:r>
    </w:p>
    <w:p w:rsidR="00C57192" w:rsidRPr="00FB4652" w:rsidRDefault="00553ED5" w:rsidP="005029A6">
      <w:pPr>
        <w:spacing w:before="200" w:line="240" w:lineRule="auto"/>
        <w:ind w:left="170"/>
        <w:rPr>
          <w:rFonts w:eastAsia="Times New Roman" w:cs="Arial"/>
        </w:rPr>
      </w:pPr>
      <w:r w:rsidRPr="00FB4652">
        <w:rPr>
          <w:rFonts w:eastAsia="Times New Roman" w:cs="Arial"/>
          <w:noProof/>
        </w:rPr>
        <w:drawing>
          <wp:inline distT="0" distB="0" distL="0" distR="0">
            <wp:extent cx="5505450" cy="4933950"/>
            <wp:effectExtent l="19050" t="0" r="19050" b="0"/>
            <wp:docPr id="2" name="Kaavi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53ED5" w:rsidRPr="00FB4652" w:rsidRDefault="00B93EED" w:rsidP="00BD7601">
      <w:pPr>
        <w:spacing w:before="120" w:after="120" w:line="240" w:lineRule="auto"/>
        <w:ind w:left="170"/>
        <w:rPr>
          <w:rFonts w:eastAsia="Times New Roman" w:cs="Arial"/>
        </w:rPr>
      </w:pPr>
      <w:r w:rsidRPr="00FB4652">
        <w:rPr>
          <w:rFonts w:eastAsia="Times New Roman" w:cs="Arial"/>
        </w:rPr>
        <w:t>Molemmilla kunnilla on</w:t>
      </w:r>
      <w:r w:rsidR="00074EE5" w:rsidRPr="00FB4652">
        <w:rPr>
          <w:rFonts w:eastAsia="Times New Roman" w:cs="Arial"/>
        </w:rPr>
        <w:t xml:space="preserve"> </w:t>
      </w:r>
      <w:r w:rsidR="00AE547A" w:rsidRPr="00FB4652">
        <w:rPr>
          <w:rFonts w:eastAsia="Times New Roman" w:cs="Arial"/>
        </w:rPr>
        <w:t>suhteellisen iäkäs</w:t>
      </w:r>
      <w:r w:rsidRPr="00FB4652">
        <w:rPr>
          <w:rFonts w:eastAsia="Times New Roman" w:cs="Arial"/>
        </w:rPr>
        <w:t xml:space="preserve"> väestörakenne</w:t>
      </w:r>
      <w:r w:rsidR="00AE547A" w:rsidRPr="00FB4652">
        <w:rPr>
          <w:rFonts w:eastAsia="Times New Roman" w:cs="Arial"/>
        </w:rPr>
        <w:t xml:space="preserve">. Vuonna 2012 Lapinjärven mediaani-ikä oli </w:t>
      </w:r>
      <w:r w:rsidR="00AA16FD" w:rsidRPr="00FB4652">
        <w:rPr>
          <w:rFonts w:eastAsia="Times New Roman" w:cs="Arial"/>
        </w:rPr>
        <w:t>49 vuotta ja Loviisan 48 vuotta. Itä-Uudenmaan selvitysalueella mediaani-ikä oli 43 vuotta ja koko maassa 46,7 vuotta.</w:t>
      </w:r>
    </w:p>
    <w:p w:rsidR="00AA16FD" w:rsidRPr="00FB4652" w:rsidRDefault="00AA16FD" w:rsidP="00BD7601">
      <w:pPr>
        <w:spacing w:before="120" w:after="120" w:line="240" w:lineRule="auto"/>
        <w:ind w:left="170"/>
        <w:rPr>
          <w:rFonts w:eastAsia="Times New Roman" w:cs="Arial"/>
        </w:rPr>
      </w:pPr>
      <w:r w:rsidRPr="00FB4652">
        <w:rPr>
          <w:rFonts w:eastAsia="Times New Roman" w:cs="Arial"/>
        </w:rPr>
        <w:t>Väestöllinen huoltosuhde, joka kuvaa 0–</w:t>
      </w:r>
      <w:r w:rsidR="00562AC6" w:rsidRPr="00FB4652">
        <w:rPr>
          <w:rFonts w:eastAsia="Times New Roman" w:cs="Arial"/>
        </w:rPr>
        <w:t>17</w:t>
      </w:r>
      <w:r w:rsidRPr="00FB4652">
        <w:rPr>
          <w:rFonts w:eastAsia="Times New Roman" w:cs="Arial"/>
        </w:rPr>
        <w:t xml:space="preserve"> ja yli 64</w:t>
      </w:r>
      <w:r w:rsidR="00562AC6" w:rsidRPr="00FB4652">
        <w:rPr>
          <w:rFonts w:eastAsia="Times New Roman" w:cs="Arial"/>
        </w:rPr>
        <w:t xml:space="preserve"> </w:t>
      </w:r>
      <w:r w:rsidRPr="00FB4652">
        <w:rPr>
          <w:rFonts w:eastAsia="Times New Roman" w:cs="Arial"/>
        </w:rPr>
        <w:t>–vuotiaiden suhdetta 1</w:t>
      </w:r>
      <w:r w:rsidR="00562AC6" w:rsidRPr="00FB4652">
        <w:rPr>
          <w:rFonts w:eastAsia="Times New Roman" w:cs="Arial"/>
        </w:rPr>
        <w:t>8</w:t>
      </w:r>
      <w:r w:rsidRPr="00FB4652">
        <w:rPr>
          <w:rFonts w:eastAsia="Times New Roman" w:cs="Arial"/>
        </w:rPr>
        <w:t>-64 –vuotiaisiin, oli vuonna 2013 seuraava:</w:t>
      </w:r>
    </w:p>
    <w:tbl>
      <w:tblPr>
        <w:tblStyle w:val="TaulukkoRuudukko"/>
        <w:tblW w:w="0" w:type="auto"/>
        <w:tblInd w:w="170" w:type="dxa"/>
        <w:tblBorders>
          <w:insideV w:val="none" w:sz="0" w:space="0" w:color="auto"/>
        </w:tblBorders>
        <w:tblLook w:val="04A0" w:firstRow="1" w:lastRow="0" w:firstColumn="1" w:lastColumn="0" w:noHBand="0" w:noVBand="1"/>
      </w:tblPr>
      <w:tblGrid>
        <w:gridCol w:w="1370"/>
        <w:gridCol w:w="3102"/>
      </w:tblGrid>
      <w:tr w:rsidR="00AA16FD" w:rsidRPr="00FB4652" w:rsidTr="00C043F4">
        <w:tc>
          <w:tcPr>
            <w:tcW w:w="0" w:type="auto"/>
            <w:tcBorders>
              <w:top w:val="nil"/>
              <w:left w:val="nil"/>
              <w:bottom w:val="single" w:sz="4" w:space="0" w:color="auto"/>
            </w:tcBorders>
          </w:tcPr>
          <w:p w:rsidR="00AA16FD" w:rsidRPr="00FB4652" w:rsidRDefault="00AA16FD" w:rsidP="00BD7601">
            <w:pPr>
              <w:ind w:left="170"/>
              <w:rPr>
                <w:rFonts w:eastAsia="Times New Roman" w:cs="Arial"/>
                <w:sz w:val="20"/>
                <w:szCs w:val="20"/>
              </w:rPr>
            </w:pPr>
          </w:p>
        </w:tc>
        <w:tc>
          <w:tcPr>
            <w:tcW w:w="0" w:type="auto"/>
            <w:tcBorders>
              <w:top w:val="nil"/>
              <w:bottom w:val="single" w:sz="4" w:space="0" w:color="auto"/>
              <w:right w:val="nil"/>
            </w:tcBorders>
          </w:tcPr>
          <w:p w:rsidR="00AA16FD" w:rsidRPr="00FB4652" w:rsidRDefault="004811AE" w:rsidP="00BD7601">
            <w:pPr>
              <w:ind w:left="170"/>
              <w:jc w:val="center"/>
              <w:rPr>
                <w:rFonts w:eastAsia="Times New Roman" w:cs="Arial"/>
                <w:sz w:val="20"/>
                <w:szCs w:val="20"/>
              </w:rPr>
            </w:pPr>
            <w:r w:rsidRPr="00FB4652">
              <w:rPr>
                <w:rFonts w:eastAsia="Times New Roman" w:cs="Arial"/>
                <w:sz w:val="20"/>
                <w:szCs w:val="20"/>
              </w:rPr>
              <w:t>Väestöllinen h</w:t>
            </w:r>
            <w:r w:rsidR="00562AC6" w:rsidRPr="00FB4652">
              <w:rPr>
                <w:rFonts w:eastAsia="Times New Roman" w:cs="Arial"/>
                <w:sz w:val="20"/>
                <w:szCs w:val="20"/>
              </w:rPr>
              <w:t>uoltosuhde v. 2013</w:t>
            </w:r>
          </w:p>
        </w:tc>
      </w:tr>
      <w:tr w:rsidR="00AA16FD" w:rsidRPr="00FB4652" w:rsidTr="00C043F4">
        <w:trPr>
          <w:trHeight w:val="284"/>
        </w:trPr>
        <w:tc>
          <w:tcPr>
            <w:tcW w:w="0" w:type="auto"/>
            <w:tcBorders>
              <w:left w:val="nil"/>
              <w:bottom w:val="nil"/>
            </w:tcBorders>
          </w:tcPr>
          <w:p w:rsidR="00AA16FD" w:rsidRPr="00FB4652" w:rsidRDefault="00AA16FD" w:rsidP="00BD7601">
            <w:pPr>
              <w:ind w:left="170"/>
              <w:rPr>
                <w:rFonts w:eastAsia="Times New Roman" w:cs="Arial"/>
                <w:sz w:val="20"/>
                <w:szCs w:val="20"/>
              </w:rPr>
            </w:pPr>
            <w:r w:rsidRPr="00FB4652">
              <w:rPr>
                <w:rFonts w:eastAsia="Times New Roman" w:cs="Arial"/>
                <w:sz w:val="20"/>
                <w:szCs w:val="20"/>
              </w:rPr>
              <w:t>Loviisa</w:t>
            </w:r>
          </w:p>
        </w:tc>
        <w:tc>
          <w:tcPr>
            <w:tcW w:w="0" w:type="auto"/>
            <w:tcBorders>
              <w:bottom w:val="nil"/>
              <w:right w:val="nil"/>
            </w:tcBorders>
          </w:tcPr>
          <w:p w:rsidR="00AA16FD" w:rsidRPr="00FB4652" w:rsidRDefault="00562AC6" w:rsidP="00BD7601">
            <w:pPr>
              <w:ind w:left="170"/>
              <w:jc w:val="center"/>
              <w:rPr>
                <w:rFonts w:eastAsia="Times New Roman" w:cs="Arial"/>
                <w:sz w:val="20"/>
                <w:szCs w:val="20"/>
              </w:rPr>
            </w:pPr>
            <w:r w:rsidRPr="00FB4652">
              <w:rPr>
                <w:rFonts w:eastAsia="Times New Roman" w:cs="Arial"/>
                <w:sz w:val="20"/>
                <w:szCs w:val="20"/>
              </w:rPr>
              <w:t>0,75</w:t>
            </w:r>
          </w:p>
        </w:tc>
      </w:tr>
      <w:tr w:rsidR="00AA16FD" w:rsidRPr="00FB4652" w:rsidTr="00C043F4">
        <w:trPr>
          <w:trHeight w:val="284"/>
        </w:trPr>
        <w:tc>
          <w:tcPr>
            <w:tcW w:w="0" w:type="auto"/>
            <w:tcBorders>
              <w:top w:val="nil"/>
              <w:left w:val="nil"/>
              <w:bottom w:val="nil"/>
            </w:tcBorders>
          </w:tcPr>
          <w:p w:rsidR="00AA16FD" w:rsidRPr="00FB4652" w:rsidRDefault="00AA16FD" w:rsidP="00BD7601">
            <w:pPr>
              <w:ind w:left="170"/>
              <w:rPr>
                <w:rFonts w:eastAsia="Times New Roman" w:cs="Arial"/>
                <w:sz w:val="20"/>
                <w:szCs w:val="20"/>
              </w:rPr>
            </w:pPr>
            <w:r w:rsidRPr="00FB4652">
              <w:rPr>
                <w:rFonts w:eastAsia="Times New Roman" w:cs="Arial"/>
                <w:sz w:val="20"/>
                <w:szCs w:val="20"/>
              </w:rPr>
              <w:t>Lapinjärvi</w:t>
            </w:r>
          </w:p>
        </w:tc>
        <w:tc>
          <w:tcPr>
            <w:tcW w:w="0" w:type="auto"/>
            <w:tcBorders>
              <w:top w:val="nil"/>
              <w:bottom w:val="nil"/>
              <w:right w:val="nil"/>
            </w:tcBorders>
          </w:tcPr>
          <w:p w:rsidR="00AA16FD" w:rsidRPr="00FB4652" w:rsidRDefault="00562AC6" w:rsidP="00BD7601">
            <w:pPr>
              <w:ind w:left="170"/>
              <w:jc w:val="center"/>
              <w:rPr>
                <w:rFonts w:eastAsia="Times New Roman" w:cs="Arial"/>
                <w:sz w:val="20"/>
                <w:szCs w:val="20"/>
              </w:rPr>
            </w:pPr>
            <w:r w:rsidRPr="00FB4652">
              <w:rPr>
                <w:rFonts w:eastAsia="Times New Roman" w:cs="Arial"/>
                <w:sz w:val="20"/>
                <w:szCs w:val="20"/>
              </w:rPr>
              <w:t>0,78</w:t>
            </w:r>
          </w:p>
        </w:tc>
      </w:tr>
      <w:tr w:rsidR="00AA16FD" w:rsidRPr="00FB4652" w:rsidTr="00C043F4">
        <w:trPr>
          <w:trHeight w:val="284"/>
        </w:trPr>
        <w:tc>
          <w:tcPr>
            <w:tcW w:w="0" w:type="auto"/>
            <w:tcBorders>
              <w:top w:val="nil"/>
              <w:left w:val="nil"/>
              <w:bottom w:val="nil"/>
            </w:tcBorders>
          </w:tcPr>
          <w:p w:rsidR="00AA16FD" w:rsidRPr="00FB4652" w:rsidRDefault="00AA16FD" w:rsidP="00BD7601">
            <w:pPr>
              <w:ind w:left="170"/>
              <w:rPr>
                <w:rFonts w:eastAsia="Times New Roman" w:cs="Arial"/>
                <w:sz w:val="20"/>
                <w:szCs w:val="20"/>
              </w:rPr>
            </w:pPr>
            <w:r w:rsidRPr="00FB4652">
              <w:rPr>
                <w:rFonts w:eastAsia="Times New Roman" w:cs="Arial"/>
                <w:sz w:val="20"/>
                <w:szCs w:val="20"/>
              </w:rPr>
              <w:t>Itä-Uusimaa</w:t>
            </w:r>
          </w:p>
        </w:tc>
        <w:tc>
          <w:tcPr>
            <w:tcW w:w="0" w:type="auto"/>
            <w:tcBorders>
              <w:top w:val="nil"/>
              <w:bottom w:val="nil"/>
              <w:right w:val="nil"/>
            </w:tcBorders>
          </w:tcPr>
          <w:p w:rsidR="00AA16FD" w:rsidRPr="00FB4652" w:rsidRDefault="00562AC6" w:rsidP="00BD7601">
            <w:pPr>
              <w:ind w:left="170"/>
              <w:jc w:val="center"/>
              <w:rPr>
                <w:rFonts w:eastAsia="Times New Roman" w:cs="Arial"/>
                <w:sz w:val="20"/>
                <w:szCs w:val="20"/>
              </w:rPr>
            </w:pPr>
            <w:r w:rsidRPr="00FB4652">
              <w:rPr>
                <w:rFonts w:eastAsia="Times New Roman" w:cs="Arial"/>
                <w:sz w:val="20"/>
                <w:szCs w:val="20"/>
              </w:rPr>
              <w:t>0,68</w:t>
            </w:r>
          </w:p>
        </w:tc>
      </w:tr>
      <w:tr w:rsidR="00AA16FD" w:rsidRPr="00FB4652" w:rsidTr="00C043F4">
        <w:trPr>
          <w:trHeight w:val="284"/>
        </w:trPr>
        <w:tc>
          <w:tcPr>
            <w:tcW w:w="0" w:type="auto"/>
            <w:tcBorders>
              <w:top w:val="nil"/>
              <w:left w:val="nil"/>
              <w:bottom w:val="nil"/>
            </w:tcBorders>
          </w:tcPr>
          <w:p w:rsidR="00AA16FD" w:rsidRPr="00FB4652" w:rsidRDefault="00AA16FD" w:rsidP="00BD7601">
            <w:pPr>
              <w:ind w:left="170"/>
              <w:rPr>
                <w:rFonts w:eastAsia="Times New Roman" w:cs="Arial"/>
                <w:sz w:val="20"/>
                <w:szCs w:val="20"/>
              </w:rPr>
            </w:pPr>
            <w:r w:rsidRPr="00FB4652">
              <w:rPr>
                <w:rFonts w:eastAsia="Times New Roman" w:cs="Arial"/>
                <w:sz w:val="20"/>
                <w:szCs w:val="20"/>
              </w:rPr>
              <w:lastRenderedPageBreak/>
              <w:t>Uusimaa</w:t>
            </w:r>
          </w:p>
        </w:tc>
        <w:tc>
          <w:tcPr>
            <w:tcW w:w="0" w:type="auto"/>
            <w:tcBorders>
              <w:top w:val="nil"/>
              <w:bottom w:val="nil"/>
              <w:right w:val="nil"/>
            </w:tcBorders>
          </w:tcPr>
          <w:p w:rsidR="00AA16FD" w:rsidRPr="00FB4652" w:rsidRDefault="00562AC6" w:rsidP="00BD7601">
            <w:pPr>
              <w:ind w:left="170"/>
              <w:jc w:val="center"/>
              <w:rPr>
                <w:rFonts w:eastAsia="Times New Roman" w:cs="Arial"/>
                <w:sz w:val="20"/>
                <w:szCs w:val="20"/>
              </w:rPr>
            </w:pPr>
            <w:r w:rsidRPr="00FB4652">
              <w:rPr>
                <w:rFonts w:eastAsia="Times New Roman" w:cs="Arial"/>
                <w:sz w:val="20"/>
                <w:szCs w:val="20"/>
              </w:rPr>
              <w:t>0,56</w:t>
            </w:r>
          </w:p>
        </w:tc>
      </w:tr>
      <w:tr w:rsidR="00AA16FD" w:rsidRPr="00FB4652" w:rsidTr="00C043F4">
        <w:trPr>
          <w:trHeight w:val="284"/>
        </w:trPr>
        <w:tc>
          <w:tcPr>
            <w:tcW w:w="0" w:type="auto"/>
            <w:tcBorders>
              <w:top w:val="nil"/>
              <w:left w:val="nil"/>
              <w:bottom w:val="nil"/>
            </w:tcBorders>
          </w:tcPr>
          <w:p w:rsidR="00AA16FD" w:rsidRPr="00FB4652" w:rsidRDefault="00AA16FD" w:rsidP="00BD7601">
            <w:pPr>
              <w:ind w:left="170"/>
              <w:rPr>
                <w:rFonts w:eastAsia="Times New Roman" w:cs="Arial"/>
                <w:sz w:val="20"/>
                <w:szCs w:val="20"/>
              </w:rPr>
            </w:pPr>
            <w:r w:rsidRPr="00FB4652">
              <w:rPr>
                <w:rFonts w:eastAsia="Times New Roman" w:cs="Arial"/>
                <w:sz w:val="20"/>
                <w:szCs w:val="20"/>
              </w:rPr>
              <w:t>Koko maa</w:t>
            </w:r>
          </w:p>
        </w:tc>
        <w:tc>
          <w:tcPr>
            <w:tcW w:w="0" w:type="auto"/>
            <w:tcBorders>
              <w:top w:val="nil"/>
              <w:bottom w:val="nil"/>
              <w:right w:val="nil"/>
            </w:tcBorders>
          </w:tcPr>
          <w:p w:rsidR="00AA16FD" w:rsidRPr="00FB4652" w:rsidRDefault="00562AC6" w:rsidP="00BD7601">
            <w:pPr>
              <w:ind w:left="170"/>
              <w:jc w:val="center"/>
              <w:rPr>
                <w:rFonts w:eastAsia="Times New Roman" w:cs="Arial"/>
                <w:sz w:val="20"/>
                <w:szCs w:val="20"/>
              </w:rPr>
            </w:pPr>
            <w:r w:rsidRPr="00FB4652">
              <w:rPr>
                <w:rFonts w:eastAsia="Times New Roman" w:cs="Arial"/>
                <w:sz w:val="20"/>
                <w:szCs w:val="20"/>
              </w:rPr>
              <w:t>0,64</w:t>
            </w:r>
          </w:p>
        </w:tc>
      </w:tr>
    </w:tbl>
    <w:p w:rsidR="00AA16FD" w:rsidRPr="00FB4652" w:rsidRDefault="00562AC6" w:rsidP="00BD7601">
      <w:pPr>
        <w:spacing w:before="120" w:after="120" w:line="240" w:lineRule="auto"/>
        <w:ind w:left="170"/>
        <w:rPr>
          <w:rFonts w:eastAsia="Times New Roman" w:cs="Arial"/>
        </w:rPr>
      </w:pPr>
      <w:r w:rsidRPr="00FB4652">
        <w:rPr>
          <w:rFonts w:eastAsia="Times New Roman" w:cs="Arial"/>
        </w:rPr>
        <w:t>Loviisassa oli vuonna 2013 yhteensä 75 lasta ja ikäihmistä jokaista 100 työikäistä kohden.</w:t>
      </w:r>
      <w:r w:rsidR="00AF063C" w:rsidRPr="00FB4652">
        <w:rPr>
          <w:rFonts w:eastAsia="Times New Roman" w:cs="Arial"/>
        </w:rPr>
        <w:t xml:space="preserve"> Lapinjärvellä luku oli 78.</w:t>
      </w:r>
    </w:p>
    <w:p w:rsidR="00562AC6" w:rsidRPr="00FB4652" w:rsidRDefault="00562AC6" w:rsidP="00BD7601">
      <w:pPr>
        <w:pStyle w:val="Otsikko3"/>
        <w:spacing w:after="200"/>
        <w:ind w:left="170"/>
        <w:rPr>
          <w:i/>
          <w:color w:val="auto"/>
          <w:sz w:val="24"/>
          <w:szCs w:val="24"/>
        </w:rPr>
      </w:pPr>
      <w:bookmarkStart w:id="20" w:name="_Toc405634474"/>
      <w:r w:rsidRPr="00FB4652">
        <w:rPr>
          <w:i/>
          <w:color w:val="auto"/>
          <w:sz w:val="24"/>
          <w:szCs w:val="24"/>
        </w:rPr>
        <w:t>Työpaikat ja työvoima</w:t>
      </w:r>
      <w:bookmarkEnd w:id="20"/>
    </w:p>
    <w:p w:rsidR="00562AC6" w:rsidRPr="00FB4652" w:rsidRDefault="00562AC6" w:rsidP="00BD7601">
      <w:pPr>
        <w:spacing w:before="120" w:after="120" w:line="240" w:lineRule="auto"/>
        <w:ind w:left="170"/>
        <w:rPr>
          <w:rFonts w:eastAsia="Times New Roman" w:cs="Arial"/>
        </w:rPr>
      </w:pPr>
      <w:r w:rsidRPr="00FB4652">
        <w:rPr>
          <w:rFonts w:eastAsia="Times New Roman" w:cs="Arial"/>
        </w:rPr>
        <w:t>Loviisassa ja Lapinjärvellä oli vuonna 2011 työpaikkoja yhteensä 6 633 (Loviisassa 5 666 ja Lapinjärvellä 967). Työvoiman määrä oli 8 595 henkeä (Loviisa 7 295 ja Lapinjärvi 1 300)</w:t>
      </w:r>
      <w:r w:rsidR="00D55BDF" w:rsidRPr="00FB4652">
        <w:rPr>
          <w:rFonts w:eastAsia="Times New Roman" w:cs="Arial"/>
        </w:rPr>
        <w:t xml:space="preserve"> ja työllisen työvoiman määrä 7 774 henkeä</w:t>
      </w:r>
      <w:r w:rsidRPr="00FB4652">
        <w:rPr>
          <w:rFonts w:eastAsia="Times New Roman" w:cs="Arial"/>
        </w:rPr>
        <w:t>.</w:t>
      </w:r>
    </w:p>
    <w:p w:rsidR="00353AB0" w:rsidRPr="00FB4652" w:rsidRDefault="00353AB0" w:rsidP="00BD7601">
      <w:pPr>
        <w:spacing w:before="120" w:after="120" w:line="240" w:lineRule="auto"/>
        <w:ind w:left="170"/>
        <w:rPr>
          <w:rFonts w:eastAsia="Times New Roman" w:cs="Arial"/>
        </w:rPr>
      </w:pPr>
      <w:r w:rsidRPr="00FB4652">
        <w:rPr>
          <w:rFonts w:eastAsia="Times New Roman" w:cs="Arial"/>
        </w:rPr>
        <w:t>Työpaikkaomavaraisuus on Loviisan seudulla kohtuullisen hyvä.</w:t>
      </w:r>
    </w:p>
    <w:tbl>
      <w:tblPr>
        <w:tblStyle w:val="TaulukkoRuudukko"/>
        <w:tblW w:w="0" w:type="auto"/>
        <w:tblInd w:w="170" w:type="dxa"/>
        <w:tblBorders>
          <w:insideV w:val="none" w:sz="0" w:space="0" w:color="auto"/>
        </w:tblBorders>
        <w:tblLook w:val="04A0" w:firstRow="1" w:lastRow="0" w:firstColumn="1" w:lastColumn="0" w:noHBand="0" w:noVBand="1"/>
      </w:tblPr>
      <w:tblGrid>
        <w:gridCol w:w="2323"/>
        <w:gridCol w:w="2966"/>
      </w:tblGrid>
      <w:tr w:rsidR="00353AB0" w:rsidRPr="00FB4652" w:rsidTr="00F9726E">
        <w:tc>
          <w:tcPr>
            <w:tcW w:w="0" w:type="auto"/>
            <w:tcBorders>
              <w:top w:val="nil"/>
              <w:left w:val="nil"/>
              <w:bottom w:val="single" w:sz="4" w:space="0" w:color="auto"/>
            </w:tcBorders>
          </w:tcPr>
          <w:p w:rsidR="00353AB0" w:rsidRPr="00FB4652" w:rsidRDefault="00353AB0" w:rsidP="00BD7601">
            <w:pPr>
              <w:ind w:left="170"/>
              <w:rPr>
                <w:rFonts w:eastAsia="Times New Roman" w:cs="Arial"/>
                <w:sz w:val="20"/>
                <w:szCs w:val="20"/>
              </w:rPr>
            </w:pPr>
          </w:p>
        </w:tc>
        <w:tc>
          <w:tcPr>
            <w:tcW w:w="0" w:type="auto"/>
            <w:tcBorders>
              <w:top w:val="nil"/>
              <w:bottom w:val="single" w:sz="4" w:space="0" w:color="auto"/>
              <w:right w:val="nil"/>
            </w:tcBorders>
          </w:tcPr>
          <w:p w:rsidR="00353AB0" w:rsidRPr="00FB4652" w:rsidRDefault="00353AB0" w:rsidP="00BD7601">
            <w:pPr>
              <w:ind w:left="170"/>
              <w:rPr>
                <w:rFonts w:eastAsia="Times New Roman" w:cs="Arial"/>
                <w:sz w:val="20"/>
                <w:szCs w:val="20"/>
              </w:rPr>
            </w:pPr>
            <w:r w:rsidRPr="00FB4652">
              <w:rPr>
                <w:rFonts w:eastAsia="Times New Roman" w:cs="Arial"/>
                <w:sz w:val="20"/>
                <w:szCs w:val="20"/>
              </w:rPr>
              <w:t>Työpaikkaomavaraisuus v. 2011</w:t>
            </w:r>
          </w:p>
        </w:tc>
      </w:tr>
      <w:tr w:rsidR="00353AB0" w:rsidRPr="00FB4652" w:rsidTr="00F9726E">
        <w:trPr>
          <w:trHeight w:val="284"/>
        </w:trPr>
        <w:tc>
          <w:tcPr>
            <w:tcW w:w="0" w:type="auto"/>
            <w:tcBorders>
              <w:left w:val="nil"/>
              <w:bottom w:val="nil"/>
            </w:tcBorders>
          </w:tcPr>
          <w:p w:rsidR="00353AB0" w:rsidRPr="00FB4652" w:rsidRDefault="00353AB0" w:rsidP="00BD7601">
            <w:pPr>
              <w:ind w:left="170"/>
              <w:rPr>
                <w:rFonts w:eastAsia="Times New Roman" w:cs="Arial"/>
                <w:sz w:val="20"/>
                <w:szCs w:val="20"/>
              </w:rPr>
            </w:pPr>
            <w:r w:rsidRPr="00FB4652">
              <w:rPr>
                <w:rFonts w:eastAsia="Times New Roman" w:cs="Arial"/>
                <w:sz w:val="20"/>
                <w:szCs w:val="20"/>
              </w:rPr>
              <w:t>Loviisa</w:t>
            </w:r>
          </w:p>
        </w:tc>
        <w:tc>
          <w:tcPr>
            <w:tcW w:w="0" w:type="auto"/>
            <w:tcBorders>
              <w:bottom w:val="nil"/>
              <w:right w:val="nil"/>
            </w:tcBorders>
          </w:tcPr>
          <w:p w:rsidR="00353AB0" w:rsidRPr="00FB4652" w:rsidRDefault="00353AB0" w:rsidP="00BD7601">
            <w:pPr>
              <w:ind w:left="170"/>
              <w:jc w:val="center"/>
              <w:rPr>
                <w:rFonts w:eastAsia="Times New Roman" w:cs="Arial"/>
                <w:sz w:val="20"/>
                <w:szCs w:val="20"/>
              </w:rPr>
            </w:pPr>
            <w:r w:rsidRPr="00FB4652">
              <w:rPr>
                <w:rFonts w:eastAsia="Times New Roman" w:cs="Arial"/>
                <w:sz w:val="20"/>
                <w:szCs w:val="20"/>
              </w:rPr>
              <w:t>85,87 %</w:t>
            </w:r>
          </w:p>
        </w:tc>
      </w:tr>
      <w:tr w:rsidR="00353AB0" w:rsidRPr="00FB4652" w:rsidTr="00F9726E">
        <w:trPr>
          <w:trHeight w:val="284"/>
        </w:trPr>
        <w:tc>
          <w:tcPr>
            <w:tcW w:w="0" w:type="auto"/>
            <w:tcBorders>
              <w:top w:val="nil"/>
              <w:left w:val="nil"/>
              <w:bottom w:val="nil"/>
            </w:tcBorders>
          </w:tcPr>
          <w:p w:rsidR="00353AB0" w:rsidRPr="00FB4652" w:rsidRDefault="00353AB0" w:rsidP="00BD7601">
            <w:pPr>
              <w:ind w:left="170"/>
              <w:rPr>
                <w:rFonts w:eastAsia="Times New Roman" w:cs="Arial"/>
                <w:sz w:val="20"/>
                <w:szCs w:val="20"/>
              </w:rPr>
            </w:pPr>
            <w:r w:rsidRPr="00FB4652">
              <w:rPr>
                <w:rFonts w:eastAsia="Times New Roman" w:cs="Arial"/>
                <w:sz w:val="20"/>
                <w:szCs w:val="20"/>
              </w:rPr>
              <w:t>Lapinjärvi</w:t>
            </w:r>
          </w:p>
        </w:tc>
        <w:tc>
          <w:tcPr>
            <w:tcW w:w="0" w:type="auto"/>
            <w:tcBorders>
              <w:top w:val="nil"/>
              <w:bottom w:val="nil"/>
              <w:right w:val="nil"/>
            </w:tcBorders>
          </w:tcPr>
          <w:p w:rsidR="00353AB0" w:rsidRPr="00FB4652" w:rsidRDefault="00353AB0" w:rsidP="00BD7601">
            <w:pPr>
              <w:ind w:left="170"/>
              <w:jc w:val="center"/>
              <w:rPr>
                <w:rFonts w:eastAsia="Times New Roman" w:cs="Arial"/>
                <w:sz w:val="20"/>
                <w:szCs w:val="20"/>
              </w:rPr>
            </w:pPr>
            <w:r w:rsidRPr="00FB4652">
              <w:rPr>
                <w:rFonts w:eastAsia="Times New Roman" w:cs="Arial"/>
                <w:sz w:val="20"/>
                <w:szCs w:val="20"/>
              </w:rPr>
              <w:t>82,23 %</w:t>
            </w:r>
          </w:p>
        </w:tc>
      </w:tr>
      <w:tr w:rsidR="00353AB0" w:rsidRPr="00FB4652" w:rsidTr="00F9726E">
        <w:trPr>
          <w:trHeight w:val="284"/>
        </w:trPr>
        <w:tc>
          <w:tcPr>
            <w:tcW w:w="0" w:type="auto"/>
            <w:tcBorders>
              <w:top w:val="nil"/>
              <w:left w:val="nil"/>
              <w:bottom w:val="nil"/>
            </w:tcBorders>
          </w:tcPr>
          <w:p w:rsidR="00353AB0" w:rsidRPr="00FB4652" w:rsidRDefault="00353AB0" w:rsidP="00BD7601">
            <w:pPr>
              <w:ind w:left="170"/>
              <w:rPr>
                <w:rFonts w:eastAsia="Times New Roman" w:cs="Arial"/>
                <w:sz w:val="20"/>
                <w:szCs w:val="20"/>
              </w:rPr>
            </w:pPr>
            <w:r w:rsidRPr="00FB4652">
              <w:rPr>
                <w:rFonts w:eastAsia="Times New Roman" w:cs="Arial"/>
                <w:sz w:val="20"/>
                <w:szCs w:val="20"/>
              </w:rPr>
              <w:t>Loviisan seutu yhteensä</w:t>
            </w:r>
          </w:p>
        </w:tc>
        <w:tc>
          <w:tcPr>
            <w:tcW w:w="0" w:type="auto"/>
            <w:tcBorders>
              <w:top w:val="nil"/>
              <w:bottom w:val="nil"/>
              <w:right w:val="nil"/>
            </w:tcBorders>
          </w:tcPr>
          <w:p w:rsidR="00353AB0" w:rsidRPr="00FB4652" w:rsidRDefault="00353AB0" w:rsidP="00BD7601">
            <w:pPr>
              <w:ind w:left="170"/>
              <w:jc w:val="center"/>
              <w:rPr>
                <w:rFonts w:eastAsia="Times New Roman" w:cs="Arial"/>
                <w:sz w:val="20"/>
                <w:szCs w:val="20"/>
              </w:rPr>
            </w:pPr>
            <w:r w:rsidRPr="00FB4652">
              <w:rPr>
                <w:rFonts w:eastAsia="Times New Roman" w:cs="Arial"/>
                <w:sz w:val="20"/>
                <w:szCs w:val="20"/>
              </w:rPr>
              <w:t>85,32 %</w:t>
            </w:r>
          </w:p>
        </w:tc>
      </w:tr>
      <w:tr w:rsidR="00353AB0" w:rsidRPr="00FB4652" w:rsidTr="00F9726E">
        <w:trPr>
          <w:trHeight w:val="284"/>
        </w:trPr>
        <w:tc>
          <w:tcPr>
            <w:tcW w:w="0" w:type="auto"/>
            <w:tcBorders>
              <w:top w:val="nil"/>
              <w:left w:val="nil"/>
              <w:bottom w:val="nil"/>
            </w:tcBorders>
          </w:tcPr>
          <w:p w:rsidR="00353AB0" w:rsidRPr="00FB4652" w:rsidRDefault="00353AB0" w:rsidP="00BD7601">
            <w:pPr>
              <w:ind w:left="170"/>
              <w:rPr>
                <w:rFonts w:eastAsia="Times New Roman" w:cs="Arial"/>
                <w:sz w:val="20"/>
                <w:szCs w:val="20"/>
              </w:rPr>
            </w:pPr>
            <w:r w:rsidRPr="00FB4652">
              <w:rPr>
                <w:rFonts w:eastAsia="Times New Roman" w:cs="Arial"/>
                <w:sz w:val="20"/>
                <w:szCs w:val="20"/>
              </w:rPr>
              <w:t>Itä-Uusimaa</w:t>
            </w:r>
          </w:p>
        </w:tc>
        <w:tc>
          <w:tcPr>
            <w:tcW w:w="0" w:type="auto"/>
            <w:tcBorders>
              <w:top w:val="nil"/>
              <w:bottom w:val="nil"/>
              <w:right w:val="nil"/>
            </w:tcBorders>
          </w:tcPr>
          <w:p w:rsidR="00353AB0" w:rsidRPr="00FB4652" w:rsidRDefault="00353AB0" w:rsidP="00BD7601">
            <w:pPr>
              <w:ind w:left="170"/>
              <w:jc w:val="center"/>
              <w:rPr>
                <w:rFonts w:eastAsia="Times New Roman" w:cs="Arial"/>
                <w:sz w:val="20"/>
                <w:szCs w:val="20"/>
              </w:rPr>
            </w:pPr>
            <w:r w:rsidRPr="00FB4652">
              <w:rPr>
                <w:rFonts w:eastAsia="Times New Roman" w:cs="Arial"/>
                <w:sz w:val="20"/>
                <w:szCs w:val="20"/>
              </w:rPr>
              <w:t>85,59 %</w:t>
            </w:r>
          </w:p>
        </w:tc>
      </w:tr>
      <w:tr w:rsidR="00353AB0" w:rsidRPr="00FB4652" w:rsidTr="00F9726E">
        <w:trPr>
          <w:trHeight w:val="284"/>
        </w:trPr>
        <w:tc>
          <w:tcPr>
            <w:tcW w:w="0" w:type="auto"/>
            <w:tcBorders>
              <w:top w:val="nil"/>
              <w:left w:val="nil"/>
              <w:bottom w:val="nil"/>
            </w:tcBorders>
          </w:tcPr>
          <w:p w:rsidR="00353AB0" w:rsidRPr="00FB4652" w:rsidRDefault="00353AB0" w:rsidP="00BD7601">
            <w:pPr>
              <w:ind w:left="170"/>
              <w:rPr>
                <w:rFonts w:eastAsia="Times New Roman" w:cs="Arial"/>
                <w:sz w:val="20"/>
                <w:szCs w:val="20"/>
              </w:rPr>
            </w:pPr>
            <w:r w:rsidRPr="00FB4652">
              <w:rPr>
                <w:rFonts w:eastAsia="Times New Roman" w:cs="Arial"/>
                <w:sz w:val="20"/>
                <w:szCs w:val="20"/>
              </w:rPr>
              <w:t>Uusimaa</w:t>
            </w:r>
          </w:p>
        </w:tc>
        <w:tc>
          <w:tcPr>
            <w:tcW w:w="0" w:type="auto"/>
            <w:tcBorders>
              <w:top w:val="nil"/>
              <w:bottom w:val="nil"/>
              <w:right w:val="nil"/>
            </w:tcBorders>
          </w:tcPr>
          <w:p w:rsidR="00353AB0" w:rsidRPr="00FB4652" w:rsidRDefault="00353AB0" w:rsidP="00BD7601">
            <w:pPr>
              <w:ind w:left="170"/>
              <w:jc w:val="center"/>
              <w:rPr>
                <w:rFonts w:eastAsia="Times New Roman" w:cs="Arial"/>
                <w:sz w:val="20"/>
                <w:szCs w:val="20"/>
              </w:rPr>
            </w:pPr>
            <w:r w:rsidRPr="00FB4652">
              <w:rPr>
                <w:rFonts w:eastAsia="Times New Roman" w:cs="Arial"/>
                <w:sz w:val="20"/>
                <w:szCs w:val="20"/>
              </w:rPr>
              <w:t>103,85 %</w:t>
            </w:r>
          </w:p>
        </w:tc>
      </w:tr>
      <w:tr w:rsidR="00524F44" w:rsidRPr="00FB4652" w:rsidTr="00F9726E">
        <w:trPr>
          <w:trHeight w:val="284"/>
        </w:trPr>
        <w:tc>
          <w:tcPr>
            <w:tcW w:w="0" w:type="auto"/>
            <w:tcBorders>
              <w:top w:val="nil"/>
              <w:left w:val="nil"/>
              <w:bottom w:val="nil"/>
            </w:tcBorders>
          </w:tcPr>
          <w:p w:rsidR="00524F44" w:rsidRPr="00FB4652" w:rsidRDefault="00524F44" w:rsidP="00BD7601">
            <w:pPr>
              <w:ind w:left="170"/>
              <w:rPr>
                <w:rFonts w:eastAsia="Times New Roman" w:cs="Arial"/>
                <w:sz w:val="20"/>
                <w:szCs w:val="20"/>
              </w:rPr>
            </w:pPr>
            <w:r w:rsidRPr="00FB4652">
              <w:rPr>
                <w:rFonts w:eastAsia="Times New Roman" w:cs="Arial"/>
                <w:sz w:val="20"/>
                <w:szCs w:val="20"/>
              </w:rPr>
              <w:t>Koko maa</w:t>
            </w:r>
          </w:p>
        </w:tc>
        <w:tc>
          <w:tcPr>
            <w:tcW w:w="0" w:type="auto"/>
            <w:tcBorders>
              <w:top w:val="nil"/>
              <w:bottom w:val="nil"/>
              <w:right w:val="nil"/>
            </w:tcBorders>
          </w:tcPr>
          <w:p w:rsidR="00524F44" w:rsidRPr="00FB4652" w:rsidRDefault="00524F44" w:rsidP="00BD7601">
            <w:pPr>
              <w:ind w:left="170"/>
              <w:jc w:val="center"/>
              <w:rPr>
                <w:rFonts w:eastAsia="Times New Roman" w:cs="Arial"/>
                <w:sz w:val="20"/>
                <w:szCs w:val="20"/>
              </w:rPr>
            </w:pPr>
            <w:r w:rsidRPr="00FB4652">
              <w:rPr>
                <w:rFonts w:eastAsia="Times New Roman" w:cs="Arial"/>
                <w:sz w:val="20"/>
                <w:szCs w:val="20"/>
              </w:rPr>
              <w:t>100 %</w:t>
            </w:r>
          </w:p>
        </w:tc>
      </w:tr>
    </w:tbl>
    <w:p w:rsidR="00353AB0" w:rsidRPr="00FB4652" w:rsidRDefault="00F9726E" w:rsidP="00BD7601">
      <w:pPr>
        <w:spacing w:before="120" w:after="120" w:line="240" w:lineRule="auto"/>
        <w:ind w:left="170"/>
        <w:rPr>
          <w:rFonts w:eastAsia="Times New Roman" w:cs="Arial"/>
        </w:rPr>
      </w:pPr>
      <w:r w:rsidRPr="00FB4652">
        <w:rPr>
          <w:rFonts w:eastAsia="Times New Roman" w:cs="Arial"/>
        </w:rPr>
        <w:t>Työpaikat jakaantuivat</w:t>
      </w:r>
      <w:r w:rsidR="00E25089" w:rsidRPr="00FB4652">
        <w:rPr>
          <w:rFonts w:eastAsia="Times New Roman" w:cs="Arial"/>
        </w:rPr>
        <w:t xml:space="preserve"> Loviisan</w:t>
      </w:r>
      <w:r w:rsidRPr="00FB4652">
        <w:rPr>
          <w:rFonts w:eastAsia="Times New Roman" w:cs="Arial"/>
        </w:rPr>
        <w:t xml:space="preserve"> seudulla vuonna 2011 elinkeinoittain seuraavasti:</w:t>
      </w:r>
    </w:p>
    <w:tbl>
      <w:tblPr>
        <w:tblStyle w:val="TaulukkoRuudukko"/>
        <w:tblW w:w="9861" w:type="dxa"/>
        <w:tblInd w:w="170" w:type="dxa"/>
        <w:tblLayout w:type="fixed"/>
        <w:tblLook w:val="04A0" w:firstRow="1" w:lastRow="0" w:firstColumn="1" w:lastColumn="0" w:noHBand="0" w:noVBand="1"/>
      </w:tblPr>
      <w:tblGrid>
        <w:gridCol w:w="1639"/>
        <w:gridCol w:w="1276"/>
        <w:gridCol w:w="851"/>
        <w:gridCol w:w="1275"/>
        <w:gridCol w:w="851"/>
        <w:gridCol w:w="1134"/>
        <w:gridCol w:w="850"/>
        <w:gridCol w:w="1985"/>
      </w:tblGrid>
      <w:tr w:rsidR="00F9726E" w:rsidRPr="00FB4652" w:rsidTr="00E25089">
        <w:tc>
          <w:tcPr>
            <w:tcW w:w="1639" w:type="dxa"/>
            <w:tcBorders>
              <w:top w:val="nil"/>
              <w:left w:val="nil"/>
              <w:bottom w:val="nil"/>
            </w:tcBorders>
          </w:tcPr>
          <w:p w:rsidR="00F9726E" w:rsidRPr="00FB4652" w:rsidRDefault="00F9726E" w:rsidP="00BD7601">
            <w:pPr>
              <w:rPr>
                <w:rFonts w:eastAsia="Times New Roman" w:cs="Arial"/>
                <w:sz w:val="20"/>
                <w:szCs w:val="20"/>
              </w:rPr>
            </w:pPr>
          </w:p>
        </w:tc>
        <w:tc>
          <w:tcPr>
            <w:tcW w:w="2127" w:type="dxa"/>
            <w:gridSpan w:val="2"/>
            <w:tcBorders>
              <w:top w:val="nil"/>
              <w:bottom w:val="nil"/>
            </w:tcBorders>
          </w:tcPr>
          <w:p w:rsidR="00F9726E" w:rsidRPr="00FB4652" w:rsidRDefault="00F9726E" w:rsidP="00BD7601">
            <w:pPr>
              <w:jc w:val="center"/>
              <w:rPr>
                <w:rFonts w:eastAsia="Times New Roman" w:cs="Arial"/>
                <w:sz w:val="20"/>
                <w:szCs w:val="20"/>
              </w:rPr>
            </w:pPr>
            <w:r w:rsidRPr="00FB4652">
              <w:rPr>
                <w:rFonts w:eastAsia="Times New Roman" w:cs="Arial"/>
                <w:sz w:val="20"/>
                <w:szCs w:val="20"/>
              </w:rPr>
              <w:t>Maa- ja metsätalous</w:t>
            </w:r>
          </w:p>
        </w:tc>
        <w:tc>
          <w:tcPr>
            <w:tcW w:w="2126" w:type="dxa"/>
            <w:gridSpan w:val="2"/>
            <w:tcBorders>
              <w:top w:val="nil"/>
              <w:bottom w:val="nil"/>
            </w:tcBorders>
          </w:tcPr>
          <w:p w:rsidR="00F9726E" w:rsidRPr="00FB4652" w:rsidRDefault="00F9726E" w:rsidP="00BD7601">
            <w:pPr>
              <w:jc w:val="center"/>
              <w:rPr>
                <w:rFonts w:eastAsia="Times New Roman" w:cs="Arial"/>
                <w:sz w:val="20"/>
                <w:szCs w:val="20"/>
              </w:rPr>
            </w:pPr>
            <w:r w:rsidRPr="00FB4652">
              <w:rPr>
                <w:rFonts w:eastAsia="Times New Roman" w:cs="Arial"/>
                <w:sz w:val="20"/>
                <w:szCs w:val="20"/>
              </w:rPr>
              <w:t>Teollisuus ja jalostus</w:t>
            </w:r>
          </w:p>
        </w:tc>
        <w:tc>
          <w:tcPr>
            <w:tcW w:w="1984" w:type="dxa"/>
            <w:gridSpan w:val="2"/>
            <w:tcBorders>
              <w:top w:val="nil"/>
              <w:bottom w:val="nil"/>
            </w:tcBorders>
          </w:tcPr>
          <w:p w:rsidR="00F9726E" w:rsidRPr="00FB4652" w:rsidRDefault="00F9726E" w:rsidP="00BD7601">
            <w:pPr>
              <w:jc w:val="center"/>
              <w:rPr>
                <w:rFonts w:eastAsia="Times New Roman" w:cs="Arial"/>
                <w:sz w:val="20"/>
                <w:szCs w:val="20"/>
              </w:rPr>
            </w:pPr>
            <w:r w:rsidRPr="00FB4652">
              <w:rPr>
                <w:rFonts w:eastAsia="Times New Roman" w:cs="Arial"/>
                <w:sz w:val="20"/>
                <w:szCs w:val="20"/>
              </w:rPr>
              <w:t>Palvelut</w:t>
            </w:r>
          </w:p>
        </w:tc>
        <w:tc>
          <w:tcPr>
            <w:tcW w:w="1985" w:type="dxa"/>
            <w:tcBorders>
              <w:top w:val="nil"/>
              <w:bottom w:val="nil"/>
              <w:right w:val="nil"/>
            </w:tcBorders>
          </w:tcPr>
          <w:p w:rsidR="00F9726E" w:rsidRPr="00FB4652" w:rsidRDefault="00F9726E" w:rsidP="00BD7601">
            <w:pPr>
              <w:jc w:val="center"/>
              <w:rPr>
                <w:rFonts w:eastAsia="Times New Roman" w:cs="Arial"/>
                <w:sz w:val="20"/>
                <w:szCs w:val="20"/>
              </w:rPr>
            </w:pPr>
          </w:p>
        </w:tc>
      </w:tr>
      <w:tr w:rsidR="00E25089" w:rsidRPr="00FB4652" w:rsidTr="00E558B7">
        <w:tc>
          <w:tcPr>
            <w:tcW w:w="1639" w:type="dxa"/>
            <w:tcBorders>
              <w:top w:val="nil"/>
              <w:left w:val="nil"/>
              <w:bottom w:val="single" w:sz="4" w:space="0" w:color="auto"/>
            </w:tcBorders>
          </w:tcPr>
          <w:p w:rsidR="00F9726E" w:rsidRPr="00FB4652" w:rsidRDefault="00F9726E" w:rsidP="00BD7601">
            <w:pPr>
              <w:rPr>
                <w:rFonts w:eastAsia="Times New Roman" w:cs="Arial"/>
                <w:sz w:val="20"/>
                <w:szCs w:val="20"/>
              </w:rPr>
            </w:pPr>
          </w:p>
        </w:tc>
        <w:tc>
          <w:tcPr>
            <w:tcW w:w="1276" w:type="dxa"/>
            <w:tcBorders>
              <w:top w:val="nil"/>
              <w:bottom w:val="single" w:sz="4" w:space="0" w:color="auto"/>
              <w:right w:val="nil"/>
            </w:tcBorders>
          </w:tcPr>
          <w:p w:rsidR="00F9726E" w:rsidRPr="00FB4652" w:rsidRDefault="00E25089" w:rsidP="00BD7601">
            <w:pPr>
              <w:jc w:val="right"/>
              <w:rPr>
                <w:rFonts w:eastAsia="Times New Roman" w:cs="Arial"/>
                <w:sz w:val="20"/>
                <w:szCs w:val="20"/>
              </w:rPr>
            </w:pPr>
            <w:r w:rsidRPr="00FB4652">
              <w:rPr>
                <w:rFonts w:eastAsia="Times New Roman" w:cs="Arial"/>
                <w:sz w:val="20"/>
                <w:szCs w:val="20"/>
              </w:rPr>
              <w:t>Työpaikat</w:t>
            </w:r>
          </w:p>
        </w:tc>
        <w:tc>
          <w:tcPr>
            <w:tcW w:w="851" w:type="dxa"/>
            <w:tcBorders>
              <w:top w:val="nil"/>
              <w:left w:val="nil"/>
              <w:bottom w:val="single" w:sz="4" w:space="0" w:color="auto"/>
            </w:tcBorders>
          </w:tcPr>
          <w:p w:rsidR="00F9726E" w:rsidRPr="00FB4652" w:rsidRDefault="00F9726E" w:rsidP="00BD7601">
            <w:pPr>
              <w:jc w:val="center"/>
              <w:rPr>
                <w:rFonts w:eastAsia="Times New Roman" w:cs="Arial"/>
                <w:sz w:val="20"/>
                <w:szCs w:val="20"/>
              </w:rPr>
            </w:pPr>
            <w:r w:rsidRPr="00FB4652">
              <w:rPr>
                <w:rFonts w:eastAsia="Times New Roman" w:cs="Arial"/>
                <w:sz w:val="20"/>
                <w:szCs w:val="20"/>
              </w:rPr>
              <w:t>%</w:t>
            </w:r>
          </w:p>
        </w:tc>
        <w:tc>
          <w:tcPr>
            <w:tcW w:w="1275" w:type="dxa"/>
            <w:tcBorders>
              <w:top w:val="nil"/>
              <w:bottom w:val="single" w:sz="4" w:space="0" w:color="auto"/>
              <w:right w:val="nil"/>
            </w:tcBorders>
          </w:tcPr>
          <w:p w:rsidR="00F9726E" w:rsidRPr="00FB4652" w:rsidRDefault="00E25089" w:rsidP="00BD7601">
            <w:pPr>
              <w:jc w:val="right"/>
              <w:rPr>
                <w:rFonts w:eastAsia="Times New Roman" w:cs="Arial"/>
                <w:sz w:val="20"/>
                <w:szCs w:val="20"/>
              </w:rPr>
            </w:pPr>
            <w:r w:rsidRPr="00FB4652">
              <w:rPr>
                <w:rFonts w:eastAsia="Times New Roman" w:cs="Arial"/>
                <w:sz w:val="20"/>
                <w:szCs w:val="20"/>
              </w:rPr>
              <w:t>Työpaikat</w:t>
            </w:r>
          </w:p>
        </w:tc>
        <w:tc>
          <w:tcPr>
            <w:tcW w:w="851" w:type="dxa"/>
            <w:tcBorders>
              <w:top w:val="nil"/>
              <w:left w:val="nil"/>
              <w:bottom w:val="single" w:sz="4" w:space="0" w:color="auto"/>
            </w:tcBorders>
          </w:tcPr>
          <w:p w:rsidR="00F9726E" w:rsidRPr="00FB4652" w:rsidRDefault="00F9726E" w:rsidP="00BD7601">
            <w:pPr>
              <w:jc w:val="center"/>
              <w:rPr>
                <w:rFonts w:eastAsia="Times New Roman" w:cs="Arial"/>
                <w:sz w:val="20"/>
                <w:szCs w:val="20"/>
              </w:rPr>
            </w:pPr>
            <w:r w:rsidRPr="00FB4652">
              <w:rPr>
                <w:rFonts w:eastAsia="Times New Roman" w:cs="Arial"/>
                <w:sz w:val="20"/>
                <w:szCs w:val="20"/>
              </w:rPr>
              <w:t>%</w:t>
            </w:r>
          </w:p>
        </w:tc>
        <w:tc>
          <w:tcPr>
            <w:tcW w:w="1134" w:type="dxa"/>
            <w:tcBorders>
              <w:top w:val="nil"/>
              <w:bottom w:val="single" w:sz="4" w:space="0" w:color="auto"/>
              <w:right w:val="nil"/>
            </w:tcBorders>
          </w:tcPr>
          <w:p w:rsidR="00F9726E" w:rsidRPr="00FB4652" w:rsidRDefault="00E25089" w:rsidP="00BD7601">
            <w:pPr>
              <w:jc w:val="right"/>
              <w:rPr>
                <w:rFonts w:eastAsia="Times New Roman" w:cs="Arial"/>
                <w:sz w:val="20"/>
                <w:szCs w:val="20"/>
              </w:rPr>
            </w:pPr>
            <w:r w:rsidRPr="00FB4652">
              <w:rPr>
                <w:rFonts w:eastAsia="Times New Roman" w:cs="Arial"/>
                <w:sz w:val="20"/>
                <w:szCs w:val="20"/>
              </w:rPr>
              <w:t>Työpaikat</w:t>
            </w:r>
          </w:p>
        </w:tc>
        <w:tc>
          <w:tcPr>
            <w:tcW w:w="850" w:type="dxa"/>
            <w:tcBorders>
              <w:top w:val="nil"/>
              <w:left w:val="nil"/>
              <w:bottom w:val="single" w:sz="4" w:space="0" w:color="auto"/>
            </w:tcBorders>
          </w:tcPr>
          <w:p w:rsidR="00F9726E" w:rsidRPr="00FB4652" w:rsidRDefault="00F9726E" w:rsidP="00BD7601">
            <w:pPr>
              <w:jc w:val="center"/>
              <w:rPr>
                <w:rFonts w:eastAsia="Times New Roman" w:cs="Arial"/>
                <w:sz w:val="20"/>
                <w:szCs w:val="20"/>
              </w:rPr>
            </w:pPr>
            <w:r w:rsidRPr="00FB4652">
              <w:rPr>
                <w:rFonts w:eastAsia="Times New Roman" w:cs="Arial"/>
                <w:sz w:val="20"/>
                <w:szCs w:val="20"/>
              </w:rPr>
              <w:t>%</w:t>
            </w:r>
          </w:p>
        </w:tc>
        <w:tc>
          <w:tcPr>
            <w:tcW w:w="1985" w:type="dxa"/>
            <w:tcBorders>
              <w:top w:val="nil"/>
              <w:bottom w:val="single" w:sz="4" w:space="0" w:color="auto"/>
              <w:right w:val="nil"/>
            </w:tcBorders>
          </w:tcPr>
          <w:p w:rsidR="00F9726E" w:rsidRPr="00FB4652" w:rsidRDefault="00E25089" w:rsidP="00BD7601">
            <w:pPr>
              <w:jc w:val="right"/>
              <w:rPr>
                <w:rFonts w:eastAsia="Times New Roman" w:cs="Arial"/>
                <w:sz w:val="20"/>
                <w:szCs w:val="20"/>
              </w:rPr>
            </w:pPr>
            <w:r w:rsidRPr="00FB4652">
              <w:rPr>
                <w:rFonts w:eastAsia="Times New Roman" w:cs="Arial"/>
                <w:sz w:val="20"/>
                <w:szCs w:val="20"/>
              </w:rPr>
              <w:t>Työpaikat yhteensä</w:t>
            </w:r>
          </w:p>
        </w:tc>
      </w:tr>
      <w:tr w:rsidR="00E25089" w:rsidRPr="00FB4652" w:rsidTr="00E558B7">
        <w:tc>
          <w:tcPr>
            <w:tcW w:w="1639" w:type="dxa"/>
            <w:tcBorders>
              <w:left w:val="nil"/>
              <w:bottom w:val="nil"/>
            </w:tcBorders>
          </w:tcPr>
          <w:p w:rsidR="00F9726E" w:rsidRPr="00FB4652" w:rsidRDefault="00F9726E" w:rsidP="00BD7601">
            <w:pPr>
              <w:rPr>
                <w:rFonts w:eastAsia="Times New Roman" w:cs="Arial"/>
                <w:sz w:val="20"/>
                <w:szCs w:val="20"/>
              </w:rPr>
            </w:pPr>
            <w:r w:rsidRPr="00FB4652">
              <w:rPr>
                <w:rFonts w:eastAsia="Times New Roman" w:cs="Arial"/>
                <w:sz w:val="20"/>
                <w:szCs w:val="20"/>
              </w:rPr>
              <w:t>Loviisa</w:t>
            </w:r>
          </w:p>
        </w:tc>
        <w:tc>
          <w:tcPr>
            <w:tcW w:w="1276" w:type="dxa"/>
            <w:tcBorders>
              <w:bottom w:val="nil"/>
              <w:right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339</w:t>
            </w:r>
          </w:p>
        </w:tc>
        <w:tc>
          <w:tcPr>
            <w:tcW w:w="851" w:type="dxa"/>
            <w:tcBorders>
              <w:left w:val="nil"/>
              <w:bottom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6,0 %</w:t>
            </w:r>
          </w:p>
        </w:tc>
        <w:tc>
          <w:tcPr>
            <w:tcW w:w="1275" w:type="dxa"/>
            <w:tcBorders>
              <w:bottom w:val="nil"/>
              <w:right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1 915</w:t>
            </w:r>
          </w:p>
        </w:tc>
        <w:tc>
          <w:tcPr>
            <w:tcW w:w="851" w:type="dxa"/>
            <w:tcBorders>
              <w:left w:val="nil"/>
              <w:bottom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33,7 %</w:t>
            </w:r>
          </w:p>
        </w:tc>
        <w:tc>
          <w:tcPr>
            <w:tcW w:w="1134" w:type="dxa"/>
            <w:tcBorders>
              <w:bottom w:val="nil"/>
              <w:right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3 319</w:t>
            </w:r>
          </w:p>
        </w:tc>
        <w:tc>
          <w:tcPr>
            <w:tcW w:w="850" w:type="dxa"/>
            <w:tcBorders>
              <w:left w:val="nil"/>
              <w:bottom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58,6 %</w:t>
            </w:r>
          </w:p>
        </w:tc>
        <w:tc>
          <w:tcPr>
            <w:tcW w:w="1985" w:type="dxa"/>
            <w:tcBorders>
              <w:bottom w:val="nil"/>
              <w:right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5 666</w:t>
            </w:r>
          </w:p>
        </w:tc>
      </w:tr>
      <w:tr w:rsidR="00E25089" w:rsidRPr="00FB4652" w:rsidTr="00E558B7">
        <w:tc>
          <w:tcPr>
            <w:tcW w:w="1639" w:type="dxa"/>
            <w:tcBorders>
              <w:top w:val="nil"/>
              <w:left w:val="nil"/>
              <w:bottom w:val="single" w:sz="4" w:space="0" w:color="auto"/>
            </w:tcBorders>
          </w:tcPr>
          <w:p w:rsidR="00F9726E" w:rsidRPr="00FB4652" w:rsidRDefault="00F9726E" w:rsidP="00BD7601">
            <w:pPr>
              <w:rPr>
                <w:rFonts w:eastAsia="Times New Roman" w:cs="Arial"/>
                <w:sz w:val="20"/>
                <w:szCs w:val="20"/>
              </w:rPr>
            </w:pPr>
            <w:r w:rsidRPr="00FB4652">
              <w:rPr>
                <w:rFonts w:eastAsia="Times New Roman" w:cs="Arial"/>
                <w:sz w:val="20"/>
                <w:szCs w:val="20"/>
              </w:rPr>
              <w:t>Lapinjärvi</w:t>
            </w:r>
          </w:p>
        </w:tc>
        <w:tc>
          <w:tcPr>
            <w:tcW w:w="1276" w:type="dxa"/>
            <w:tcBorders>
              <w:top w:val="nil"/>
              <w:bottom w:val="single" w:sz="4" w:space="0" w:color="auto"/>
              <w:right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220</w:t>
            </w:r>
          </w:p>
        </w:tc>
        <w:tc>
          <w:tcPr>
            <w:tcW w:w="851" w:type="dxa"/>
            <w:tcBorders>
              <w:top w:val="nil"/>
              <w:left w:val="nil"/>
              <w:bottom w:val="single" w:sz="4" w:space="0" w:color="auto"/>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22,8 %</w:t>
            </w:r>
          </w:p>
        </w:tc>
        <w:tc>
          <w:tcPr>
            <w:tcW w:w="1275" w:type="dxa"/>
            <w:tcBorders>
              <w:top w:val="nil"/>
              <w:bottom w:val="single" w:sz="4" w:space="0" w:color="auto"/>
              <w:right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159</w:t>
            </w:r>
          </w:p>
        </w:tc>
        <w:tc>
          <w:tcPr>
            <w:tcW w:w="851" w:type="dxa"/>
            <w:tcBorders>
              <w:top w:val="nil"/>
              <w:left w:val="nil"/>
              <w:bottom w:val="single" w:sz="4" w:space="0" w:color="auto"/>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16,4 %</w:t>
            </w:r>
          </w:p>
        </w:tc>
        <w:tc>
          <w:tcPr>
            <w:tcW w:w="1134" w:type="dxa"/>
            <w:tcBorders>
              <w:top w:val="nil"/>
              <w:bottom w:val="single" w:sz="4" w:space="0" w:color="auto"/>
              <w:right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561</w:t>
            </w:r>
          </w:p>
        </w:tc>
        <w:tc>
          <w:tcPr>
            <w:tcW w:w="850" w:type="dxa"/>
            <w:tcBorders>
              <w:top w:val="nil"/>
              <w:left w:val="nil"/>
              <w:bottom w:val="single" w:sz="4" w:space="0" w:color="auto"/>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58,0 %</w:t>
            </w:r>
          </w:p>
        </w:tc>
        <w:tc>
          <w:tcPr>
            <w:tcW w:w="1985" w:type="dxa"/>
            <w:tcBorders>
              <w:top w:val="nil"/>
              <w:bottom w:val="single" w:sz="4" w:space="0" w:color="auto"/>
              <w:right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967</w:t>
            </w:r>
          </w:p>
        </w:tc>
      </w:tr>
      <w:tr w:rsidR="00E25089" w:rsidRPr="00FB4652" w:rsidTr="00E25089">
        <w:tc>
          <w:tcPr>
            <w:tcW w:w="1639" w:type="dxa"/>
            <w:tcBorders>
              <w:left w:val="nil"/>
              <w:bottom w:val="nil"/>
            </w:tcBorders>
          </w:tcPr>
          <w:p w:rsidR="00F9726E" w:rsidRPr="00FB4652" w:rsidRDefault="00F9726E" w:rsidP="00BD7601">
            <w:pPr>
              <w:rPr>
                <w:rFonts w:eastAsia="Times New Roman" w:cs="Arial"/>
                <w:sz w:val="20"/>
                <w:szCs w:val="20"/>
              </w:rPr>
            </w:pPr>
            <w:r w:rsidRPr="00FB4652">
              <w:rPr>
                <w:rFonts w:eastAsia="Times New Roman" w:cs="Arial"/>
                <w:sz w:val="20"/>
                <w:szCs w:val="20"/>
              </w:rPr>
              <w:t>Loviisan seutu yhteensä</w:t>
            </w:r>
          </w:p>
        </w:tc>
        <w:tc>
          <w:tcPr>
            <w:tcW w:w="1276" w:type="dxa"/>
            <w:tcBorders>
              <w:bottom w:val="nil"/>
              <w:right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559</w:t>
            </w:r>
          </w:p>
        </w:tc>
        <w:tc>
          <w:tcPr>
            <w:tcW w:w="851" w:type="dxa"/>
            <w:tcBorders>
              <w:left w:val="nil"/>
              <w:bottom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8,4 %</w:t>
            </w:r>
          </w:p>
        </w:tc>
        <w:tc>
          <w:tcPr>
            <w:tcW w:w="1275" w:type="dxa"/>
            <w:tcBorders>
              <w:bottom w:val="nil"/>
              <w:right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2074</w:t>
            </w:r>
          </w:p>
        </w:tc>
        <w:tc>
          <w:tcPr>
            <w:tcW w:w="851" w:type="dxa"/>
            <w:tcBorders>
              <w:left w:val="nil"/>
              <w:bottom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31,3 %</w:t>
            </w:r>
          </w:p>
        </w:tc>
        <w:tc>
          <w:tcPr>
            <w:tcW w:w="1134" w:type="dxa"/>
            <w:tcBorders>
              <w:bottom w:val="nil"/>
              <w:right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3880</w:t>
            </w:r>
          </w:p>
        </w:tc>
        <w:tc>
          <w:tcPr>
            <w:tcW w:w="850" w:type="dxa"/>
            <w:tcBorders>
              <w:left w:val="nil"/>
              <w:bottom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58,5 %</w:t>
            </w:r>
          </w:p>
        </w:tc>
        <w:tc>
          <w:tcPr>
            <w:tcW w:w="1985" w:type="dxa"/>
            <w:tcBorders>
              <w:bottom w:val="nil"/>
              <w:right w:val="nil"/>
            </w:tcBorders>
          </w:tcPr>
          <w:p w:rsidR="00F9726E" w:rsidRPr="00FB4652" w:rsidRDefault="00F9726E" w:rsidP="00BD7601">
            <w:pPr>
              <w:jc w:val="right"/>
              <w:rPr>
                <w:rFonts w:eastAsia="Times New Roman" w:cs="Arial"/>
                <w:sz w:val="20"/>
                <w:szCs w:val="20"/>
              </w:rPr>
            </w:pPr>
            <w:r w:rsidRPr="00FB4652">
              <w:rPr>
                <w:rFonts w:eastAsia="Times New Roman" w:cs="Arial"/>
                <w:sz w:val="20"/>
                <w:szCs w:val="20"/>
              </w:rPr>
              <w:t>6 633</w:t>
            </w:r>
          </w:p>
        </w:tc>
      </w:tr>
    </w:tbl>
    <w:p w:rsidR="00562AC6" w:rsidRPr="00FB4652" w:rsidRDefault="000C724A" w:rsidP="00BD7601">
      <w:pPr>
        <w:spacing w:before="120" w:after="120" w:line="240" w:lineRule="auto"/>
        <w:ind w:left="170"/>
        <w:rPr>
          <w:rFonts w:eastAsia="Times New Roman" w:cs="Arial"/>
        </w:rPr>
      </w:pPr>
      <w:r w:rsidRPr="00FB4652">
        <w:rPr>
          <w:rFonts w:eastAsia="Times New Roman" w:cs="Arial"/>
        </w:rPr>
        <w:t xml:space="preserve">Taloudellinen huoltosuhde, joka kuvaa kuinka monta työvoiman ulkopuolella olevaa ja työtöntä alueella on yhtä työllistä kohden, on Loviisan seudulla </w:t>
      </w:r>
      <w:r w:rsidR="004811AE" w:rsidRPr="00FB4652">
        <w:rPr>
          <w:rFonts w:eastAsia="Times New Roman" w:cs="Arial"/>
        </w:rPr>
        <w:t xml:space="preserve">ollut </w:t>
      </w:r>
      <w:r w:rsidR="009C6FAA" w:rsidRPr="00FB4652">
        <w:rPr>
          <w:rFonts w:eastAsia="Times New Roman" w:cs="Arial"/>
        </w:rPr>
        <w:t>koko maan keskiarvon tasolla</w:t>
      </w:r>
      <w:r w:rsidR="004811AE" w:rsidRPr="00FB4652">
        <w:rPr>
          <w:rFonts w:eastAsia="Times New Roman" w:cs="Arial"/>
        </w:rPr>
        <w:t>.</w:t>
      </w:r>
    </w:p>
    <w:tbl>
      <w:tblPr>
        <w:tblStyle w:val="TaulukkoRuudukko"/>
        <w:tblW w:w="0" w:type="auto"/>
        <w:tblInd w:w="170" w:type="dxa"/>
        <w:tblBorders>
          <w:insideV w:val="none" w:sz="0" w:space="0" w:color="auto"/>
        </w:tblBorders>
        <w:tblLook w:val="04A0" w:firstRow="1" w:lastRow="0" w:firstColumn="1" w:lastColumn="0" w:noHBand="0" w:noVBand="1"/>
      </w:tblPr>
      <w:tblGrid>
        <w:gridCol w:w="2323"/>
        <w:gridCol w:w="3197"/>
      </w:tblGrid>
      <w:tr w:rsidR="004811AE" w:rsidRPr="00FB4652" w:rsidTr="00C432F6">
        <w:tc>
          <w:tcPr>
            <w:tcW w:w="0" w:type="auto"/>
            <w:tcBorders>
              <w:top w:val="nil"/>
              <w:left w:val="nil"/>
              <w:bottom w:val="single" w:sz="4" w:space="0" w:color="auto"/>
            </w:tcBorders>
          </w:tcPr>
          <w:p w:rsidR="004811AE" w:rsidRPr="00FB4652" w:rsidRDefault="004811AE" w:rsidP="00E25089">
            <w:pPr>
              <w:ind w:left="170"/>
              <w:rPr>
                <w:rFonts w:eastAsia="Times New Roman" w:cs="Arial"/>
                <w:sz w:val="20"/>
                <w:szCs w:val="20"/>
              </w:rPr>
            </w:pPr>
          </w:p>
        </w:tc>
        <w:tc>
          <w:tcPr>
            <w:tcW w:w="0" w:type="auto"/>
            <w:tcBorders>
              <w:top w:val="nil"/>
              <w:bottom w:val="single" w:sz="4" w:space="0" w:color="auto"/>
              <w:right w:val="nil"/>
            </w:tcBorders>
          </w:tcPr>
          <w:p w:rsidR="004811AE" w:rsidRPr="00FB4652" w:rsidRDefault="004811AE" w:rsidP="00E25089">
            <w:pPr>
              <w:ind w:left="170"/>
              <w:jc w:val="center"/>
              <w:rPr>
                <w:rFonts w:eastAsia="Times New Roman" w:cs="Arial"/>
                <w:sz w:val="20"/>
                <w:szCs w:val="20"/>
              </w:rPr>
            </w:pPr>
            <w:r w:rsidRPr="00FB4652">
              <w:rPr>
                <w:rFonts w:eastAsia="Times New Roman" w:cs="Arial"/>
                <w:sz w:val="20"/>
                <w:szCs w:val="20"/>
              </w:rPr>
              <w:t>Taloudellinen huoltosuhde v. 2011</w:t>
            </w:r>
          </w:p>
        </w:tc>
      </w:tr>
      <w:tr w:rsidR="004811AE" w:rsidRPr="00FB4652" w:rsidTr="00C432F6">
        <w:trPr>
          <w:trHeight w:val="284"/>
        </w:trPr>
        <w:tc>
          <w:tcPr>
            <w:tcW w:w="0" w:type="auto"/>
            <w:tcBorders>
              <w:left w:val="nil"/>
              <w:bottom w:val="nil"/>
            </w:tcBorders>
          </w:tcPr>
          <w:p w:rsidR="004811AE" w:rsidRPr="00FB4652" w:rsidRDefault="004811AE" w:rsidP="00E25089">
            <w:pPr>
              <w:ind w:left="170"/>
              <w:rPr>
                <w:rFonts w:eastAsia="Times New Roman" w:cs="Arial"/>
                <w:sz w:val="20"/>
                <w:szCs w:val="20"/>
              </w:rPr>
            </w:pPr>
            <w:r w:rsidRPr="00FB4652">
              <w:rPr>
                <w:rFonts w:eastAsia="Times New Roman" w:cs="Arial"/>
                <w:sz w:val="20"/>
                <w:szCs w:val="20"/>
              </w:rPr>
              <w:t>Loviisa</w:t>
            </w:r>
          </w:p>
        </w:tc>
        <w:tc>
          <w:tcPr>
            <w:tcW w:w="0" w:type="auto"/>
            <w:tcBorders>
              <w:bottom w:val="nil"/>
              <w:right w:val="nil"/>
            </w:tcBorders>
          </w:tcPr>
          <w:p w:rsidR="004811AE" w:rsidRPr="00FB4652" w:rsidRDefault="004811AE" w:rsidP="00E25089">
            <w:pPr>
              <w:ind w:left="170"/>
              <w:jc w:val="center"/>
              <w:rPr>
                <w:rFonts w:eastAsia="Times New Roman" w:cs="Arial"/>
                <w:sz w:val="20"/>
                <w:szCs w:val="20"/>
              </w:rPr>
            </w:pPr>
            <w:r w:rsidRPr="00FB4652">
              <w:rPr>
                <w:rFonts w:eastAsia="Times New Roman" w:cs="Arial"/>
                <w:sz w:val="20"/>
                <w:szCs w:val="20"/>
              </w:rPr>
              <w:t>1,36</w:t>
            </w:r>
          </w:p>
        </w:tc>
      </w:tr>
      <w:tr w:rsidR="004811AE" w:rsidRPr="00FB4652" w:rsidTr="00C432F6">
        <w:trPr>
          <w:trHeight w:val="284"/>
        </w:trPr>
        <w:tc>
          <w:tcPr>
            <w:tcW w:w="0" w:type="auto"/>
            <w:tcBorders>
              <w:top w:val="nil"/>
              <w:left w:val="nil"/>
              <w:bottom w:val="nil"/>
            </w:tcBorders>
          </w:tcPr>
          <w:p w:rsidR="004811AE" w:rsidRPr="00FB4652" w:rsidRDefault="004811AE" w:rsidP="00E25089">
            <w:pPr>
              <w:ind w:left="170"/>
              <w:rPr>
                <w:rFonts w:eastAsia="Times New Roman" w:cs="Arial"/>
                <w:sz w:val="20"/>
                <w:szCs w:val="20"/>
              </w:rPr>
            </w:pPr>
            <w:r w:rsidRPr="00FB4652">
              <w:rPr>
                <w:rFonts w:eastAsia="Times New Roman" w:cs="Arial"/>
                <w:sz w:val="20"/>
                <w:szCs w:val="20"/>
              </w:rPr>
              <w:t>Lapinjärvi</w:t>
            </w:r>
          </w:p>
        </w:tc>
        <w:tc>
          <w:tcPr>
            <w:tcW w:w="0" w:type="auto"/>
            <w:tcBorders>
              <w:top w:val="nil"/>
              <w:bottom w:val="nil"/>
              <w:right w:val="nil"/>
            </w:tcBorders>
          </w:tcPr>
          <w:p w:rsidR="004811AE" w:rsidRPr="00FB4652" w:rsidRDefault="004811AE" w:rsidP="00E25089">
            <w:pPr>
              <w:ind w:left="170"/>
              <w:jc w:val="center"/>
              <w:rPr>
                <w:rFonts w:eastAsia="Times New Roman" w:cs="Arial"/>
                <w:sz w:val="20"/>
                <w:szCs w:val="20"/>
              </w:rPr>
            </w:pPr>
            <w:r w:rsidRPr="00FB4652">
              <w:rPr>
                <w:rFonts w:eastAsia="Times New Roman" w:cs="Arial"/>
                <w:sz w:val="20"/>
                <w:szCs w:val="20"/>
              </w:rPr>
              <w:t>1,42</w:t>
            </w:r>
          </w:p>
        </w:tc>
      </w:tr>
      <w:tr w:rsidR="004811AE" w:rsidRPr="00FB4652" w:rsidTr="00C432F6">
        <w:trPr>
          <w:trHeight w:val="284"/>
        </w:trPr>
        <w:tc>
          <w:tcPr>
            <w:tcW w:w="0" w:type="auto"/>
            <w:tcBorders>
              <w:top w:val="nil"/>
              <w:left w:val="nil"/>
              <w:bottom w:val="nil"/>
            </w:tcBorders>
          </w:tcPr>
          <w:p w:rsidR="004811AE" w:rsidRPr="00FB4652" w:rsidRDefault="004811AE" w:rsidP="00E25089">
            <w:pPr>
              <w:ind w:left="170"/>
              <w:rPr>
                <w:rFonts w:eastAsia="Times New Roman" w:cs="Arial"/>
                <w:sz w:val="20"/>
                <w:szCs w:val="20"/>
              </w:rPr>
            </w:pPr>
            <w:r w:rsidRPr="00FB4652">
              <w:rPr>
                <w:rFonts w:eastAsia="Times New Roman" w:cs="Arial"/>
                <w:sz w:val="20"/>
                <w:szCs w:val="20"/>
              </w:rPr>
              <w:t>Loviisan seutu yhteensä</w:t>
            </w:r>
          </w:p>
        </w:tc>
        <w:tc>
          <w:tcPr>
            <w:tcW w:w="0" w:type="auto"/>
            <w:tcBorders>
              <w:top w:val="nil"/>
              <w:bottom w:val="nil"/>
              <w:right w:val="nil"/>
            </w:tcBorders>
          </w:tcPr>
          <w:p w:rsidR="004811AE" w:rsidRPr="00FB4652" w:rsidRDefault="004811AE" w:rsidP="00E25089">
            <w:pPr>
              <w:ind w:left="170"/>
              <w:jc w:val="center"/>
              <w:rPr>
                <w:rFonts w:eastAsia="Times New Roman" w:cs="Arial"/>
                <w:sz w:val="20"/>
                <w:szCs w:val="20"/>
              </w:rPr>
            </w:pPr>
            <w:r w:rsidRPr="00FB4652">
              <w:rPr>
                <w:rFonts w:eastAsia="Times New Roman" w:cs="Arial"/>
                <w:sz w:val="20"/>
                <w:szCs w:val="20"/>
              </w:rPr>
              <w:t>1,37</w:t>
            </w:r>
          </w:p>
        </w:tc>
      </w:tr>
      <w:tr w:rsidR="004811AE" w:rsidRPr="00FB4652" w:rsidTr="00C432F6">
        <w:trPr>
          <w:trHeight w:val="284"/>
        </w:trPr>
        <w:tc>
          <w:tcPr>
            <w:tcW w:w="0" w:type="auto"/>
            <w:tcBorders>
              <w:top w:val="nil"/>
              <w:left w:val="nil"/>
              <w:bottom w:val="nil"/>
            </w:tcBorders>
          </w:tcPr>
          <w:p w:rsidR="004811AE" w:rsidRPr="00FB4652" w:rsidRDefault="004811AE" w:rsidP="00E25089">
            <w:pPr>
              <w:ind w:left="170"/>
              <w:rPr>
                <w:rFonts w:eastAsia="Times New Roman" w:cs="Arial"/>
                <w:sz w:val="20"/>
                <w:szCs w:val="20"/>
              </w:rPr>
            </w:pPr>
            <w:r w:rsidRPr="00FB4652">
              <w:rPr>
                <w:rFonts w:eastAsia="Times New Roman" w:cs="Arial"/>
                <w:sz w:val="20"/>
                <w:szCs w:val="20"/>
              </w:rPr>
              <w:t>Itä-Uusimaa</w:t>
            </w:r>
          </w:p>
        </w:tc>
        <w:tc>
          <w:tcPr>
            <w:tcW w:w="0" w:type="auto"/>
            <w:tcBorders>
              <w:top w:val="nil"/>
              <w:bottom w:val="nil"/>
              <w:right w:val="nil"/>
            </w:tcBorders>
          </w:tcPr>
          <w:p w:rsidR="004811AE" w:rsidRPr="00FB4652" w:rsidRDefault="004811AE" w:rsidP="00E25089">
            <w:pPr>
              <w:ind w:left="170"/>
              <w:jc w:val="center"/>
              <w:rPr>
                <w:rFonts w:eastAsia="Times New Roman" w:cs="Arial"/>
                <w:sz w:val="20"/>
                <w:szCs w:val="20"/>
              </w:rPr>
            </w:pPr>
            <w:r w:rsidRPr="00FB4652">
              <w:rPr>
                <w:rFonts w:eastAsia="Times New Roman" w:cs="Arial"/>
                <w:sz w:val="20"/>
                <w:szCs w:val="20"/>
              </w:rPr>
              <w:t>1,22</w:t>
            </w:r>
          </w:p>
        </w:tc>
      </w:tr>
      <w:tr w:rsidR="004811AE" w:rsidRPr="00FB4652" w:rsidTr="00C432F6">
        <w:trPr>
          <w:trHeight w:val="284"/>
        </w:trPr>
        <w:tc>
          <w:tcPr>
            <w:tcW w:w="0" w:type="auto"/>
            <w:tcBorders>
              <w:top w:val="nil"/>
              <w:left w:val="nil"/>
              <w:bottom w:val="nil"/>
            </w:tcBorders>
          </w:tcPr>
          <w:p w:rsidR="004811AE" w:rsidRPr="00FB4652" w:rsidRDefault="004811AE" w:rsidP="00E25089">
            <w:pPr>
              <w:ind w:left="170"/>
              <w:rPr>
                <w:rFonts w:eastAsia="Times New Roman" w:cs="Arial"/>
                <w:sz w:val="20"/>
                <w:szCs w:val="20"/>
              </w:rPr>
            </w:pPr>
            <w:r w:rsidRPr="00FB4652">
              <w:rPr>
                <w:rFonts w:eastAsia="Times New Roman" w:cs="Arial"/>
                <w:sz w:val="20"/>
                <w:szCs w:val="20"/>
              </w:rPr>
              <w:t>Uusimaa</w:t>
            </w:r>
          </w:p>
        </w:tc>
        <w:tc>
          <w:tcPr>
            <w:tcW w:w="0" w:type="auto"/>
            <w:tcBorders>
              <w:top w:val="nil"/>
              <w:bottom w:val="nil"/>
              <w:right w:val="nil"/>
            </w:tcBorders>
          </w:tcPr>
          <w:p w:rsidR="004811AE" w:rsidRPr="00FB4652" w:rsidRDefault="004811AE" w:rsidP="00E25089">
            <w:pPr>
              <w:ind w:left="170"/>
              <w:jc w:val="center"/>
              <w:rPr>
                <w:rFonts w:eastAsia="Times New Roman" w:cs="Arial"/>
                <w:sz w:val="20"/>
                <w:szCs w:val="20"/>
              </w:rPr>
            </w:pPr>
            <w:r w:rsidRPr="00FB4652">
              <w:rPr>
                <w:rFonts w:eastAsia="Times New Roman" w:cs="Arial"/>
                <w:sz w:val="20"/>
                <w:szCs w:val="20"/>
              </w:rPr>
              <w:t>1,05</w:t>
            </w:r>
          </w:p>
        </w:tc>
      </w:tr>
      <w:tr w:rsidR="004811AE" w:rsidRPr="00FB4652" w:rsidTr="00C432F6">
        <w:trPr>
          <w:trHeight w:val="284"/>
        </w:trPr>
        <w:tc>
          <w:tcPr>
            <w:tcW w:w="0" w:type="auto"/>
            <w:tcBorders>
              <w:top w:val="nil"/>
              <w:left w:val="nil"/>
              <w:bottom w:val="nil"/>
            </w:tcBorders>
          </w:tcPr>
          <w:p w:rsidR="004811AE" w:rsidRPr="00FB4652" w:rsidRDefault="004811AE" w:rsidP="00E25089">
            <w:pPr>
              <w:ind w:left="170"/>
              <w:rPr>
                <w:rFonts w:eastAsia="Times New Roman" w:cs="Arial"/>
                <w:sz w:val="20"/>
                <w:szCs w:val="20"/>
              </w:rPr>
            </w:pPr>
            <w:r w:rsidRPr="00FB4652">
              <w:rPr>
                <w:rFonts w:eastAsia="Times New Roman" w:cs="Arial"/>
                <w:sz w:val="20"/>
                <w:szCs w:val="20"/>
              </w:rPr>
              <w:t>Koko maa</w:t>
            </w:r>
          </w:p>
        </w:tc>
        <w:tc>
          <w:tcPr>
            <w:tcW w:w="0" w:type="auto"/>
            <w:tcBorders>
              <w:top w:val="nil"/>
              <w:bottom w:val="nil"/>
              <w:right w:val="nil"/>
            </w:tcBorders>
          </w:tcPr>
          <w:p w:rsidR="004811AE" w:rsidRPr="00FB4652" w:rsidRDefault="004811AE" w:rsidP="00E25089">
            <w:pPr>
              <w:ind w:left="170"/>
              <w:jc w:val="center"/>
              <w:rPr>
                <w:rFonts w:eastAsia="Times New Roman" w:cs="Arial"/>
                <w:sz w:val="20"/>
                <w:szCs w:val="20"/>
              </w:rPr>
            </w:pPr>
            <w:r w:rsidRPr="00FB4652">
              <w:rPr>
                <w:rFonts w:eastAsia="Times New Roman" w:cs="Arial"/>
                <w:sz w:val="20"/>
                <w:szCs w:val="20"/>
              </w:rPr>
              <w:t>1,41</w:t>
            </w:r>
          </w:p>
        </w:tc>
      </w:tr>
    </w:tbl>
    <w:p w:rsidR="00C432F6" w:rsidRPr="00FB4652" w:rsidRDefault="00657463" w:rsidP="00BD7601">
      <w:pPr>
        <w:spacing w:before="120" w:after="120" w:line="240" w:lineRule="auto"/>
        <w:ind w:left="170"/>
        <w:rPr>
          <w:rFonts w:eastAsia="Times New Roman" w:cs="Arial"/>
        </w:rPr>
      </w:pPr>
      <w:r w:rsidRPr="00FB4652">
        <w:rPr>
          <w:rFonts w:eastAsia="Times New Roman" w:cs="Arial"/>
        </w:rPr>
        <w:t>Seudun t</w:t>
      </w:r>
      <w:r w:rsidR="00E25089" w:rsidRPr="00FB4652">
        <w:rPr>
          <w:rFonts w:eastAsia="Times New Roman" w:cs="Arial"/>
        </w:rPr>
        <w:t>yövoiman elinkeinojakautuma oli vuonna 2011 suunnilleen samanlainen kuin työp</w:t>
      </w:r>
      <w:r w:rsidR="00D55BDF" w:rsidRPr="00FB4652">
        <w:rPr>
          <w:rFonts w:eastAsia="Times New Roman" w:cs="Arial"/>
        </w:rPr>
        <w:t>aikkojenkin elinkeinojakautuma.</w:t>
      </w:r>
    </w:p>
    <w:p w:rsidR="00D55BDF" w:rsidRPr="00FB4652" w:rsidRDefault="00A17CE1" w:rsidP="00BD7601">
      <w:pPr>
        <w:spacing w:before="120" w:after="120" w:line="240" w:lineRule="auto"/>
        <w:ind w:left="170"/>
        <w:rPr>
          <w:rFonts w:eastAsia="Times New Roman" w:cs="Arial"/>
        </w:rPr>
      </w:pPr>
      <w:r w:rsidRPr="00FB4652">
        <w:rPr>
          <w:rFonts w:eastAsia="Times New Roman" w:cs="Arial"/>
        </w:rPr>
        <w:t>Osa Loviisan seudun t</w:t>
      </w:r>
      <w:r w:rsidR="00D55BDF" w:rsidRPr="00FB4652">
        <w:rPr>
          <w:rFonts w:eastAsia="Times New Roman" w:cs="Arial"/>
        </w:rPr>
        <w:t>yöllisestä työvoimasta käy oman kunnan</w:t>
      </w:r>
      <w:r w:rsidRPr="00FB4652">
        <w:rPr>
          <w:rFonts w:eastAsia="Times New Roman" w:cs="Arial"/>
        </w:rPr>
        <w:t xml:space="preserve"> tai seudun ulkopuolella töissä (pendelöi) ja vuonna 2011 jakautuma oli seuraava:</w:t>
      </w:r>
    </w:p>
    <w:tbl>
      <w:tblPr>
        <w:tblStyle w:val="TaulukkoRuudukko"/>
        <w:tblW w:w="9577" w:type="dxa"/>
        <w:tblInd w:w="170" w:type="dxa"/>
        <w:tblLayout w:type="fixed"/>
        <w:tblLook w:val="04A0" w:firstRow="1" w:lastRow="0" w:firstColumn="1" w:lastColumn="0" w:noHBand="0" w:noVBand="1"/>
      </w:tblPr>
      <w:tblGrid>
        <w:gridCol w:w="1498"/>
        <w:gridCol w:w="1701"/>
        <w:gridCol w:w="1275"/>
        <w:gridCol w:w="1276"/>
        <w:gridCol w:w="2552"/>
        <w:gridCol w:w="1275"/>
      </w:tblGrid>
      <w:tr w:rsidR="00A17CE1" w:rsidRPr="00FB4652" w:rsidTr="00E558B7">
        <w:tc>
          <w:tcPr>
            <w:tcW w:w="1498" w:type="dxa"/>
            <w:tcBorders>
              <w:top w:val="nil"/>
              <w:left w:val="nil"/>
              <w:bottom w:val="single" w:sz="4" w:space="0" w:color="auto"/>
            </w:tcBorders>
          </w:tcPr>
          <w:p w:rsidR="00A17CE1" w:rsidRPr="00FB4652" w:rsidRDefault="00A17CE1" w:rsidP="00376BC0">
            <w:pPr>
              <w:rPr>
                <w:rFonts w:eastAsia="Times New Roman" w:cs="Arial"/>
                <w:sz w:val="20"/>
                <w:szCs w:val="20"/>
              </w:rPr>
            </w:pPr>
            <w:r w:rsidRPr="00FB4652">
              <w:rPr>
                <w:rFonts w:eastAsia="Times New Roman" w:cs="Arial"/>
                <w:sz w:val="20"/>
                <w:szCs w:val="20"/>
              </w:rPr>
              <w:t>Alue</w:t>
            </w:r>
          </w:p>
        </w:tc>
        <w:tc>
          <w:tcPr>
            <w:tcW w:w="1701" w:type="dxa"/>
            <w:tcBorders>
              <w:top w:val="nil"/>
              <w:bottom w:val="single" w:sz="4" w:space="0" w:color="auto"/>
              <w:right w:val="single" w:sz="4" w:space="0" w:color="auto"/>
            </w:tcBorders>
          </w:tcPr>
          <w:p w:rsidR="00A17CE1" w:rsidRPr="00FB4652" w:rsidRDefault="00A17CE1" w:rsidP="00376BC0">
            <w:pPr>
              <w:jc w:val="right"/>
              <w:rPr>
                <w:rFonts w:eastAsia="Times New Roman" w:cs="Arial"/>
                <w:sz w:val="20"/>
                <w:szCs w:val="20"/>
              </w:rPr>
            </w:pPr>
            <w:r w:rsidRPr="00FB4652">
              <w:rPr>
                <w:rFonts w:eastAsia="Times New Roman" w:cs="Arial"/>
                <w:sz w:val="20"/>
                <w:szCs w:val="20"/>
              </w:rPr>
              <w:t>Työlliset yhteensä</w:t>
            </w:r>
          </w:p>
        </w:tc>
        <w:tc>
          <w:tcPr>
            <w:tcW w:w="1275" w:type="dxa"/>
            <w:tcBorders>
              <w:top w:val="nil"/>
              <w:left w:val="single" w:sz="4" w:space="0" w:color="auto"/>
              <w:bottom w:val="single" w:sz="4" w:space="0" w:color="auto"/>
              <w:right w:val="nil"/>
            </w:tcBorders>
          </w:tcPr>
          <w:p w:rsidR="00A17CE1" w:rsidRPr="00FB4652" w:rsidRDefault="00A17CE1" w:rsidP="00376BC0">
            <w:pPr>
              <w:jc w:val="right"/>
              <w:rPr>
                <w:rFonts w:eastAsia="Times New Roman" w:cs="Arial"/>
                <w:sz w:val="20"/>
                <w:szCs w:val="20"/>
              </w:rPr>
            </w:pPr>
            <w:r w:rsidRPr="00FB4652">
              <w:rPr>
                <w:rFonts w:eastAsia="Times New Roman" w:cs="Arial"/>
                <w:sz w:val="20"/>
                <w:szCs w:val="20"/>
              </w:rPr>
              <w:t>Pendelöiviä</w:t>
            </w:r>
          </w:p>
        </w:tc>
        <w:tc>
          <w:tcPr>
            <w:tcW w:w="1276" w:type="dxa"/>
            <w:tcBorders>
              <w:top w:val="nil"/>
              <w:left w:val="nil"/>
              <w:bottom w:val="single" w:sz="4" w:space="0" w:color="auto"/>
            </w:tcBorders>
          </w:tcPr>
          <w:p w:rsidR="00A17CE1" w:rsidRPr="00FB4652" w:rsidRDefault="00A17CE1" w:rsidP="00376BC0">
            <w:pPr>
              <w:jc w:val="right"/>
              <w:rPr>
                <w:rFonts w:eastAsia="Times New Roman" w:cs="Arial"/>
                <w:sz w:val="20"/>
                <w:szCs w:val="20"/>
              </w:rPr>
            </w:pPr>
            <w:r w:rsidRPr="00FB4652">
              <w:rPr>
                <w:rFonts w:eastAsia="Times New Roman" w:cs="Arial"/>
                <w:sz w:val="20"/>
                <w:szCs w:val="20"/>
              </w:rPr>
              <w:t>% työllisistä</w:t>
            </w:r>
          </w:p>
        </w:tc>
        <w:tc>
          <w:tcPr>
            <w:tcW w:w="2552" w:type="dxa"/>
            <w:tcBorders>
              <w:top w:val="nil"/>
              <w:bottom w:val="single" w:sz="4" w:space="0" w:color="auto"/>
              <w:right w:val="nil"/>
            </w:tcBorders>
          </w:tcPr>
          <w:p w:rsidR="00A17CE1" w:rsidRPr="00FB4652" w:rsidRDefault="00A17CE1" w:rsidP="00376BC0">
            <w:pPr>
              <w:jc w:val="right"/>
              <w:rPr>
                <w:rFonts w:eastAsia="Times New Roman" w:cs="Arial"/>
                <w:sz w:val="20"/>
                <w:szCs w:val="20"/>
              </w:rPr>
            </w:pPr>
            <w:r w:rsidRPr="00FB4652">
              <w:rPr>
                <w:rFonts w:eastAsia="Times New Roman" w:cs="Arial"/>
                <w:sz w:val="20"/>
                <w:szCs w:val="20"/>
              </w:rPr>
              <w:t>Omalla alueella työssäkäyviä</w:t>
            </w:r>
          </w:p>
        </w:tc>
        <w:tc>
          <w:tcPr>
            <w:tcW w:w="1275" w:type="dxa"/>
            <w:tcBorders>
              <w:top w:val="nil"/>
              <w:left w:val="nil"/>
              <w:bottom w:val="single" w:sz="4" w:space="0" w:color="auto"/>
              <w:right w:val="nil"/>
            </w:tcBorders>
          </w:tcPr>
          <w:p w:rsidR="00A17CE1" w:rsidRPr="00FB4652" w:rsidRDefault="00A17CE1" w:rsidP="00376BC0">
            <w:pPr>
              <w:jc w:val="right"/>
              <w:rPr>
                <w:rFonts w:eastAsia="Times New Roman" w:cs="Arial"/>
                <w:sz w:val="20"/>
                <w:szCs w:val="20"/>
              </w:rPr>
            </w:pPr>
            <w:r w:rsidRPr="00FB4652">
              <w:rPr>
                <w:rFonts w:eastAsia="Times New Roman" w:cs="Arial"/>
                <w:sz w:val="20"/>
                <w:szCs w:val="20"/>
              </w:rPr>
              <w:t>% työllisistä</w:t>
            </w:r>
          </w:p>
        </w:tc>
      </w:tr>
      <w:tr w:rsidR="00A17CE1" w:rsidRPr="00FB4652" w:rsidTr="00E558B7">
        <w:tc>
          <w:tcPr>
            <w:tcW w:w="1498" w:type="dxa"/>
            <w:tcBorders>
              <w:left w:val="nil"/>
              <w:bottom w:val="nil"/>
            </w:tcBorders>
          </w:tcPr>
          <w:p w:rsidR="00A17CE1" w:rsidRPr="00FB4652" w:rsidRDefault="00A17CE1" w:rsidP="00376BC0">
            <w:pPr>
              <w:rPr>
                <w:rFonts w:eastAsia="Times New Roman" w:cs="Arial"/>
                <w:sz w:val="20"/>
                <w:szCs w:val="20"/>
              </w:rPr>
            </w:pPr>
            <w:r w:rsidRPr="00FB4652">
              <w:rPr>
                <w:rFonts w:eastAsia="Times New Roman" w:cs="Arial"/>
                <w:sz w:val="20"/>
                <w:szCs w:val="20"/>
              </w:rPr>
              <w:t>Loviisa</w:t>
            </w:r>
          </w:p>
        </w:tc>
        <w:tc>
          <w:tcPr>
            <w:tcW w:w="1701" w:type="dxa"/>
            <w:tcBorders>
              <w:bottom w:val="nil"/>
              <w:right w:val="single" w:sz="4" w:space="0" w:color="auto"/>
            </w:tcBorders>
          </w:tcPr>
          <w:p w:rsidR="00A17CE1" w:rsidRPr="00FB4652" w:rsidRDefault="0071460C" w:rsidP="00376BC0">
            <w:pPr>
              <w:jc w:val="right"/>
              <w:rPr>
                <w:rFonts w:eastAsia="Times New Roman" w:cs="Arial"/>
                <w:sz w:val="20"/>
                <w:szCs w:val="20"/>
              </w:rPr>
            </w:pPr>
            <w:r w:rsidRPr="00FB4652">
              <w:rPr>
                <w:rFonts w:eastAsia="Times New Roman" w:cs="Arial"/>
                <w:sz w:val="20"/>
                <w:szCs w:val="20"/>
              </w:rPr>
              <w:t>5 666</w:t>
            </w:r>
          </w:p>
        </w:tc>
        <w:tc>
          <w:tcPr>
            <w:tcW w:w="1275" w:type="dxa"/>
            <w:tcBorders>
              <w:left w:val="single" w:sz="4" w:space="0" w:color="auto"/>
              <w:bottom w:val="nil"/>
              <w:right w:val="nil"/>
            </w:tcBorders>
          </w:tcPr>
          <w:p w:rsidR="00A17CE1" w:rsidRPr="00FB4652" w:rsidRDefault="0071460C" w:rsidP="00376BC0">
            <w:pPr>
              <w:jc w:val="right"/>
              <w:rPr>
                <w:rFonts w:eastAsia="Times New Roman" w:cs="Arial"/>
                <w:sz w:val="20"/>
                <w:szCs w:val="20"/>
              </w:rPr>
            </w:pPr>
            <w:r w:rsidRPr="00FB4652">
              <w:rPr>
                <w:rFonts w:eastAsia="Times New Roman" w:cs="Arial"/>
                <w:sz w:val="20"/>
                <w:szCs w:val="20"/>
              </w:rPr>
              <w:t>1 408</w:t>
            </w:r>
          </w:p>
        </w:tc>
        <w:tc>
          <w:tcPr>
            <w:tcW w:w="1276" w:type="dxa"/>
            <w:tcBorders>
              <w:left w:val="nil"/>
              <w:bottom w:val="nil"/>
            </w:tcBorders>
          </w:tcPr>
          <w:p w:rsidR="00A17CE1" w:rsidRPr="00FB4652" w:rsidRDefault="0071460C" w:rsidP="00376BC0">
            <w:pPr>
              <w:jc w:val="right"/>
              <w:rPr>
                <w:rFonts w:eastAsia="Times New Roman" w:cs="Arial"/>
                <w:sz w:val="20"/>
                <w:szCs w:val="20"/>
              </w:rPr>
            </w:pPr>
            <w:r w:rsidRPr="00FB4652">
              <w:rPr>
                <w:rFonts w:eastAsia="Times New Roman" w:cs="Arial"/>
                <w:sz w:val="20"/>
                <w:szCs w:val="20"/>
              </w:rPr>
              <w:t>24,8 %</w:t>
            </w:r>
          </w:p>
        </w:tc>
        <w:tc>
          <w:tcPr>
            <w:tcW w:w="2552" w:type="dxa"/>
            <w:tcBorders>
              <w:bottom w:val="nil"/>
              <w:right w:val="nil"/>
            </w:tcBorders>
          </w:tcPr>
          <w:p w:rsidR="00A17CE1" w:rsidRPr="00FB4652" w:rsidRDefault="0071460C" w:rsidP="00376BC0">
            <w:pPr>
              <w:jc w:val="right"/>
              <w:rPr>
                <w:rFonts w:eastAsia="Times New Roman" w:cs="Arial"/>
                <w:sz w:val="20"/>
                <w:szCs w:val="20"/>
              </w:rPr>
            </w:pPr>
            <w:r w:rsidRPr="00FB4652">
              <w:rPr>
                <w:rFonts w:eastAsia="Times New Roman" w:cs="Arial"/>
                <w:sz w:val="20"/>
                <w:szCs w:val="20"/>
              </w:rPr>
              <w:t>4 258</w:t>
            </w:r>
          </w:p>
        </w:tc>
        <w:tc>
          <w:tcPr>
            <w:tcW w:w="1275" w:type="dxa"/>
            <w:tcBorders>
              <w:left w:val="nil"/>
              <w:bottom w:val="nil"/>
              <w:right w:val="nil"/>
            </w:tcBorders>
          </w:tcPr>
          <w:p w:rsidR="00A17CE1" w:rsidRPr="00FB4652" w:rsidRDefault="0071460C" w:rsidP="00376BC0">
            <w:pPr>
              <w:jc w:val="right"/>
              <w:rPr>
                <w:rFonts w:eastAsia="Times New Roman" w:cs="Arial"/>
                <w:sz w:val="20"/>
                <w:szCs w:val="20"/>
              </w:rPr>
            </w:pPr>
            <w:r w:rsidRPr="00FB4652">
              <w:rPr>
                <w:rFonts w:eastAsia="Times New Roman" w:cs="Arial"/>
                <w:sz w:val="20"/>
                <w:szCs w:val="20"/>
              </w:rPr>
              <w:t>75,2 %</w:t>
            </w:r>
          </w:p>
        </w:tc>
      </w:tr>
      <w:tr w:rsidR="00A17CE1" w:rsidRPr="00FB4652" w:rsidTr="00E558B7">
        <w:tc>
          <w:tcPr>
            <w:tcW w:w="1498" w:type="dxa"/>
            <w:tcBorders>
              <w:top w:val="nil"/>
              <w:left w:val="nil"/>
              <w:bottom w:val="single" w:sz="4" w:space="0" w:color="auto"/>
            </w:tcBorders>
          </w:tcPr>
          <w:p w:rsidR="00A17CE1" w:rsidRPr="00FB4652" w:rsidRDefault="00A17CE1" w:rsidP="00376BC0">
            <w:pPr>
              <w:rPr>
                <w:rFonts w:eastAsia="Times New Roman" w:cs="Arial"/>
                <w:sz w:val="20"/>
                <w:szCs w:val="20"/>
              </w:rPr>
            </w:pPr>
            <w:r w:rsidRPr="00FB4652">
              <w:rPr>
                <w:rFonts w:eastAsia="Times New Roman" w:cs="Arial"/>
                <w:sz w:val="20"/>
                <w:szCs w:val="20"/>
              </w:rPr>
              <w:t>Lapinjärvi</w:t>
            </w:r>
          </w:p>
        </w:tc>
        <w:tc>
          <w:tcPr>
            <w:tcW w:w="1701" w:type="dxa"/>
            <w:tcBorders>
              <w:top w:val="nil"/>
              <w:bottom w:val="single" w:sz="4" w:space="0" w:color="auto"/>
              <w:right w:val="single" w:sz="4" w:space="0" w:color="auto"/>
            </w:tcBorders>
          </w:tcPr>
          <w:p w:rsidR="00A17CE1" w:rsidRPr="00FB4652" w:rsidRDefault="0071460C" w:rsidP="00376BC0">
            <w:pPr>
              <w:jc w:val="right"/>
              <w:rPr>
                <w:rFonts w:eastAsia="Times New Roman" w:cs="Arial"/>
                <w:sz w:val="20"/>
                <w:szCs w:val="20"/>
              </w:rPr>
            </w:pPr>
            <w:r w:rsidRPr="00FB4652">
              <w:rPr>
                <w:rFonts w:eastAsia="Times New Roman" w:cs="Arial"/>
                <w:sz w:val="20"/>
                <w:szCs w:val="20"/>
              </w:rPr>
              <w:t>967</w:t>
            </w:r>
          </w:p>
        </w:tc>
        <w:tc>
          <w:tcPr>
            <w:tcW w:w="1275" w:type="dxa"/>
            <w:tcBorders>
              <w:top w:val="nil"/>
              <w:left w:val="single" w:sz="4" w:space="0" w:color="auto"/>
              <w:bottom w:val="single" w:sz="4" w:space="0" w:color="auto"/>
              <w:right w:val="nil"/>
            </w:tcBorders>
          </w:tcPr>
          <w:p w:rsidR="00A17CE1" w:rsidRPr="00FB4652" w:rsidRDefault="0071460C" w:rsidP="00376BC0">
            <w:pPr>
              <w:jc w:val="right"/>
              <w:rPr>
                <w:rFonts w:eastAsia="Times New Roman" w:cs="Arial"/>
                <w:sz w:val="20"/>
                <w:szCs w:val="20"/>
              </w:rPr>
            </w:pPr>
            <w:r w:rsidRPr="00FB4652">
              <w:rPr>
                <w:rFonts w:eastAsia="Times New Roman" w:cs="Arial"/>
                <w:sz w:val="20"/>
                <w:szCs w:val="20"/>
              </w:rPr>
              <w:t>321</w:t>
            </w:r>
          </w:p>
        </w:tc>
        <w:tc>
          <w:tcPr>
            <w:tcW w:w="1276" w:type="dxa"/>
            <w:tcBorders>
              <w:top w:val="nil"/>
              <w:left w:val="nil"/>
              <w:bottom w:val="single" w:sz="4" w:space="0" w:color="auto"/>
            </w:tcBorders>
          </w:tcPr>
          <w:p w:rsidR="00A17CE1" w:rsidRPr="00FB4652" w:rsidRDefault="0071460C" w:rsidP="00376BC0">
            <w:pPr>
              <w:jc w:val="right"/>
              <w:rPr>
                <w:rFonts w:eastAsia="Times New Roman" w:cs="Arial"/>
                <w:sz w:val="20"/>
                <w:szCs w:val="20"/>
              </w:rPr>
            </w:pPr>
            <w:r w:rsidRPr="00FB4652">
              <w:rPr>
                <w:rFonts w:eastAsia="Times New Roman" w:cs="Arial"/>
                <w:sz w:val="20"/>
                <w:szCs w:val="20"/>
              </w:rPr>
              <w:t>33,2 %</w:t>
            </w:r>
          </w:p>
        </w:tc>
        <w:tc>
          <w:tcPr>
            <w:tcW w:w="2552" w:type="dxa"/>
            <w:tcBorders>
              <w:top w:val="nil"/>
              <w:bottom w:val="single" w:sz="4" w:space="0" w:color="auto"/>
              <w:right w:val="nil"/>
            </w:tcBorders>
          </w:tcPr>
          <w:p w:rsidR="00A17CE1" w:rsidRPr="00FB4652" w:rsidRDefault="0071460C" w:rsidP="00376BC0">
            <w:pPr>
              <w:jc w:val="right"/>
              <w:rPr>
                <w:rFonts w:eastAsia="Times New Roman" w:cs="Arial"/>
                <w:sz w:val="20"/>
                <w:szCs w:val="20"/>
              </w:rPr>
            </w:pPr>
            <w:r w:rsidRPr="00FB4652">
              <w:rPr>
                <w:rFonts w:eastAsia="Times New Roman" w:cs="Arial"/>
                <w:sz w:val="20"/>
                <w:szCs w:val="20"/>
              </w:rPr>
              <w:t>646</w:t>
            </w:r>
          </w:p>
        </w:tc>
        <w:tc>
          <w:tcPr>
            <w:tcW w:w="1275" w:type="dxa"/>
            <w:tcBorders>
              <w:top w:val="nil"/>
              <w:left w:val="nil"/>
              <w:bottom w:val="single" w:sz="4" w:space="0" w:color="auto"/>
              <w:right w:val="nil"/>
            </w:tcBorders>
          </w:tcPr>
          <w:p w:rsidR="00A17CE1" w:rsidRPr="00FB4652" w:rsidRDefault="0071460C" w:rsidP="00376BC0">
            <w:pPr>
              <w:jc w:val="right"/>
              <w:rPr>
                <w:rFonts w:eastAsia="Times New Roman" w:cs="Arial"/>
                <w:sz w:val="20"/>
                <w:szCs w:val="20"/>
              </w:rPr>
            </w:pPr>
            <w:r w:rsidRPr="00FB4652">
              <w:rPr>
                <w:rFonts w:eastAsia="Times New Roman" w:cs="Arial"/>
                <w:sz w:val="20"/>
                <w:szCs w:val="20"/>
              </w:rPr>
              <w:t>66,8 %</w:t>
            </w:r>
          </w:p>
        </w:tc>
      </w:tr>
      <w:tr w:rsidR="00A17CE1" w:rsidRPr="00FB4652" w:rsidTr="00376BC0">
        <w:tc>
          <w:tcPr>
            <w:tcW w:w="1498" w:type="dxa"/>
            <w:tcBorders>
              <w:left w:val="nil"/>
              <w:bottom w:val="nil"/>
            </w:tcBorders>
          </w:tcPr>
          <w:p w:rsidR="00A17CE1" w:rsidRPr="00FB4652" w:rsidRDefault="00A17CE1" w:rsidP="00376BC0">
            <w:pPr>
              <w:rPr>
                <w:rFonts w:eastAsia="Times New Roman" w:cs="Arial"/>
                <w:sz w:val="20"/>
                <w:szCs w:val="20"/>
              </w:rPr>
            </w:pPr>
            <w:r w:rsidRPr="00FB4652">
              <w:rPr>
                <w:rFonts w:eastAsia="Times New Roman" w:cs="Arial"/>
                <w:sz w:val="20"/>
                <w:szCs w:val="20"/>
              </w:rPr>
              <w:t>Loviisan seutu</w:t>
            </w:r>
          </w:p>
        </w:tc>
        <w:tc>
          <w:tcPr>
            <w:tcW w:w="1701" w:type="dxa"/>
            <w:tcBorders>
              <w:bottom w:val="nil"/>
              <w:right w:val="single" w:sz="4" w:space="0" w:color="auto"/>
            </w:tcBorders>
          </w:tcPr>
          <w:p w:rsidR="00A17CE1" w:rsidRPr="00FB4652" w:rsidRDefault="0071460C" w:rsidP="00376BC0">
            <w:pPr>
              <w:jc w:val="right"/>
              <w:rPr>
                <w:rFonts w:eastAsia="Times New Roman" w:cs="Arial"/>
                <w:sz w:val="20"/>
                <w:szCs w:val="20"/>
              </w:rPr>
            </w:pPr>
            <w:r w:rsidRPr="00FB4652">
              <w:rPr>
                <w:rFonts w:eastAsia="Times New Roman" w:cs="Arial"/>
                <w:sz w:val="20"/>
                <w:szCs w:val="20"/>
              </w:rPr>
              <w:t>6 633</w:t>
            </w:r>
          </w:p>
        </w:tc>
        <w:tc>
          <w:tcPr>
            <w:tcW w:w="1275" w:type="dxa"/>
            <w:tcBorders>
              <w:left w:val="single" w:sz="4" w:space="0" w:color="auto"/>
              <w:bottom w:val="nil"/>
              <w:right w:val="nil"/>
            </w:tcBorders>
          </w:tcPr>
          <w:p w:rsidR="00A17CE1" w:rsidRPr="00FB4652" w:rsidRDefault="00A17CE1" w:rsidP="00376BC0">
            <w:pPr>
              <w:jc w:val="right"/>
              <w:rPr>
                <w:rFonts w:eastAsia="Times New Roman" w:cs="Arial"/>
                <w:sz w:val="20"/>
                <w:szCs w:val="20"/>
              </w:rPr>
            </w:pPr>
          </w:p>
        </w:tc>
        <w:tc>
          <w:tcPr>
            <w:tcW w:w="1276" w:type="dxa"/>
            <w:tcBorders>
              <w:left w:val="nil"/>
              <w:bottom w:val="nil"/>
            </w:tcBorders>
          </w:tcPr>
          <w:p w:rsidR="00A17CE1" w:rsidRPr="00FB4652" w:rsidRDefault="00A17CE1" w:rsidP="00376BC0">
            <w:pPr>
              <w:jc w:val="right"/>
              <w:rPr>
                <w:rFonts w:eastAsia="Times New Roman" w:cs="Arial"/>
                <w:sz w:val="20"/>
                <w:szCs w:val="20"/>
              </w:rPr>
            </w:pPr>
          </w:p>
        </w:tc>
        <w:tc>
          <w:tcPr>
            <w:tcW w:w="2552" w:type="dxa"/>
            <w:tcBorders>
              <w:bottom w:val="nil"/>
              <w:right w:val="nil"/>
            </w:tcBorders>
          </w:tcPr>
          <w:p w:rsidR="00A17CE1" w:rsidRPr="00FB4652" w:rsidRDefault="00A17CE1" w:rsidP="00376BC0">
            <w:pPr>
              <w:jc w:val="right"/>
              <w:rPr>
                <w:rFonts w:eastAsia="Times New Roman" w:cs="Arial"/>
                <w:sz w:val="20"/>
                <w:szCs w:val="20"/>
              </w:rPr>
            </w:pPr>
          </w:p>
        </w:tc>
        <w:tc>
          <w:tcPr>
            <w:tcW w:w="1275" w:type="dxa"/>
            <w:tcBorders>
              <w:left w:val="nil"/>
              <w:bottom w:val="nil"/>
              <w:right w:val="nil"/>
            </w:tcBorders>
          </w:tcPr>
          <w:p w:rsidR="00A17CE1" w:rsidRPr="00FB4652" w:rsidRDefault="00A17CE1" w:rsidP="00376BC0">
            <w:pPr>
              <w:jc w:val="right"/>
              <w:rPr>
                <w:rFonts w:eastAsia="Times New Roman" w:cs="Arial"/>
                <w:sz w:val="20"/>
                <w:szCs w:val="20"/>
              </w:rPr>
            </w:pPr>
          </w:p>
        </w:tc>
      </w:tr>
    </w:tbl>
    <w:p w:rsidR="00A17CE1" w:rsidRPr="00FB4652" w:rsidRDefault="0071460C" w:rsidP="00BD7601">
      <w:pPr>
        <w:spacing w:before="120" w:after="120" w:line="240" w:lineRule="auto"/>
        <w:ind w:left="170"/>
        <w:rPr>
          <w:rFonts w:eastAsia="Times New Roman" w:cs="Arial"/>
        </w:rPr>
      </w:pPr>
      <w:r w:rsidRPr="00FB4652">
        <w:rPr>
          <w:rFonts w:eastAsia="Times New Roman" w:cs="Arial"/>
        </w:rPr>
        <w:t>Vuonna 2009 Loviisan seudun työllisestä työvoimasta noin 32,3 % pendelöi seudun ulkopuolelle. Lapinjärveläisten tärkein pendelöintikohde oli Loviisa</w:t>
      </w:r>
      <w:r w:rsidR="00BB2F4C" w:rsidRPr="00FB4652">
        <w:rPr>
          <w:rFonts w:eastAsia="Times New Roman" w:cs="Arial"/>
        </w:rPr>
        <w:t xml:space="preserve"> (11,7 %)</w:t>
      </w:r>
      <w:r w:rsidRPr="00FB4652">
        <w:rPr>
          <w:rFonts w:eastAsia="Times New Roman" w:cs="Arial"/>
        </w:rPr>
        <w:t xml:space="preserve">, mutta seudun ulkopuolisista kunnista </w:t>
      </w:r>
      <w:r w:rsidR="00BB2F4C" w:rsidRPr="00FB4652">
        <w:rPr>
          <w:rFonts w:eastAsia="Times New Roman" w:cs="Arial"/>
        </w:rPr>
        <w:t>tärkein työssäkäyntikunta oli lapinjärveläisille Porvoo (9,5 %). Kaikkiaan Loviisan seudulta kävi töissä Porvoossa noin 14 % työllisestä työvoimasta.</w:t>
      </w:r>
    </w:p>
    <w:p w:rsidR="001D7A54" w:rsidRPr="00FB4652" w:rsidRDefault="003609AF" w:rsidP="00BD7601">
      <w:pPr>
        <w:spacing w:before="120" w:after="120" w:line="240" w:lineRule="auto"/>
        <w:ind w:left="170"/>
        <w:rPr>
          <w:rFonts w:eastAsia="Times New Roman" w:cs="Arial"/>
        </w:rPr>
      </w:pPr>
      <w:r w:rsidRPr="00FB4652">
        <w:rPr>
          <w:rFonts w:eastAsia="Times New Roman" w:cs="Arial"/>
        </w:rPr>
        <w:lastRenderedPageBreak/>
        <w:t>Loviisan seudun työttömyys on pitkään ollut maakunnan seutujen kärkipäässä</w:t>
      </w:r>
      <w:r w:rsidR="008A4BD2" w:rsidRPr="00FB4652">
        <w:rPr>
          <w:rFonts w:eastAsia="Times New Roman" w:cs="Arial"/>
        </w:rPr>
        <w:t>, mutta kuitenkin koko maan keskiarvon alapuolella. Vii</w:t>
      </w:r>
      <w:r w:rsidR="00B93EED" w:rsidRPr="00FB4652">
        <w:rPr>
          <w:rFonts w:eastAsia="Times New Roman" w:cs="Arial"/>
        </w:rPr>
        <w:t>meisimmän tilaston mukaan touko</w:t>
      </w:r>
      <w:r w:rsidR="008A4BD2" w:rsidRPr="00FB4652">
        <w:rPr>
          <w:rFonts w:eastAsia="Times New Roman" w:cs="Arial"/>
        </w:rPr>
        <w:t>kuun 2014 lopulla Loviisan työttömyysprosentti oli 1</w:t>
      </w:r>
      <w:r w:rsidR="00A87E3A" w:rsidRPr="00FB4652">
        <w:rPr>
          <w:rFonts w:eastAsia="Times New Roman" w:cs="Arial"/>
        </w:rPr>
        <w:t>0,5 % (767 henkeä) ja Lapinjärven 9,4 % (123</w:t>
      </w:r>
      <w:r w:rsidR="008A4BD2" w:rsidRPr="00FB4652">
        <w:rPr>
          <w:rFonts w:eastAsia="Times New Roman" w:cs="Arial"/>
        </w:rPr>
        <w:t xml:space="preserve"> henke</w:t>
      </w:r>
      <w:r w:rsidR="00A87E3A" w:rsidRPr="00FB4652">
        <w:rPr>
          <w:rFonts w:eastAsia="Times New Roman" w:cs="Arial"/>
        </w:rPr>
        <w:t>ä). Koko seudun työttömyys oli 10,4 % (890</w:t>
      </w:r>
      <w:r w:rsidR="008A4BD2" w:rsidRPr="00FB4652">
        <w:rPr>
          <w:rFonts w:eastAsia="Times New Roman" w:cs="Arial"/>
        </w:rPr>
        <w:t xml:space="preserve"> henkeä) ja työttömien m</w:t>
      </w:r>
      <w:r w:rsidR="00A87E3A" w:rsidRPr="00FB4652">
        <w:rPr>
          <w:rFonts w:eastAsia="Times New Roman" w:cs="Arial"/>
        </w:rPr>
        <w:t>äärä oli vuodessa lisääntynyt 133</w:t>
      </w:r>
      <w:r w:rsidR="008A4BD2" w:rsidRPr="00FB4652">
        <w:rPr>
          <w:rFonts w:eastAsia="Times New Roman" w:cs="Arial"/>
        </w:rPr>
        <w:t xml:space="preserve"> hengellä. </w:t>
      </w:r>
    </w:p>
    <w:p w:rsidR="00F9767E" w:rsidRPr="00FB4652" w:rsidRDefault="00F9767E" w:rsidP="00B070BE">
      <w:pPr>
        <w:pStyle w:val="Otsikko2"/>
      </w:pPr>
      <w:bookmarkStart w:id="21" w:name="_Toc405634475"/>
      <w:r w:rsidRPr="00FB4652">
        <w:t>2.2 Kuntien talous</w:t>
      </w:r>
      <w:bookmarkEnd w:id="21"/>
    </w:p>
    <w:p w:rsidR="00D74E8E" w:rsidRPr="00FB4652" w:rsidRDefault="00D74E8E" w:rsidP="00BD7601">
      <w:pPr>
        <w:spacing w:before="120" w:after="120" w:line="240" w:lineRule="auto"/>
        <w:ind w:left="170"/>
        <w:rPr>
          <w:rFonts w:eastAsia="Times New Roman" w:cs="Arial"/>
        </w:rPr>
      </w:pPr>
      <w:r w:rsidRPr="00FB4652">
        <w:rPr>
          <w:rFonts w:eastAsia="Times New Roman" w:cs="Arial"/>
        </w:rPr>
        <w:t>Loviisan seudun kuntien palvelu</w:t>
      </w:r>
      <w:r w:rsidR="00A87E3A" w:rsidRPr="00FB4652">
        <w:rPr>
          <w:rFonts w:eastAsia="Times New Roman" w:cs="Arial"/>
        </w:rPr>
        <w:t>kustannukset</w:t>
      </w:r>
      <w:r w:rsidRPr="00FB4652">
        <w:rPr>
          <w:rFonts w:eastAsia="Times New Roman" w:cs="Arial"/>
        </w:rPr>
        <w:t xml:space="preserve"> ovat melko k</w:t>
      </w:r>
      <w:r w:rsidR="00A87E3A" w:rsidRPr="00FB4652">
        <w:rPr>
          <w:rFonts w:eastAsia="Times New Roman" w:cs="Arial"/>
        </w:rPr>
        <w:t>orkeat</w:t>
      </w:r>
      <w:r w:rsidRPr="00FB4652">
        <w:rPr>
          <w:rFonts w:eastAsia="Times New Roman" w:cs="Arial"/>
        </w:rPr>
        <w:t>. Itä-Uudenmaan yhdistymisselvityksen mukaan (</w:t>
      </w:r>
      <w:r w:rsidR="00644BF0" w:rsidRPr="00FB4652">
        <w:rPr>
          <w:rFonts w:eastAsia="Times New Roman" w:cs="Arial"/>
        </w:rPr>
        <w:t xml:space="preserve">Perlacon Oy/HT Eero </w:t>
      </w:r>
      <w:r w:rsidRPr="00FB4652">
        <w:rPr>
          <w:rFonts w:eastAsia="Times New Roman" w:cs="Arial"/>
        </w:rPr>
        <w:t>Laesterä 2014) Loviisan palvelurakenne oli alueen kallein ja Lapinjärvi toiseksi kallein. Koko maan kunnista Loviisa oli vuoden 2012 tilinpäätösten mukaan 143. kallein ja Lapinjärvi 222. kallein (kuntia yhteensä 336 vuonna 2012).</w:t>
      </w:r>
    </w:p>
    <w:p w:rsidR="00D74E8E" w:rsidRPr="00FB4652" w:rsidRDefault="00D74E8E" w:rsidP="00BD7601">
      <w:pPr>
        <w:autoSpaceDE w:val="0"/>
        <w:autoSpaceDN w:val="0"/>
        <w:adjustRightInd w:val="0"/>
        <w:spacing w:before="120" w:after="120" w:line="240" w:lineRule="auto"/>
        <w:ind w:left="170"/>
        <w:rPr>
          <w:rFonts w:cs="Arial"/>
        </w:rPr>
      </w:pPr>
      <w:r w:rsidRPr="00FB4652">
        <w:rPr>
          <w:rFonts w:cs="Arial"/>
        </w:rPr>
        <w:t>Loviisan k</w:t>
      </w:r>
      <w:r w:rsidR="00B85092" w:rsidRPr="00FB4652">
        <w:rPr>
          <w:rFonts w:cs="Arial"/>
        </w:rPr>
        <w:t>aupungin kustannusrakennetta ja palvelutarvetta on vertailtu vastaavankokoisiin kuntiin</w:t>
      </w:r>
      <w:r w:rsidR="00644BF0" w:rsidRPr="00FB4652">
        <w:rPr>
          <w:rFonts w:cs="Arial"/>
        </w:rPr>
        <w:t xml:space="preserve"> (Laesterä 2014)</w:t>
      </w:r>
      <w:r w:rsidR="00B85092" w:rsidRPr="00FB4652">
        <w:rPr>
          <w:rFonts w:cs="Arial"/>
        </w:rPr>
        <w:t xml:space="preserve">, joissa </w:t>
      </w:r>
      <w:r w:rsidR="005C25F0" w:rsidRPr="00FB4652">
        <w:rPr>
          <w:rFonts w:cs="Arial"/>
        </w:rPr>
        <w:t xml:space="preserve">on </w:t>
      </w:r>
      <w:r w:rsidR="00B85092" w:rsidRPr="00FB4652">
        <w:rPr>
          <w:rFonts w:cs="Arial"/>
        </w:rPr>
        <w:t>vastaavanlainen ikäjakauma</w:t>
      </w:r>
      <w:r w:rsidR="005C25F0" w:rsidRPr="00FB4652">
        <w:rPr>
          <w:rFonts w:cs="Arial"/>
        </w:rPr>
        <w:t xml:space="preserve">. </w:t>
      </w:r>
      <w:r w:rsidR="00B85092" w:rsidRPr="00FB4652">
        <w:rPr>
          <w:rFonts w:cs="Arial"/>
        </w:rPr>
        <w:t>Vertailun</w:t>
      </w:r>
      <w:r w:rsidRPr="00FB4652">
        <w:rPr>
          <w:rFonts w:cs="Arial"/>
        </w:rPr>
        <w:t xml:space="preserve"> mukaan</w:t>
      </w:r>
      <w:r w:rsidR="00B85092" w:rsidRPr="00FB4652">
        <w:rPr>
          <w:rFonts w:cs="Arial"/>
        </w:rPr>
        <w:t xml:space="preserve"> Loviisan tulisi vähentää </w:t>
      </w:r>
      <w:r w:rsidRPr="00FB4652">
        <w:rPr>
          <w:rFonts w:cs="Arial"/>
        </w:rPr>
        <w:t>toimintamenojaan</w:t>
      </w:r>
      <w:r w:rsidR="00B85092" w:rsidRPr="00FB4652">
        <w:rPr>
          <w:rFonts w:cs="Arial"/>
        </w:rPr>
        <w:t xml:space="preserve"> 5–7 </w:t>
      </w:r>
      <w:r w:rsidRPr="00FB4652">
        <w:rPr>
          <w:rFonts w:cs="Arial"/>
        </w:rPr>
        <w:t>M€</w:t>
      </w:r>
      <w:r w:rsidR="00B85092" w:rsidRPr="00FB4652">
        <w:rPr>
          <w:rFonts w:cs="Arial"/>
        </w:rPr>
        <w:t xml:space="preserve"> vuosina 2014–2016</w:t>
      </w:r>
      <w:r w:rsidR="005C25F0" w:rsidRPr="00FB4652">
        <w:rPr>
          <w:rFonts w:cs="Arial"/>
        </w:rPr>
        <w:t xml:space="preserve"> (Laesterä 2014).</w:t>
      </w:r>
      <w:r w:rsidR="00B85092" w:rsidRPr="00FB4652">
        <w:rPr>
          <w:rFonts w:cs="Arial"/>
        </w:rPr>
        <w:t xml:space="preserve"> </w:t>
      </w:r>
      <w:r w:rsidRPr="00FB4652">
        <w:rPr>
          <w:rFonts w:cs="Arial"/>
        </w:rPr>
        <w:t>K</w:t>
      </w:r>
      <w:r w:rsidR="00B85092" w:rsidRPr="00FB4652">
        <w:rPr>
          <w:rFonts w:cs="Arial"/>
        </w:rPr>
        <w:t xml:space="preserve">aupungin </w:t>
      </w:r>
      <w:r w:rsidRPr="00FB4652">
        <w:rPr>
          <w:rFonts w:cs="Arial"/>
        </w:rPr>
        <w:t>olisi kyettävä löytämään rakenteellisia säästöjä</w:t>
      </w:r>
      <w:r w:rsidR="00B85092" w:rsidRPr="00FB4652">
        <w:rPr>
          <w:rFonts w:cs="Arial"/>
        </w:rPr>
        <w:t xml:space="preserve"> noin 2 </w:t>
      </w:r>
      <w:r w:rsidRPr="00FB4652">
        <w:rPr>
          <w:rFonts w:cs="Arial"/>
        </w:rPr>
        <w:t>M€</w:t>
      </w:r>
      <w:r w:rsidR="00B85092" w:rsidRPr="00FB4652">
        <w:rPr>
          <w:rFonts w:cs="Arial"/>
        </w:rPr>
        <w:t>/vuosi, jotta pystytään vastaamaan talouden haasteisiin. Talousarvion linjausten mukaisesti kaupungin tulee löytää pysyviä rakenteellisia muutoksia palveluverkkoon tuottavuuden parantamiseksi ja kustannustason hillitsemiseksi.</w:t>
      </w:r>
      <w:r w:rsidRPr="00FB4652">
        <w:rPr>
          <w:rFonts w:cs="Arial"/>
        </w:rPr>
        <w:t xml:space="preserve"> Loviisan kaupunginvaltuuston vuoden 2013 marraskuussa hyväksymä talousarvio 2014 ja taloussuunnitelma 2015–2016 sisältää tasapainottamisohjelman, jota toteutetaan jo vuoden 2014 aikana.</w:t>
      </w:r>
      <w:r w:rsidR="00073942" w:rsidRPr="00FB4652">
        <w:rPr>
          <w:rFonts w:cs="Arial"/>
        </w:rPr>
        <w:t xml:space="preserve"> Ohjelmalla päästä</w:t>
      </w:r>
      <w:r w:rsidR="004B083C" w:rsidRPr="00FB4652">
        <w:rPr>
          <w:rFonts w:cs="Arial"/>
        </w:rPr>
        <w:t>än</w:t>
      </w:r>
      <w:r w:rsidR="00073942" w:rsidRPr="00FB4652">
        <w:rPr>
          <w:rFonts w:cs="Arial"/>
        </w:rPr>
        <w:t xml:space="preserve"> runsaaseen puoleen em. säästövaateesta.</w:t>
      </w:r>
    </w:p>
    <w:p w:rsidR="00007CF7" w:rsidRPr="00FB4652" w:rsidRDefault="00007CF7" w:rsidP="00BD7601">
      <w:pPr>
        <w:spacing w:before="120" w:after="120" w:line="240" w:lineRule="auto"/>
        <w:ind w:left="170"/>
        <w:rPr>
          <w:rFonts w:eastAsia="Times New Roman" w:cs="Arial"/>
        </w:rPr>
      </w:pPr>
      <w:r w:rsidRPr="00FB4652">
        <w:rPr>
          <w:rFonts w:eastAsia="Times New Roman" w:cs="Arial"/>
        </w:rPr>
        <w:t>Loviisan toiminta</w:t>
      </w:r>
      <w:r w:rsidR="00524F44" w:rsidRPr="00FB4652">
        <w:rPr>
          <w:rFonts w:eastAsia="Times New Roman" w:cs="Arial"/>
        </w:rPr>
        <w:t>kulut</w:t>
      </w:r>
      <w:r w:rsidR="00A37EC5" w:rsidRPr="00FB4652">
        <w:rPr>
          <w:rFonts w:eastAsia="Times New Roman" w:cs="Arial"/>
        </w:rPr>
        <w:t xml:space="preserve"> (ilman vesiliikelaitosta)</w:t>
      </w:r>
      <w:r w:rsidR="00524F44" w:rsidRPr="00FB4652">
        <w:rPr>
          <w:rFonts w:eastAsia="Times New Roman" w:cs="Arial"/>
        </w:rPr>
        <w:t xml:space="preserve"> olivat vuonna 2013 noin 110,6</w:t>
      </w:r>
      <w:r w:rsidRPr="00FB4652">
        <w:rPr>
          <w:rFonts w:eastAsia="Times New Roman" w:cs="Arial"/>
        </w:rPr>
        <w:t xml:space="preserve"> </w:t>
      </w:r>
      <w:r w:rsidR="00524F44" w:rsidRPr="00FB4652">
        <w:rPr>
          <w:rFonts w:eastAsia="Times New Roman" w:cs="Arial"/>
        </w:rPr>
        <w:t>M</w:t>
      </w:r>
      <w:r w:rsidRPr="00FB4652">
        <w:rPr>
          <w:rFonts w:eastAsia="Times New Roman" w:cs="Arial"/>
        </w:rPr>
        <w:t>€</w:t>
      </w:r>
      <w:r w:rsidR="00801057" w:rsidRPr="00FB4652">
        <w:rPr>
          <w:rFonts w:eastAsia="Times New Roman" w:cs="Arial"/>
        </w:rPr>
        <w:t xml:space="preserve"> </w:t>
      </w:r>
      <w:r w:rsidRPr="00FB4652">
        <w:rPr>
          <w:rFonts w:eastAsia="Times New Roman" w:cs="Arial"/>
        </w:rPr>
        <w:t>ja Lapinjärven noin 21,9 M€</w:t>
      </w:r>
      <w:r w:rsidR="00390082" w:rsidRPr="00FB4652">
        <w:rPr>
          <w:rFonts w:eastAsia="Times New Roman" w:cs="Arial"/>
        </w:rPr>
        <w:t>.</w:t>
      </w:r>
    </w:p>
    <w:tbl>
      <w:tblPr>
        <w:tblW w:w="7657" w:type="dxa"/>
        <w:tblInd w:w="354" w:type="dxa"/>
        <w:tblCellMar>
          <w:left w:w="70" w:type="dxa"/>
          <w:right w:w="70" w:type="dxa"/>
        </w:tblCellMar>
        <w:tblLook w:val="04A0" w:firstRow="1" w:lastRow="0" w:firstColumn="1" w:lastColumn="0" w:noHBand="0" w:noVBand="1"/>
      </w:tblPr>
      <w:tblGrid>
        <w:gridCol w:w="1096"/>
        <w:gridCol w:w="870"/>
        <w:gridCol w:w="861"/>
        <w:gridCol w:w="689"/>
        <w:gridCol w:w="861"/>
        <w:gridCol w:w="824"/>
        <w:gridCol w:w="816"/>
        <w:gridCol w:w="824"/>
        <w:gridCol w:w="816"/>
      </w:tblGrid>
      <w:tr w:rsidR="00A21186" w:rsidRPr="00FB4652" w:rsidTr="00A21186">
        <w:trPr>
          <w:trHeight w:val="300"/>
        </w:trPr>
        <w:tc>
          <w:tcPr>
            <w:tcW w:w="1096" w:type="dxa"/>
            <w:tcBorders>
              <w:top w:val="nil"/>
              <w:left w:val="nil"/>
              <w:bottom w:val="nil"/>
              <w:right w:val="nil"/>
            </w:tcBorders>
            <w:shd w:val="clear" w:color="auto" w:fill="auto"/>
            <w:noWrap/>
            <w:vAlign w:val="bottom"/>
            <w:hideMark/>
          </w:tcPr>
          <w:p w:rsidR="00A21186" w:rsidRPr="00FB4652" w:rsidRDefault="00A21186" w:rsidP="00A21186">
            <w:pPr>
              <w:spacing w:after="0" w:line="240" w:lineRule="auto"/>
              <w:ind w:left="170"/>
              <w:rPr>
                <w:rFonts w:ascii="Calibri" w:eastAsia="Times New Roman" w:hAnsi="Calibri" w:cs="Times New Roman"/>
                <w:sz w:val="20"/>
                <w:szCs w:val="20"/>
              </w:rPr>
            </w:pPr>
          </w:p>
        </w:tc>
        <w:tc>
          <w:tcPr>
            <w:tcW w:w="3281" w:type="dxa"/>
            <w:gridSpan w:val="4"/>
            <w:tcBorders>
              <w:top w:val="nil"/>
              <w:left w:val="nil"/>
              <w:bottom w:val="nil"/>
              <w:right w:val="single" w:sz="4" w:space="0" w:color="000000"/>
            </w:tcBorders>
            <w:shd w:val="clear" w:color="auto" w:fill="auto"/>
            <w:noWrap/>
            <w:vAlign w:val="bottom"/>
            <w:hideMark/>
          </w:tcPr>
          <w:p w:rsidR="00A21186" w:rsidRPr="00FB4652" w:rsidRDefault="00A21186" w:rsidP="00A21186">
            <w:pPr>
              <w:spacing w:after="0" w:line="240" w:lineRule="auto"/>
              <w:ind w:left="170"/>
              <w:jc w:val="center"/>
              <w:rPr>
                <w:rFonts w:ascii="Calibri" w:eastAsia="Times New Roman" w:hAnsi="Calibri" w:cs="Times New Roman"/>
                <w:sz w:val="20"/>
                <w:szCs w:val="20"/>
              </w:rPr>
            </w:pPr>
            <w:r w:rsidRPr="00FB4652">
              <w:rPr>
                <w:rFonts w:ascii="Calibri" w:eastAsia="Times New Roman" w:hAnsi="Calibri" w:cs="Times New Roman"/>
                <w:sz w:val="20"/>
                <w:szCs w:val="20"/>
              </w:rPr>
              <w:t>TP 2013</w:t>
            </w:r>
          </w:p>
        </w:tc>
        <w:tc>
          <w:tcPr>
            <w:tcW w:w="3280" w:type="dxa"/>
            <w:gridSpan w:val="4"/>
            <w:tcBorders>
              <w:top w:val="nil"/>
              <w:left w:val="nil"/>
              <w:bottom w:val="nil"/>
              <w:right w:val="nil"/>
            </w:tcBorders>
            <w:shd w:val="clear" w:color="auto" w:fill="auto"/>
            <w:noWrap/>
            <w:vAlign w:val="bottom"/>
            <w:hideMark/>
          </w:tcPr>
          <w:p w:rsidR="00A21186" w:rsidRPr="00FB4652" w:rsidRDefault="00A21186" w:rsidP="00A21186">
            <w:pPr>
              <w:spacing w:after="0" w:line="240" w:lineRule="auto"/>
              <w:ind w:left="170"/>
              <w:jc w:val="center"/>
              <w:rPr>
                <w:rFonts w:ascii="Calibri" w:eastAsia="Times New Roman" w:hAnsi="Calibri" w:cs="Times New Roman"/>
                <w:sz w:val="20"/>
                <w:szCs w:val="20"/>
              </w:rPr>
            </w:pPr>
            <w:r w:rsidRPr="00FB4652">
              <w:rPr>
                <w:rFonts w:ascii="Calibri" w:eastAsia="Times New Roman" w:hAnsi="Calibri" w:cs="Times New Roman"/>
                <w:sz w:val="20"/>
                <w:szCs w:val="20"/>
              </w:rPr>
              <w:t>TA 2014</w:t>
            </w:r>
          </w:p>
        </w:tc>
      </w:tr>
      <w:tr w:rsidR="00A21186" w:rsidRPr="00FB4652" w:rsidTr="00A21186">
        <w:trPr>
          <w:trHeight w:val="300"/>
        </w:trPr>
        <w:tc>
          <w:tcPr>
            <w:tcW w:w="1096" w:type="dxa"/>
            <w:tcBorders>
              <w:top w:val="nil"/>
              <w:left w:val="nil"/>
              <w:bottom w:val="nil"/>
              <w:right w:val="nil"/>
            </w:tcBorders>
            <w:shd w:val="clear" w:color="auto" w:fill="auto"/>
            <w:noWrap/>
            <w:vAlign w:val="bottom"/>
            <w:hideMark/>
          </w:tcPr>
          <w:p w:rsidR="00A21186" w:rsidRPr="00FB4652" w:rsidRDefault="00A21186" w:rsidP="00A21186">
            <w:pPr>
              <w:spacing w:after="0" w:line="240" w:lineRule="auto"/>
              <w:ind w:left="170"/>
              <w:rPr>
                <w:rFonts w:ascii="Calibri" w:eastAsia="Times New Roman" w:hAnsi="Calibri" w:cs="Times New Roman"/>
                <w:sz w:val="20"/>
                <w:szCs w:val="20"/>
              </w:rPr>
            </w:pPr>
          </w:p>
        </w:tc>
        <w:tc>
          <w:tcPr>
            <w:tcW w:w="1731" w:type="dxa"/>
            <w:gridSpan w:val="2"/>
            <w:tcBorders>
              <w:top w:val="nil"/>
              <w:left w:val="nil"/>
              <w:bottom w:val="nil"/>
              <w:right w:val="single" w:sz="4" w:space="0" w:color="000000"/>
            </w:tcBorders>
            <w:shd w:val="clear" w:color="auto" w:fill="auto"/>
            <w:noWrap/>
            <w:vAlign w:val="bottom"/>
            <w:hideMark/>
          </w:tcPr>
          <w:p w:rsidR="00A21186" w:rsidRPr="00FB4652" w:rsidRDefault="00A21186" w:rsidP="00A21186">
            <w:pPr>
              <w:spacing w:after="0" w:line="240" w:lineRule="auto"/>
              <w:ind w:left="170"/>
              <w:jc w:val="center"/>
              <w:rPr>
                <w:rFonts w:ascii="Calibri" w:eastAsia="Times New Roman" w:hAnsi="Calibri" w:cs="Times New Roman"/>
                <w:sz w:val="20"/>
                <w:szCs w:val="20"/>
              </w:rPr>
            </w:pPr>
            <w:r w:rsidRPr="00FB4652">
              <w:rPr>
                <w:rFonts w:ascii="Calibri" w:eastAsia="Times New Roman" w:hAnsi="Calibri" w:cs="Times New Roman"/>
                <w:sz w:val="20"/>
                <w:szCs w:val="20"/>
              </w:rPr>
              <w:t>Toimintakulut</w:t>
            </w:r>
          </w:p>
        </w:tc>
        <w:tc>
          <w:tcPr>
            <w:tcW w:w="1550" w:type="dxa"/>
            <w:gridSpan w:val="2"/>
            <w:tcBorders>
              <w:top w:val="nil"/>
              <w:left w:val="nil"/>
              <w:bottom w:val="nil"/>
              <w:right w:val="single" w:sz="4" w:space="0" w:color="000000"/>
            </w:tcBorders>
            <w:shd w:val="clear" w:color="auto" w:fill="auto"/>
            <w:noWrap/>
            <w:vAlign w:val="bottom"/>
            <w:hideMark/>
          </w:tcPr>
          <w:p w:rsidR="00A21186" w:rsidRPr="00FB4652" w:rsidRDefault="00A21186" w:rsidP="00A21186">
            <w:pPr>
              <w:spacing w:after="0" w:line="240" w:lineRule="auto"/>
              <w:ind w:left="170"/>
              <w:jc w:val="center"/>
              <w:rPr>
                <w:rFonts w:ascii="Calibri" w:eastAsia="Times New Roman" w:hAnsi="Calibri" w:cs="Times New Roman"/>
                <w:sz w:val="20"/>
                <w:szCs w:val="20"/>
              </w:rPr>
            </w:pPr>
            <w:r w:rsidRPr="00FB4652">
              <w:rPr>
                <w:rFonts w:ascii="Calibri" w:eastAsia="Times New Roman" w:hAnsi="Calibri" w:cs="Times New Roman"/>
                <w:sz w:val="20"/>
                <w:szCs w:val="20"/>
              </w:rPr>
              <w:t>Toimintakate</w:t>
            </w:r>
          </w:p>
        </w:tc>
        <w:tc>
          <w:tcPr>
            <w:tcW w:w="1640" w:type="dxa"/>
            <w:gridSpan w:val="2"/>
            <w:tcBorders>
              <w:top w:val="nil"/>
              <w:left w:val="nil"/>
              <w:bottom w:val="nil"/>
              <w:right w:val="single" w:sz="4" w:space="0" w:color="000000"/>
            </w:tcBorders>
            <w:shd w:val="clear" w:color="auto" w:fill="auto"/>
            <w:noWrap/>
            <w:vAlign w:val="bottom"/>
            <w:hideMark/>
          </w:tcPr>
          <w:p w:rsidR="00A21186" w:rsidRPr="00FB4652" w:rsidRDefault="00A21186" w:rsidP="00A21186">
            <w:pPr>
              <w:spacing w:after="0" w:line="240" w:lineRule="auto"/>
              <w:ind w:left="170"/>
              <w:jc w:val="center"/>
              <w:rPr>
                <w:rFonts w:ascii="Calibri" w:eastAsia="Times New Roman" w:hAnsi="Calibri" w:cs="Times New Roman"/>
                <w:sz w:val="20"/>
                <w:szCs w:val="20"/>
              </w:rPr>
            </w:pPr>
            <w:r w:rsidRPr="00FB4652">
              <w:rPr>
                <w:rFonts w:ascii="Calibri" w:eastAsia="Times New Roman" w:hAnsi="Calibri" w:cs="Times New Roman"/>
                <w:sz w:val="20"/>
                <w:szCs w:val="20"/>
              </w:rPr>
              <w:t>Toimintakulut</w:t>
            </w:r>
          </w:p>
        </w:tc>
        <w:tc>
          <w:tcPr>
            <w:tcW w:w="1640" w:type="dxa"/>
            <w:gridSpan w:val="2"/>
            <w:tcBorders>
              <w:top w:val="nil"/>
              <w:left w:val="nil"/>
              <w:bottom w:val="nil"/>
              <w:right w:val="nil"/>
            </w:tcBorders>
            <w:shd w:val="clear" w:color="auto" w:fill="auto"/>
            <w:noWrap/>
            <w:vAlign w:val="bottom"/>
            <w:hideMark/>
          </w:tcPr>
          <w:p w:rsidR="00A21186" w:rsidRPr="00FB4652" w:rsidRDefault="00A21186" w:rsidP="00A21186">
            <w:pPr>
              <w:spacing w:after="0" w:line="240" w:lineRule="auto"/>
              <w:ind w:left="170"/>
              <w:jc w:val="center"/>
              <w:rPr>
                <w:rFonts w:ascii="Calibri" w:eastAsia="Times New Roman" w:hAnsi="Calibri" w:cs="Times New Roman"/>
                <w:sz w:val="20"/>
                <w:szCs w:val="20"/>
              </w:rPr>
            </w:pPr>
            <w:r w:rsidRPr="00FB4652">
              <w:rPr>
                <w:rFonts w:ascii="Calibri" w:eastAsia="Times New Roman" w:hAnsi="Calibri" w:cs="Times New Roman"/>
                <w:sz w:val="20"/>
                <w:szCs w:val="20"/>
              </w:rPr>
              <w:t>Toimintakate</w:t>
            </w:r>
          </w:p>
        </w:tc>
      </w:tr>
      <w:tr w:rsidR="00A21186" w:rsidRPr="00FB4652" w:rsidTr="00A21186">
        <w:trPr>
          <w:trHeight w:val="300"/>
        </w:trPr>
        <w:tc>
          <w:tcPr>
            <w:tcW w:w="1096" w:type="dxa"/>
            <w:tcBorders>
              <w:top w:val="nil"/>
              <w:left w:val="nil"/>
              <w:bottom w:val="single" w:sz="4" w:space="0" w:color="auto"/>
              <w:right w:val="nil"/>
            </w:tcBorders>
            <w:shd w:val="clear" w:color="auto" w:fill="auto"/>
            <w:noWrap/>
            <w:vAlign w:val="bottom"/>
            <w:hideMark/>
          </w:tcPr>
          <w:p w:rsidR="00A21186" w:rsidRPr="00FB4652" w:rsidRDefault="00A21186" w:rsidP="00A21186">
            <w:pPr>
              <w:spacing w:after="0" w:line="240" w:lineRule="auto"/>
              <w:ind w:left="170"/>
              <w:rPr>
                <w:rFonts w:ascii="Calibri" w:eastAsia="Times New Roman" w:hAnsi="Calibri" w:cs="Times New Roman"/>
                <w:sz w:val="20"/>
                <w:szCs w:val="20"/>
              </w:rPr>
            </w:pPr>
            <w:r w:rsidRPr="00FB4652">
              <w:rPr>
                <w:rFonts w:ascii="Calibri" w:eastAsia="Times New Roman" w:hAnsi="Calibri" w:cs="Times New Roman"/>
                <w:sz w:val="20"/>
                <w:szCs w:val="20"/>
              </w:rPr>
              <w:t> </w:t>
            </w:r>
          </w:p>
        </w:tc>
        <w:tc>
          <w:tcPr>
            <w:tcW w:w="870" w:type="dxa"/>
            <w:tcBorders>
              <w:top w:val="nil"/>
              <w:left w:val="nil"/>
              <w:bottom w:val="single" w:sz="4" w:space="0" w:color="auto"/>
              <w:right w:val="nil"/>
            </w:tcBorders>
            <w:shd w:val="clear" w:color="auto" w:fill="auto"/>
            <w:noWrap/>
            <w:vAlign w:val="bottom"/>
            <w:hideMark/>
          </w:tcPr>
          <w:p w:rsidR="00A21186" w:rsidRPr="00FB4652" w:rsidRDefault="00A21186" w:rsidP="00A21186">
            <w:pPr>
              <w:spacing w:after="0" w:line="240" w:lineRule="auto"/>
              <w:ind w:left="170"/>
              <w:jc w:val="center"/>
              <w:rPr>
                <w:rFonts w:ascii="Calibri" w:eastAsia="Times New Roman" w:hAnsi="Calibri" w:cs="Times New Roman"/>
                <w:sz w:val="20"/>
                <w:szCs w:val="20"/>
              </w:rPr>
            </w:pPr>
            <w:r w:rsidRPr="00FB4652">
              <w:rPr>
                <w:rFonts w:ascii="Calibri" w:eastAsia="Times New Roman" w:hAnsi="Calibri" w:cs="Times New Roman"/>
                <w:sz w:val="20"/>
                <w:szCs w:val="20"/>
              </w:rPr>
              <w:t>M€</w:t>
            </w:r>
          </w:p>
        </w:tc>
        <w:tc>
          <w:tcPr>
            <w:tcW w:w="861" w:type="dxa"/>
            <w:tcBorders>
              <w:top w:val="nil"/>
              <w:left w:val="nil"/>
              <w:bottom w:val="single" w:sz="4" w:space="0" w:color="auto"/>
              <w:right w:val="single" w:sz="4" w:space="0" w:color="auto"/>
            </w:tcBorders>
            <w:shd w:val="clear" w:color="auto" w:fill="auto"/>
            <w:noWrap/>
            <w:vAlign w:val="bottom"/>
            <w:hideMark/>
          </w:tcPr>
          <w:p w:rsidR="00A21186" w:rsidRPr="00FB4652" w:rsidRDefault="00A21186" w:rsidP="00A21186">
            <w:pPr>
              <w:spacing w:after="0" w:line="240" w:lineRule="auto"/>
              <w:ind w:left="170"/>
              <w:jc w:val="center"/>
              <w:rPr>
                <w:rFonts w:ascii="Calibri" w:eastAsia="Times New Roman" w:hAnsi="Calibri" w:cs="Times New Roman"/>
                <w:sz w:val="20"/>
                <w:szCs w:val="20"/>
              </w:rPr>
            </w:pPr>
            <w:r w:rsidRPr="00FB4652">
              <w:rPr>
                <w:rFonts w:ascii="Calibri" w:eastAsia="Times New Roman" w:hAnsi="Calibri" w:cs="Times New Roman"/>
                <w:sz w:val="20"/>
                <w:szCs w:val="20"/>
              </w:rPr>
              <w:t>€/as</w:t>
            </w:r>
          </w:p>
        </w:tc>
        <w:tc>
          <w:tcPr>
            <w:tcW w:w="689" w:type="dxa"/>
            <w:tcBorders>
              <w:top w:val="nil"/>
              <w:left w:val="nil"/>
              <w:bottom w:val="single" w:sz="4" w:space="0" w:color="auto"/>
              <w:right w:val="nil"/>
            </w:tcBorders>
            <w:shd w:val="clear" w:color="auto" w:fill="auto"/>
            <w:noWrap/>
            <w:vAlign w:val="bottom"/>
            <w:hideMark/>
          </w:tcPr>
          <w:p w:rsidR="00A21186" w:rsidRPr="00FB4652" w:rsidRDefault="00A21186" w:rsidP="00A21186">
            <w:pPr>
              <w:spacing w:after="0" w:line="240" w:lineRule="auto"/>
              <w:ind w:left="170"/>
              <w:jc w:val="center"/>
              <w:rPr>
                <w:rFonts w:ascii="Calibri" w:eastAsia="Times New Roman" w:hAnsi="Calibri" w:cs="Times New Roman"/>
                <w:sz w:val="20"/>
                <w:szCs w:val="20"/>
              </w:rPr>
            </w:pPr>
            <w:r w:rsidRPr="00FB4652">
              <w:rPr>
                <w:rFonts w:ascii="Calibri" w:eastAsia="Times New Roman" w:hAnsi="Calibri" w:cs="Times New Roman"/>
                <w:sz w:val="20"/>
                <w:szCs w:val="20"/>
              </w:rPr>
              <w:t>M€</w:t>
            </w:r>
          </w:p>
        </w:tc>
        <w:tc>
          <w:tcPr>
            <w:tcW w:w="861" w:type="dxa"/>
            <w:tcBorders>
              <w:top w:val="nil"/>
              <w:left w:val="nil"/>
              <w:bottom w:val="single" w:sz="4" w:space="0" w:color="auto"/>
              <w:right w:val="single" w:sz="4" w:space="0" w:color="auto"/>
            </w:tcBorders>
            <w:shd w:val="clear" w:color="auto" w:fill="auto"/>
            <w:noWrap/>
            <w:vAlign w:val="bottom"/>
            <w:hideMark/>
          </w:tcPr>
          <w:p w:rsidR="00A21186" w:rsidRPr="00FB4652" w:rsidRDefault="00A21186" w:rsidP="00A21186">
            <w:pPr>
              <w:spacing w:after="0" w:line="240" w:lineRule="auto"/>
              <w:ind w:left="170"/>
              <w:jc w:val="center"/>
              <w:rPr>
                <w:rFonts w:ascii="Calibri" w:eastAsia="Times New Roman" w:hAnsi="Calibri" w:cs="Times New Roman"/>
                <w:sz w:val="20"/>
                <w:szCs w:val="20"/>
              </w:rPr>
            </w:pPr>
            <w:r w:rsidRPr="00FB4652">
              <w:rPr>
                <w:rFonts w:ascii="Calibri" w:eastAsia="Times New Roman" w:hAnsi="Calibri" w:cs="Times New Roman"/>
                <w:sz w:val="20"/>
                <w:szCs w:val="20"/>
              </w:rPr>
              <w:t>€/as</w:t>
            </w:r>
          </w:p>
        </w:tc>
        <w:tc>
          <w:tcPr>
            <w:tcW w:w="824" w:type="dxa"/>
            <w:tcBorders>
              <w:top w:val="nil"/>
              <w:left w:val="nil"/>
              <w:bottom w:val="single" w:sz="4" w:space="0" w:color="auto"/>
              <w:right w:val="nil"/>
            </w:tcBorders>
            <w:shd w:val="clear" w:color="auto" w:fill="auto"/>
            <w:noWrap/>
            <w:vAlign w:val="bottom"/>
            <w:hideMark/>
          </w:tcPr>
          <w:p w:rsidR="00A21186" w:rsidRPr="00FB4652" w:rsidRDefault="00A21186" w:rsidP="00A21186">
            <w:pPr>
              <w:spacing w:after="0" w:line="240" w:lineRule="auto"/>
              <w:ind w:left="170"/>
              <w:jc w:val="center"/>
              <w:rPr>
                <w:rFonts w:ascii="Calibri" w:eastAsia="Times New Roman" w:hAnsi="Calibri" w:cs="Times New Roman"/>
                <w:sz w:val="20"/>
                <w:szCs w:val="20"/>
              </w:rPr>
            </w:pPr>
            <w:r w:rsidRPr="00FB4652">
              <w:rPr>
                <w:rFonts w:ascii="Calibri" w:eastAsia="Times New Roman" w:hAnsi="Calibri" w:cs="Times New Roman"/>
                <w:sz w:val="20"/>
                <w:szCs w:val="20"/>
              </w:rPr>
              <w:t>M€</w:t>
            </w:r>
          </w:p>
        </w:tc>
        <w:tc>
          <w:tcPr>
            <w:tcW w:w="816" w:type="dxa"/>
            <w:tcBorders>
              <w:top w:val="nil"/>
              <w:left w:val="nil"/>
              <w:bottom w:val="single" w:sz="4" w:space="0" w:color="auto"/>
              <w:right w:val="single" w:sz="4" w:space="0" w:color="auto"/>
            </w:tcBorders>
            <w:shd w:val="clear" w:color="auto" w:fill="auto"/>
            <w:noWrap/>
            <w:vAlign w:val="bottom"/>
            <w:hideMark/>
          </w:tcPr>
          <w:p w:rsidR="00A21186" w:rsidRPr="00FB4652" w:rsidRDefault="00A21186" w:rsidP="00A21186">
            <w:pPr>
              <w:spacing w:after="0" w:line="240" w:lineRule="auto"/>
              <w:ind w:left="170"/>
              <w:jc w:val="center"/>
              <w:rPr>
                <w:rFonts w:ascii="Calibri" w:eastAsia="Times New Roman" w:hAnsi="Calibri" w:cs="Times New Roman"/>
                <w:sz w:val="20"/>
                <w:szCs w:val="20"/>
              </w:rPr>
            </w:pPr>
            <w:r w:rsidRPr="00FB4652">
              <w:rPr>
                <w:rFonts w:ascii="Calibri" w:eastAsia="Times New Roman" w:hAnsi="Calibri" w:cs="Times New Roman"/>
                <w:sz w:val="20"/>
                <w:szCs w:val="20"/>
              </w:rPr>
              <w:t>€/as</w:t>
            </w:r>
          </w:p>
        </w:tc>
        <w:tc>
          <w:tcPr>
            <w:tcW w:w="824" w:type="dxa"/>
            <w:tcBorders>
              <w:top w:val="nil"/>
              <w:left w:val="nil"/>
              <w:bottom w:val="single" w:sz="4" w:space="0" w:color="auto"/>
              <w:right w:val="nil"/>
            </w:tcBorders>
            <w:shd w:val="clear" w:color="auto" w:fill="auto"/>
            <w:noWrap/>
            <w:vAlign w:val="bottom"/>
            <w:hideMark/>
          </w:tcPr>
          <w:p w:rsidR="00A21186" w:rsidRPr="00FB4652" w:rsidRDefault="00A21186" w:rsidP="00A21186">
            <w:pPr>
              <w:spacing w:after="0" w:line="240" w:lineRule="auto"/>
              <w:ind w:left="170"/>
              <w:jc w:val="center"/>
              <w:rPr>
                <w:rFonts w:ascii="Calibri" w:eastAsia="Times New Roman" w:hAnsi="Calibri" w:cs="Times New Roman"/>
                <w:sz w:val="20"/>
                <w:szCs w:val="20"/>
              </w:rPr>
            </w:pPr>
            <w:r w:rsidRPr="00FB4652">
              <w:rPr>
                <w:rFonts w:ascii="Calibri" w:eastAsia="Times New Roman" w:hAnsi="Calibri" w:cs="Times New Roman"/>
                <w:sz w:val="20"/>
                <w:szCs w:val="20"/>
              </w:rPr>
              <w:t>M€</w:t>
            </w:r>
          </w:p>
        </w:tc>
        <w:tc>
          <w:tcPr>
            <w:tcW w:w="816" w:type="dxa"/>
            <w:tcBorders>
              <w:top w:val="nil"/>
              <w:left w:val="nil"/>
              <w:bottom w:val="single" w:sz="4" w:space="0" w:color="auto"/>
              <w:right w:val="nil"/>
            </w:tcBorders>
            <w:shd w:val="clear" w:color="auto" w:fill="auto"/>
            <w:noWrap/>
            <w:vAlign w:val="bottom"/>
            <w:hideMark/>
          </w:tcPr>
          <w:p w:rsidR="00A21186" w:rsidRPr="00FB4652" w:rsidRDefault="00A21186" w:rsidP="00A21186">
            <w:pPr>
              <w:spacing w:after="0" w:line="240" w:lineRule="auto"/>
              <w:ind w:left="170"/>
              <w:jc w:val="center"/>
              <w:rPr>
                <w:rFonts w:ascii="Calibri" w:eastAsia="Times New Roman" w:hAnsi="Calibri" w:cs="Times New Roman"/>
                <w:sz w:val="20"/>
                <w:szCs w:val="20"/>
              </w:rPr>
            </w:pPr>
            <w:r w:rsidRPr="00FB4652">
              <w:rPr>
                <w:rFonts w:ascii="Calibri" w:eastAsia="Times New Roman" w:hAnsi="Calibri" w:cs="Times New Roman"/>
                <w:sz w:val="20"/>
                <w:szCs w:val="20"/>
              </w:rPr>
              <w:t>€/as</w:t>
            </w:r>
          </w:p>
        </w:tc>
      </w:tr>
      <w:tr w:rsidR="00A21186" w:rsidRPr="00FB4652" w:rsidTr="00A21186">
        <w:trPr>
          <w:trHeight w:val="300"/>
        </w:trPr>
        <w:tc>
          <w:tcPr>
            <w:tcW w:w="1096" w:type="dxa"/>
            <w:tcBorders>
              <w:top w:val="nil"/>
              <w:left w:val="nil"/>
              <w:bottom w:val="nil"/>
              <w:right w:val="nil"/>
            </w:tcBorders>
            <w:shd w:val="clear" w:color="auto" w:fill="auto"/>
            <w:noWrap/>
            <w:vAlign w:val="bottom"/>
            <w:hideMark/>
          </w:tcPr>
          <w:p w:rsidR="00A21186" w:rsidRPr="00FB4652" w:rsidRDefault="00A21186" w:rsidP="00A21186">
            <w:pPr>
              <w:spacing w:after="0" w:line="240" w:lineRule="auto"/>
              <w:ind w:left="170"/>
              <w:rPr>
                <w:rFonts w:ascii="Calibri" w:eastAsia="Times New Roman" w:hAnsi="Calibri" w:cs="Times New Roman"/>
                <w:sz w:val="20"/>
                <w:szCs w:val="20"/>
              </w:rPr>
            </w:pPr>
            <w:r w:rsidRPr="00FB4652">
              <w:rPr>
                <w:rFonts w:ascii="Calibri" w:eastAsia="Times New Roman" w:hAnsi="Calibri" w:cs="Times New Roman"/>
                <w:sz w:val="20"/>
                <w:szCs w:val="20"/>
              </w:rPr>
              <w:t>Loviisa</w:t>
            </w:r>
          </w:p>
        </w:tc>
        <w:tc>
          <w:tcPr>
            <w:tcW w:w="870" w:type="dxa"/>
            <w:tcBorders>
              <w:top w:val="nil"/>
              <w:left w:val="nil"/>
              <w:bottom w:val="nil"/>
              <w:right w:val="nil"/>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110,6</w:t>
            </w:r>
          </w:p>
        </w:tc>
        <w:tc>
          <w:tcPr>
            <w:tcW w:w="861" w:type="dxa"/>
            <w:tcBorders>
              <w:top w:val="nil"/>
              <w:left w:val="nil"/>
              <w:bottom w:val="nil"/>
              <w:right w:val="single" w:sz="4" w:space="0" w:color="auto"/>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7 134</w:t>
            </w:r>
          </w:p>
        </w:tc>
        <w:tc>
          <w:tcPr>
            <w:tcW w:w="689" w:type="dxa"/>
            <w:tcBorders>
              <w:top w:val="nil"/>
              <w:left w:val="nil"/>
              <w:bottom w:val="nil"/>
              <w:right w:val="nil"/>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84,9</w:t>
            </w:r>
          </w:p>
        </w:tc>
        <w:tc>
          <w:tcPr>
            <w:tcW w:w="861" w:type="dxa"/>
            <w:tcBorders>
              <w:top w:val="nil"/>
              <w:left w:val="nil"/>
              <w:bottom w:val="nil"/>
              <w:right w:val="single" w:sz="4" w:space="0" w:color="auto"/>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5 477</w:t>
            </w:r>
          </w:p>
        </w:tc>
        <w:tc>
          <w:tcPr>
            <w:tcW w:w="824" w:type="dxa"/>
            <w:tcBorders>
              <w:top w:val="nil"/>
              <w:left w:val="nil"/>
              <w:bottom w:val="nil"/>
              <w:right w:val="nil"/>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122,3</w:t>
            </w:r>
          </w:p>
        </w:tc>
        <w:tc>
          <w:tcPr>
            <w:tcW w:w="816" w:type="dxa"/>
            <w:tcBorders>
              <w:top w:val="nil"/>
              <w:left w:val="nil"/>
              <w:bottom w:val="nil"/>
              <w:right w:val="single" w:sz="4" w:space="0" w:color="auto"/>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7 890</w:t>
            </w:r>
          </w:p>
        </w:tc>
        <w:tc>
          <w:tcPr>
            <w:tcW w:w="824" w:type="dxa"/>
            <w:tcBorders>
              <w:top w:val="nil"/>
              <w:left w:val="nil"/>
              <w:bottom w:val="nil"/>
              <w:right w:val="nil"/>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88,6</w:t>
            </w:r>
          </w:p>
        </w:tc>
        <w:tc>
          <w:tcPr>
            <w:tcW w:w="816" w:type="dxa"/>
            <w:tcBorders>
              <w:top w:val="nil"/>
              <w:left w:val="nil"/>
              <w:bottom w:val="nil"/>
              <w:right w:val="nil"/>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5 717</w:t>
            </w:r>
          </w:p>
        </w:tc>
      </w:tr>
      <w:tr w:rsidR="00A21186" w:rsidRPr="00FB4652" w:rsidTr="00A21186">
        <w:trPr>
          <w:trHeight w:val="300"/>
        </w:trPr>
        <w:tc>
          <w:tcPr>
            <w:tcW w:w="1096" w:type="dxa"/>
            <w:tcBorders>
              <w:top w:val="nil"/>
              <w:left w:val="nil"/>
              <w:bottom w:val="single" w:sz="4" w:space="0" w:color="auto"/>
              <w:right w:val="nil"/>
            </w:tcBorders>
            <w:shd w:val="clear" w:color="auto" w:fill="auto"/>
            <w:noWrap/>
            <w:vAlign w:val="bottom"/>
            <w:hideMark/>
          </w:tcPr>
          <w:p w:rsidR="00A21186" w:rsidRPr="00FB4652" w:rsidRDefault="00A21186" w:rsidP="00A21186">
            <w:pPr>
              <w:spacing w:after="0" w:line="240" w:lineRule="auto"/>
              <w:ind w:left="170"/>
              <w:rPr>
                <w:rFonts w:ascii="Calibri" w:eastAsia="Times New Roman" w:hAnsi="Calibri" w:cs="Times New Roman"/>
                <w:sz w:val="20"/>
                <w:szCs w:val="20"/>
              </w:rPr>
            </w:pPr>
            <w:r w:rsidRPr="00FB4652">
              <w:rPr>
                <w:rFonts w:ascii="Calibri" w:eastAsia="Times New Roman" w:hAnsi="Calibri" w:cs="Times New Roman"/>
                <w:sz w:val="20"/>
                <w:szCs w:val="20"/>
              </w:rPr>
              <w:t>Lapinjärvi</w:t>
            </w:r>
          </w:p>
        </w:tc>
        <w:tc>
          <w:tcPr>
            <w:tcW w:w="870" w:type="dxa"/>
            <w:tcBorders>
              <w:top w:val="nil"/>
              <w:left w:val="nil"/>
              <w:bottom w:val="single" w:sz="4" w:space="0" w:color="auto"/>
              <w:right w:val="nil"/>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21,9</w:t>
            </w:r>
          </w:p>
        </w:tc>
        <w:tc>
          <w:tcPr>
            <w:tcW w:w="861" w:type="dxa"/>
            <w:tcBorders>
              <w:top w:val="nil"/>
              <w:left w:val="nil"/>
              <w:bottom w:val="single" w:sz="4" w:space="0" w:color="auto"/>
              <w:right w:val="single" w:sz="4" w:space="0" w:color="auto"/>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7 779</w:t>
            </w:r>
          </w:p>
        </w:tc>
        <w:tc>
          <w:tcPr>
            <w:tcW w:w="689" w:type="dxa"/>
            <w:tcBorders>
              <w:top w:val="nil"/>
              <w:left w:val="nil"/>
              <w:bottom w:val="single" w:sz="4" w:space="0" w:color="auto"/>
              <w:right w:val="nil"/>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15,0</w:t>
            </w:r>
          </w:p>
        </w:tc>
        <w:tc>
          <w:tcPr>
            <w:tcW w:w="861" w:type="dxa"/>
            <w:tcBorders>
              <w:top w:val="nil"/>
              <w:left w:val="nil"/>
              <w:bottom w:val="single" w:sz="4" w:space="0" w:color="auto"/>
              <w:right w:val="single" w:sz="4" w:space="0" w:color="auto"/>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5 345</w:t>
            </w:r>
          </w:p>
        </w:tc>
        <w:tc>
          <w:tcPr>
            <w:tcW w:w="824" w:type="dxa"/>
            <w:tcBorders>
              <w:top w:val="nil"/>
              <w:left w:val="nil"/>
              <w:bottom w:val="single" w:sz="4" w:space="0" w:color="auto"/>
              <w:right w:val="nil"/>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19,7</w:t>
            </w:r>
          </w:p>
        </w:tc>
        <w:tc>
          <w:tcPr>
            <w:tcW w:w="816" w:type="dxa"/>
            <w:tcBorders>
              <w:top w:val="nil"/>
              <w:left w:val="nil"/>
              <w:bottom w:val="single" w:sz="4" w:space="0" w:color="auto"/>
              <w:right w:val="single" w:sz="4" w:space="0" w:color="auto"/>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6 985</w:t>
            </w:r>
          </w:p>
        </w:tc>
        <w:tc>
          <w:tcPr>
            <w:tcW w:w="824" w:type="dxa"/>
            <w:tcBorders>
              <w:top w:val="nil"/>
              <w:left w:val="nil"/>
              <w:bottom w:val="single" w:sz="4" w:space="0" w:color="auto"/>
              <w:right w:val="nil"/>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16,4</w:t>
            </w:r>
          </w:p>
        </w:tc>
        <w:tc>
          <w:tcPr>
            <w:tcW w:w="816" w:type="dxa"/>
            <w:tcBorders>
              <w:top w:val="nil"/>
              <w:left w:val="nil"/>
              <w:bottom w:val="single" w:sz="4" w:space="0" w:color="auto"/>
              <w:right w:val="nil"/>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5 839</w:t>
            </w:r>
          </w:p>
        </w:tc>
      </w:tr>
      <w:tr w:rsidR="00A21186" w:rsidRPr="00FB4652" w:rsidTr="00A21186">
        <w:trPr>
          <w:trHeight w:val="300"/>
        </w:trPr>
        <w:tc>
          <w:tcPr>
            <w:tcW w:w="1096" w:type="dxa"/>
            <w:tcBorders>
              <w:top w:val="nil"/>
              <w:left w:val="nil"/>
              <w:bottom w:val="nil"/>
              <w:right w:val="nil"/>
            </w:tcBorders>
            <w:shd w:val="clear" w:color="auto" w:fill="auto"/>
            <w:noWrap/>
            <w:vAlign w:val="bottom"/>
            <w:hideMark/>
          </w:tcPr>
          <w:p w:rsidR="00A21186" w:rsidRPr="00FB4652" w:rsidRDefault="00A21186" w:rsidP="00A21186">
            <w:pPr>
              <w:spacing w:after="0" w:line="240" w:lineRule="auto"/>
              <w:ind w:left="170"/>
              <w:rPr>
                <w:rFonts w:ascii="Calibri" w:eastAsia="Times New Roman" w:hAnsi="Calibri" w:cs="Times New Roman"/>
                <w:sz w:val="20"/>
                <w:szCs w:val="20"/>
              </w:rPr>
            </w:pPr>
            <w:r w:rsidRPr="00FB4652">
              <w:rPr>
                <w:rFonts w:ascii="Calibri" w:eastAsia="Times New Roman" w:hAnsi="Calibri" w:cs="Times New Roman"/>
                <w:sz w:val="20"/>
                <w:szCs w:val="20"/>
              </w:rPr>
              <w:t>Yhteensä</w:t>
            </w:r>
          </w:p>
        </w:tc>
        <w:tc>
          <w:tcPr>
            <w:tcW w:w="870" w:type="dxa"/>
            <w:tcBorders>
              <w:top w:val="nil"/>
              <w:left w:val="nil"/>
              <w:bottom w:val="nil"/>
              <w:right w:val="nil"/>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132,4</w:t>
            </w:r>
          </w:p>
        </w:tc>
        <w:tc>
          <w:tcPr>
            <w:tcW w:w="861" w:type="dxa"/>
            <w:tcBorders>
              <w:top w:val="nil"/>
              <w:left w:val="nil"/>
              <w:bottom w:val="nil"/>
              <w:right w:val="single" w:sz="4" w:space="0" w:color="auto"/>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7 233</w:t>
            </w:r>
          </w:p>
        </w:tc>
        <w:tc>
          <w:tcPr>
            <w:tcW w:w="689" w:type="dxa"/>
            <w:tcBorders>
              <w:top w:val="nil"/>
              <w:left w:val="nil"/>
              <w:bottom w:val="nil"/>
              <w:right w:val="nil"/>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99,9</w:t>
            </w:r>
          </w:p>
        </w:tc>
        <w:tc>
          <w:tcPr>
            <w:tcW w:w="861" w:type="dxa"/>
            <w:tcBorders>
              <w:top w:val="nil"/>
              <w:left w:val="nil"/>
              <w:bottom w:val="nil"/>
              <w:right w:val="single" w:sz="4" w:space="0" w:color="auto"/>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5 456</w:t>
            </w:r>
          </w:p>
        </w:tc>
        <w:tc>
          <w:tcPr>
            <w:tcW w:w="824" w:type="dxa"/>
            <w:tcBorders>
              <w:top w:val="nil"/>
              <w:left w:val="nil"/>
              <w:bottom w:val="nil"/>
              <w:right w:val="nil"/>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141,9</w:t>
            </w:r>
          </w:p>
        </w:tc>
        <w:tc>
          <w:tcPr>
            <w:tcW w:w="816" w:type="dxa"/>
            <w:tcBorders>
              <w:top w:val="nil"/>
              <w:left w:val="nil"/>
              <w:bottom w:val="nil"/>
              <w:right w:val="single" w:sz="4" w:space="0" w:color="auto"/>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7 751</w:t>
            </w:r>
          </w:p>
        </w:tc>
        <w:tc>
          <w:tcPr>
            <w:tcW w:w="824" w:type="dxa"/>
            <w:tcBorders>
              <w:top w:val="nil"/>
              <w:left w:val="nil"/>
              <w:bottom w:val="nil"/>
              <w:right w:val="nil"/>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105,0</w:t>
            </w:r>
          </w:p>
        </w:tc>
        <w:tc>
          <w:tcPr>
            <w:tcW w:w="816" w:type="dxa"/>
            <w:tcBorders>
              <w:top w:val="nil"/>
              <w:left w:val="nil"/>
              <w:bottom w:val="nil"/>
              <w:right w:val="nil"/>
            </w:tcBorders>
            <w:shd w:val="clear" w:color="auto" w:fill="auto"/>
            <w:noWrap/>
            <w:vAlign w:val="bottom"/>
            <w:hideMark/>
          </w:tcPr>
          <w:p w:rsidR="00A21186" w:rsidRPr="00FB4652" w:rsidRDefault="00A21186" w:rsidP="00A21186">
            <w:pPr>
              <w:spacing w:after="0" w:line="240" w:lineRule="auto"/>
              <w:ind w:left="170"/>
              <w:jc w:val="right"/>
              <w:rPr>
                <w:rFonts w:ascii="Calibri" w:eastAsia="Times New Roman" w:hAnsi="Calibri" w:cs="Times New Roman"/>
                <w:sz w:val="20"/>
                <w:szCs w:val="20"/>
              </w:rPr>
            </w:pPr>
            <w:r w:rsidRPr="00FB4652">
              <w:rPr>
                <w:rFonts w:ascii="Calibri" w:eastAsia="Times New Roman" w:hAnsi="Calibri" w:cs="Times New Roman"/>
                <w:sz w:val="20"/>
                <w:szCs w:val="20"/>
              </w:rPr>
              <w:t>5 736</w:t>
            </w:r>
          </w:p>
        </w:tc>
      </w:tr>
    </w:tbl>
    <w:p w:rsidR="007C53B6" w:rsidRPr="00FB4652" w:rsidRDefault="007C53B6" w:rsidP="00BD7601">
      <w:pPr>
        <w:spacing w:before="120" w:after="120" w:line="240" w:lineRule="auto"/>
        <w:ind w:left="170"/>
        <w:rPr>
          <w:rFonts w:eastAsia="Times New Roman" w:cs="Arial"/>
        </w:rPr>
      </w:pPr>
      <w:r w:rsidRPr="00FB4652">
        <w:rPr>
          <w:rFonts w:eastAsia="Times New Roman" w:cs="Arial"/>
        </w:rPr>
        <w:t>Loviisa ei ole saanut puristettua vuoden 2010 kuntaliitoksen seurauksena kaupungille tulleita raskaita palvelurakenteita. Loviisa on</w:t>
      </w:r>
      <w:r w:rsidR="00390082" w:rsidRPr="00FB4652">
        <w:rPr>
          <w:rFonts w:eastAsia="Times New Roman" w:cs="Arial"/>
        </w:rPr>
        <w:t xml:space="preserve"> Itä-Uudenmaan yhdistymisselvityksen v</w:t>
      </w:r>
      <w:r w:rsidR="00493EAD" w:rsidRPr="00FB4652">
        <w:rPr>
          <w:rFonts w:eastAsia="Times New Roman" w:cs="Arial"/>
        </w:rPr>
        <w:t>e</w:t>
      </w:r>
      <w:r w:rsidR="00390082" w:rsidRPr="00FB4652">
        <w:rPr>
          <w:rFonts w:eastAsia="Times New Roman" w:cs="Arial"/>
        </w:rPr>
        <w:t>rtailussa</w:t>
      </w:r>
      <w:r w:rsidRPr="00FB4652">
        <w:rPr>
          <w:rFonts w:eastAsia="Times New Roman" w:cs="Arial"/>
        </w:rPr>
        <w:t xml:space="preserve"> erityisen kallis perusturvan ja teknisten palveluiden osalta.</w:t>
      </w:r>
    </w:p>
    <w:p w:rsidR="00F9767E" w:rsidRPr="00FB4652" w:rsidRDefault="00B9115A" w:rsidP="00BD7601">
      <w:pPr>
        <w:spacing w:before="120" w:after="120" w:line="240" w:lineRule="auto"/>
        <w:ind w:left="170"/>
        <w:rPr>
          <w:rFonts w:eastAsia="Times New Roman" w:cs="Arial"/>
        </w:rPr>
      </w:pPr>
      <w:r w:rsidRPr="00FB4652">
        <w:rPr>
          <w:rFonts w:eastAsia="Times New Roman" w:cs="Arial"/>
        </w:rPr>
        <w:t>Kriisimittareilla mitattuna Loviisan tilanne oli v. 2012 vahva. Taseessa oli kumulatiivista ylijäämää</w:t>
      </w:r>
      <w:r w:rsidR="005F4594" w:rsidRPr="00FB4652">
        <w:rPr>
          <w:rFonts w:eastAsia="Times New Roman" w:cs="Arial"/>
        </w:rPr>
        <w:t xml:space="preserve"> 5,3 M€ (vuonna 2013</w:t>
      </w:r>
      <w:r w:rsidR="009D0013" w:rsidRPr="00FB4652">
        <w:rPr>
          <w:rFonts w:eastAsia="Times New Roman" w:cs="Arial"/>
        </w:rPr>
        <w:t xml:space="preserve"> 9,5 M€)</w:t>
      </w:r>
      <w:r w:rsidR="00264751" w:rsidRPr="00FB4652">
        <w:rPr>
          <w:rFonts w:eastAsia="Times New Roman" w:cs="Arial"/>
        </w:rPr>
        <w:t xml:space="preserve"> </w:t>
      </w:r>
      <w:r w:rsidR="009D0013" w:rsidRPr="00FB4652">
        <w:rPr>
          <w:rFonts w:eastAsia="Times New Roman" w:cs="Arial"/>
        </w:rPr>
        <w:t>ja lainakanta 1 056 €/as</w:t>
      </w:r>
      <w:r w:rsidR="00901CAA" w:rsidRPr="00FB4652">
        <w:rPr>
          <w:rFonts w:eastAsia="Times New Roman" w:cs="Arial"/>
        </w:rPr>
        <w:t xml:space="preserve"> oli</w:t>
      </w:r>
      <w:r w:rsidR="009D0013" w:rsidRPr="00FB4652">
        <w:rPr>
          <w:rFonts w:eastAsia="Times New Roman" w:cs="Arial"/>
        </w:rPr>
        <w:t xml:space="preserve"> selvästi koko maan keskitason (2 068 €/as) alapuolella. Vuonna 2013 Loviisan lainakanta oli 1 176 €/as.</w:t>
      </w:r>
    </w:p>
    <w:p w:rsidR="009D0013" w:rsidRPr="00FB4652" w:rsidRDefault="009D0013" w:rsidP="00BD7601">
      <w:pPr>
        <w:spacing w:before="120" w:after="120" w:line="240" w:lineRule="auto"/>
        <w:ind w:left="170"/>
        <w:rPr>
          <w:rFonts w:eastAsia="Times New Roman" w:cs="Arial"/>
        </w:rPr>
      </w:pPr>
      <w:r w:rsidRPr="00FB4652">
        <w:rPr>
          <w:rFonts w:eastAsia="Times New Roman" w:cs="Arial"/>
        </w:rPr>
        <w:t>Myös Lapinjärvi oli vuonna 2012 kriisimittareilla tarkasteltuna melko hyvällä mallilla. Taseessa oli kumulatiivista ylijäämää 2,2 M€ (vuonna 2013</w:t>
      </w:r>
      <w:r w:rsidR="00901CAA" w:rsidRPr="00FB4652">
        <w:rPr>
          <w:rFonts w:eastAsia="Times New Roman" w:cs="Arial"/>
        </w:rPr>
        <w:t xml:space="preserve"> 2,8 M€). Lainakanta oli Lapinjärvellä 1 800 €/as eli valtakunnallisen keskitason alapuolella. Vuonna 2013 Lapinjärven lainakanta oli 1 772 €/as.</w:t>
      </w:r>
      <w:r w:rsidR="00C63E4F" w:rsidRPr="00FB4652">
        <w:rPr>
          <w:rFonts w:eastAsia="Times New Roman" w:cs="Arial"/>
        </w:rPr>
        <w:t xml:space="preserve"> Vuoden 2013 lopulla Loviisan ja Lapinjärven kunnilla oli yhteensä 12,3 M€ kertynyttä ylijäämää.</w:t>
      </w:r>
    </w:p>
    <w:p w:rsidR="00901CAA" w:rsidRPr="00FB4652" w:rsidRDefault="00901CAA" w:rsidP="00BD7601">
      <w:pPr>
        <w:spacing w:before="120" w:after="120" w:line="240" w:lineRule="auto"/>
        <w:ind w:left="170"/>
        <w:rPr>
          <w:rFonts w:eastAsia="Times New Roman" w:cs="Arial"/>
        </w:rPr>
      </w:pPr>
      <w:r w:rsidRPr="00FB4652">
        <w:rPr>
          <w:rFonts w:eastAsia="Times New Roman" w:cs="Arial"/>
        </w:rPr>
        <w:t>Kuntien veroprosent</w:t>
      </w:r>
      <w:r w:rsidR="007C53B6" w:rsidRPr="00FB4652">
        <w:rPr>
          <w:rFonts w:eastAsia="Times New Roman" w:cs="Arial"/>
        </w:rPr>
        <w:t>e</w:t>
      </w:r>
      <w:r w:rsidR="00C63E4F" w:rsidRPr="00FB4652">
        <w:rPr>
          <w:rFonts w:eastAsia="Times New Roman" w:cs="Arial"/>
        </w:rPr>
        <w:t>issa ei ollut paljon</w:t>
      </w:r>
      <w:r w:rsidRPr="00FB4652">
        <w:rPr>
          <w:rFonts w:eastAsia="Times New Roman" w:cs="Arial"/>
        </w:rPr>
        <w:t xml:space="preserve"> korotusvaraa</w:t>
      </w:r>
      <w:r w:rsidR="00E56422" w:rsidRPr="00FB4652">
        <w:rPr>
          <w:rFonts w:eastAsia="Times New Roman" w:cs="Arial"/>
        </w:rPr>
        <w:t xml:space="preserve"> (Laesterä 2014)</w:t>
      </w:r>
      <w:r w:rsidRPr="00FB4652">
        <w:rPr>
          <w:rFonts w:eastAsia="Times New Roman" w:cs="Arial"/>
        </w:rPr>
        <w:t>.</w:t>
      </w:r>
      <w:r w:rsidR="007C53B6" w:rsidRPr="00FB4652">
        <w:rPr>
          <w:rFonts w:eastAsia="Times New Roman" w:cs="Arial"/>
        </w:rPr>
        <w:t xml:space="preserve"> Vuonna 2014 Loviisan veroprosentti on 19,75 ja Lapinjärven 20,50.</w:t>
      </w:r>
    </w:p>
    <w:p w:rsidR="005C25F0" w:rsidRPr="00FB4652" w:rsidRDefault="005C25F0" w:rsidP="00BD7601">
      <w:pPr>
        <w:spacing w:before="120" w:after="120" w:line="240" w:lineRule="auto"/>
        <w:ind w:left="170"/>
        <w:rPr>
          <w:rFonts w:eastAsia="Times New Roman" w:cs="Arial"/>
        </w:rPr>
      </w:pPr>
      <w:r w:rsidRPr="00FB4652">
        <w:rPr>
          <w:rFonts w:eastAsia="Times New Roman" w:cs="Arial"/>
        </w:rPr>
        <w:t>Väliraportin liitteenä on Perlacon Oy/HT Eero Laesterän Loviisan ja Lapinjärven kuntia koskeva talousanalyysi</w:t>
      </w:r>
      <w:r w:rsidR="00D26566" w:rsidRPr="00FB4652">
        <w:rPr>
          <w:rFonts w:eastAsia="Times New Roman" w:cs="Arial"/>
        </w:rPr>
        <w:t xml:space="preserve"> 11.6.2014</w:t>
      </w:r>
      <w:r w:rsidRPr="00FB4652">
        <w:rPr>
          <w:rFonts w:eastAsia="Times New Roman" w:cs="Arial"/>
        </w:rPr>
        <w:t>, jossa on tarkemmin selvitetty alueen kuntatalouden osatekijöitä ja ennusteita. Loviisan ja Lapinjärven kuntien taloutta on vertailtu tarkemmin Itä-Uudenmaan muihin kuntiin Itä-Uudenmaan yhdistymisselvityksen raporteissa.</w:t>
      </w:r>
    </w:p>
    <w:p w:rsidR="00C530A3" w:rsidRPr="00FB4652" w:rsidRDefault="00C530A3" w:rsidP="00B070BE">
      <w:pPr>
        <w:pStyle w:val="Otsikko2"/>
      </w:pPr>
      <w:bookmarkStart w:id="22" w:name="_Toc405634476"/>
      <w:r w:rsidRPr="00FB4652">
        <w:lastRenderedPageBreak/>
        <w:t>2.</w:t>
      </w:r>
      <w:r w:rsidR="00F9767E" w:rsidRPr="00FB4652">
        <w:t>3</w:t>
      </w:r>
      <w:r w:rsidR="00DA40BB" w:rsidRPr="00FB4652">
        <w:t xml:space="preserve"> D</w:t>
      </w:r>
      <w:r w:rsidRPr="00FB4652">
        <w:t>emokratia ja osallistuminen</w:t>
      </w:r>
      <w:bookmarkEnd w:id="22"/>
    </w:p>
    <w:p w:rsidR="0013317F" w:rsidRPr="00FB4652" w:rsidRDefault="0013317F" w:rsidP="00DF2C60">
      <w:pPr>
        <w:pStyle w:val="Otsikko3"/>
        <w:spacing w:after="200"/>
        <w:ind w:left="170"/>
        <w:rPr>
          <w:rFonts w:eastAsia="Times New Roman"/>
          <w:i/>
          <w:color w:val="auto"/>
          <w:sz w:val="24"/>
          <w:szCs w:val="24"/>
        </w:rPr>
      </w:pPr>
      <w:bookmarkStart w:id="23" w:name="_Toc405634477"/>
      <w:r w:rsidRPr="00FB4652">
        <w:rPr>
          <w:rFonts w:eastAsia="Times New Roman"/>
          <w:i/>
          <w:color w:val="auto"/>
          <w:sz w:val="24"/>
          <w:szCs w:val="24"/>
        </w:rPr>
        <w:t>Nykyiset toimielimet</w:t>
      </w:r>
      <w:bookmarkEnd w:id="23"/>
    </w:p>
    <w:p w:rsidR="00D93B01" w:rsidRPr="00FB4652" w:rsidRDefault="00D93B01" w:rsidP="00BD7601">
      <w:pPr>
        <w:pStyle w:val="py"/>
        <w:spacing w:before="120" w:beforeAutospacing="0" w:after="120" w:afterAutospacing="0"/>
        <w:ind w:left="170"/>
        <w:rPr>
          <w:rFonts w:asciiTheme="minorHAnsi" w:hAnsiTheme="minorHAnsi"/>
          <w:sz w:val="22"/>
          <w:szCs w:val="22"/>
        </w:rPr>
      </w:pPr>
      <w:r w:rsidRPr="00FB4652">
        <w:rPr>
          <w:rFonts w:asciiTheme="minorHAnsi" w:hAnsiTheme="minorHAnsi"/>
          <w:sz w:val="22"/>
          <w:szCs w:val="22"/>
        </w:rPr>
        <w:t>Kunnan toimielimiä ovat Kuntalain mukaan valtuuston lisäksi kunnanhallitus, lautakunnat ja johtokunnat, niiden jaostot sekä toimikunnat. Valtuusto asettaa kunnanhallituksen sekä Kuntalain 71 §:ssä tarkoitetun tarkastuslautakunnan. Valtuusto voi lisäksi asettaa:</w:t>
      </w:r>
    </w:p>
    <w:p w:rsidR="00D93B01" w:rsidRPr="00FB4652" w:rsidRDefault="00D93B01" w:rsidP="0039227D">
      <w:pPr>
        <w:pStyle w:val="py"/>
        <w:spacing w:before="120" w:beforeAutospacing="0" w:after="120" w:afterAutospacing="0"/>
        <w:ind w:left="170"/>
        <w:contextualSpacing/>
        <w:rPr>
          <w:rFonts w:asciiTheme="minorHAnsi" w:hAnsiTheme="minorHAnsi"/>
          <w:sz w:val="22"/>
          <w:szCs w:val="22"/>
        </w:rPr>
      </w:pPr>
      <w:r w:rsidRPr="00FB4652">
        <w:rPr>
          <w:rFonts w:asciiTheme="minorHAnsi" w:hAnsiTheme="minorHAnsi"/>
          <w:sz w:val="22"/>
          <w:szCs w:val="22"/>
        </w:rPr>
        <w:t>1) kunnanhallituksen alaisena toimivia lautakuntia pysyväisluonteisten tehtävien hoitamista varten; sekä</w:t>
      </w:r>
    </w:p>
    <w:p w:rsidR="00D93B01" w:rsidRPr="00FB4652" w:rsidRDefault="00D93B01" w:rsidP="0039227D">
      <w:pPr>
        <w:pStyle w:val="py"/>
        <w:spacing w:before="120" w:beforeAutospacing="0" w:after="120" w:afterAutospacing="0"/>
        <w:ind w:left="170"/>
        <w:contextualSpacing/>
        <w:rPr>
          <w:rFonts w:asciiTheme="minorHAnsi" w:hAnsiTheme="minorHAnsi"/>
          <w:sz w:val="22"/>
          <w:szCs w:val="22"/>
        </w:rPr>
      </w:pPr>
      <w:r w:rsidRPr="00FB4652">
        <w:rPr>
          <w:rFonts w:asciiTheme="minorHAnsi" w:hAnsiTheme="minorHAnsi"/>
          <w:sz w:val="22"/>
          <w:szCs w:val="22"/>
        </w:rPr>
        <w:t>2) johtokuntia liike- tai muun laitoksen taikka tehtävän hoitamista varten.</w:t>
      </w:r>
    </w:p>
    <w:p w:rsidR="00D93B01" w:rsidRPr="00FB4652" w:rsidRDefault="00B92E71" w:rsidP="00BD7601">
      <w:pPr>
        <w:spacing w:before="120" w:after="120" w:line="240" w:lineRule="auto"/>
        <w:ind w:left="170"/>
        <w:rPr>
          <w:rFonts w:eastAsia="Times New Roman" w:cs="Arial"/>
        </w:rPr>
      </w:pPr>
      <w:r w:rsidRPr="00FB4652">
        <w:rPr>
          <w:rFonts w:eastAsia="Times New Roman" w:cs="Arial"/>
        </w:rPr>
        <w:t>Kuntien luottamushenkilöorganisaatiot poikkeavat Suomessa melko paljon</w:t>
      </w:r>
      <w:r w:rsidR="004B083C" w:rsidRPr="00FB4652">
        <w:rPr>
          <w:rFonts w:eastAsia="Times New Roman" w:cs="Arial"/>
        </w:rPr>
        <w:t xml:space="preserve"> toisistaan</w:t>
      </w:r>
      <w:r w:rsidRPr="00FB4652">
        <w:rPr>
          <w:rFonts w:eastAsia="Times New Roman" w:cs="Arial"/>
        </w:rPr>
        <w:t xml:space="preserve"> ja pakollisia elimiä </w:t>
      </w:r>
      <w:r w:rsidR="00D31CC6" w:rsidRPr="00FB4652">
        <w:rPr>
          <w:rFonts w:eastAsia="Times New Roman" w:cs="Arial"/>
        </w:rPr>
        <w:t>kunnanvaltuuston ja kunnan</w:t>
      </w:r>
      <w:r w:rsidRPr="00FB4652">
        <w:rPr>
          <w:rFonts w:eastAsia="Times New Roman" w:cs="Arial"/>
        </w:rPr>
        <w:t xml:space="preserve">hallituksen lisäksi ovat vain vaalilautakunta ja tarkastuslautakunta.  </w:t>
      </w:r>
    </w:p>
    <w:p w:rsidR="00BF3162" w:rsidRPr="00FB4652" w:rsidRDefault="00B92E71" w:rsidP="00BD7601">
      <w:pPr>
        <w:spacing w:before="120" w:after="120" w:line="240" w:lineRule="auto"/>
        <w:ind w:left="170"/>
        <w:rPr>
          <w:rFonts w:eastAsia="Times New Roman" w:cs="Arial"/>
        </w:rPr>
      </w:pPr>
      <w:r w:rsidRPr="00FB4652">
        <w:rPr>
          <w:rFonts w:eastAsia="Times New Roman" w:cs="Arial"/>
        </w:rPr>
        <w:t xml:space="preserve">Loviisan ja Lapinjärven </w:t>
      </w:r>
      <w:r w:rsidR="006E18BC" w:rsidRPr="00FB4652">
        <w:rPr>
          <w:rFonts w:eastAsia="Times New Roman" w:cs="Arial"/>
        </w:rPr>
        <w:t>t</w:t>
      </w:r>
      <w:r w:rsidRPr="00FB4652">
        <w:rPr>
          <w:rFonts w:eastAsia="Times New Roman" w:cs="Arial"/>
        </w:rPr>
        <w:t>oimintarakenteet ovat erilaisia kokoerosta johtuen ja</w:t>
      </w:r>
      <w:r w:rsidR="004B083C" w:rsidRPr="00FB4652">
        <w:rPr>
          <w:rFonts w:eastAsia="Times New Roman" w:cs="Arial"/>
        </w:rPr>
        <w:t xml:space="preserve"> myös</w:t>
      </w:r>
      <w:r w:rsidRPr="00FB4652">
        <w:rPr>
          <w:rFonts w:eastAsia="Times New Roman" w:cs="Arial"/>
        </w:rPr>
        <w:t xml:space="preserve"> siksi</w:t>
      </w:r>
      <w:r w:rsidR="00304866" w:rsidRPr="00FB4652">
        <w:rPr>
          <w:rFonts w:eastAsia="Times New Roman" w:cs="Arial"/>
        </w:rPr>
        <w:t xml:space="preserve">, </w:t>
      </w:r>
      <w:r w:rsidRPr="00FB4652">
        <w:rPr>
          <w:rFonts w:eastAsia="Times New Roman" w:cs="Arial"/>
        </w:rPr>
        <w:t>että</w:t>
      </w:r>
      <w:r w:rsidR="003C0927" w:rsidRPr="00FB4652">
        <w:rPr>
          <w:rFonts w:eastAsia="Times New Roman" w:cs="Arial"/>
        </w:rPr>
        <w:t xml:space="preserve"> Loviisa hoitaa</w:t>
      </w:r>
      <w:r w:rsidR="006E18BC" w:rsidRPr="00FB4652">
        <w:rPr>
          <w:rFonts w:eastAsia="Times New Roman" w:cs="Arial"/>
        </w:rPr>
        <w:t xml:space="preserve"> sopimuksilla</w:t>
      </w:r>
      <w:r w:rsidR="003C0927" w:rsidRPr="00FB4652">
        <w:rPr>
          <w:rFonts w:eastAsia="Times New Roman" w:cs="Arial"/>
        </w:rPr>
        <w:t xml:space="preserve"> monia Lapinjärven palveluita</w:t>
      </w:r>
      <w:r w:rsidR="00D93B01" w:rsidRPr="00FB4652">
        <w:rPr>
          <w:rFonts w:eastAsia="Times New Roman" w:cs="Arial"/>
        </w:rPr>
        <w:t>. Alla olevassa taulukossa on e</w:t>
      </w:r>
      <w:r w:rsidRPr="00FB4652">
        <w:rPr>
          <w:rFonts w:eastAsia="Times New Roman" w:cs="Arial"/>
        </w:rPr>
        <w:t>sitetty kuntien lu</w:t>
      </w:r>
      <w:r w:rsidR="000A15D3" w:rsidRPr="00FB4652">
        <w:rPr>
          <w:rFonts w:eastAsia="Times New Roman" w:cs="Arial"/>
        </w:rPr>
        <w:t>ottamu</w:t>
      </w:r>
      <w:r w:rsidRPr="00FB4652">
        <w:rPr>
          <w:rFonts w:eastAsia="Times New Roman" w:cs="Arial"/>
        </w:rPr>
        <w:t>selimet ja niiden</w:t>
      </w:r>
      <w:r w:rsidR="00D93B01" w:rsidRPr="00FB4652">
        <w:rPr>
          <w:rFonts w:eastAsia="Times New Roman" w:cs="Arial"/>
        </w:rPr>
        <w:t xml:space="preserve"> jäsenmäärät.</w:t>
      </w:r>
    </w:p>
    <w:tbl>
      <w:tblPr>
        <w:tblW w:w="6988" w:type="dxa"/>
        <w:tblInd w:w="170" w:type="dxa"/>
        <w:tblCellMar>
          <w:left w:w="70" w:type="dxa"/>
          <w:right w:w="70" w:type="dxa"/>
        </w:tblCellMar>
        <w:tblLook w:val="04A0" w:firstRow="1" w:lastRow="0" w:firstColumn="1" w:lastColumn="0" w:noHBand="0" w:noVBand="1"/>
      </w:tblPr>
      <w:tblGrid>
        <w:gridCol w:w="4295"/>
        <w:gridCol w:w="1417"/>
        <w:gridCol w:w="1276"/>
      </w:tblGrid>
      <w:tr w:rsidR="000A15D3" w:rsidRPr="00FB4652" w:rsidTr="000A15D3">
        <w:trPr>
          <w:trHeight w:val="300"/>
        </w:trPr>
        <w:tc>
          <w:tcPr>
            <w:tcW w:w="4295" w:type="dxa"/>
            <w:tcBorders>
              <w:top w:val="nil"/>
              <w:left w:val="nil"/>
              <w:right w:val="nil"/>
            </w:tcBorders>
            <w:shd w:val="clear" w:color="auto" w:fill="auto"/>
            <w:noWrap/>
            <w:vAlign w:val="bottom"/>
            <w:hideMark/>
          </w:tcPr>
          <w:p w:rsidR="003160EC" w:rsidRPr="00FB4652" w:rsidRDefault="003160EC" w:rsidP="00B070BE">
            <w:pPr>
              <w:spacing w:after="0" w:line="20" w:lineRule="atLeast"/>
              <w:ind w:left="57"/>
              <w:contextualSpacing/>
              <w:rPr>
                <w:rFonts w:eastAsia="Times New Roman" w:cs="Times New Roman"/>
                <w:sz w:val="20"/>
                <w:szCs w:val="20"/>
              </w:rPr>
            </w:pPr>
          </w:p>
        </w:tc>
        <w:tc>
          <w:tcPr>
            <w:tcW w:w="1417" w:type="dxa"/>
            <w:tcBorders>
              <w:top w:val="nil"/>
              <w:left w:val="nil"/>
              <w:right w:val="nil"/>
            </w:tcBorders>
            <w:shd w:val="clear" w:color="auto" w:fill="auto"/>
            <w:noWrap/>
            <w:vAlign w:val="bottom"/>
            <w:hideMark/>
          </w:tcPr>
          <w:p w:rsidR="003160EC" w:rsidRPr="00FB4652" w:rsidRDefault="003160EC" w:rsidP="00B070BE">
            <w:pPr>
              <w:spacing w:after="0" w:line="20" w:lineRule="atLeast"/>
              <w:ind w:left="57"/>
              <w:contextualSpacing/>
              <w:jc w:val="right"/>
              <w:rPr>
                <w:rFonts w:eastAsia="Times New Roman" w:cs="Times New Roman"/>
                <w:sz w:val="20"/>
                <w:szCs w:val="20"/>
              </w:rPr>
            </w:pPr>
            <w:r w:rsidRPr="00FB4652">
              <w:rPr>
                <w:rFonts w:eastAsia="Times New Roman" w:cs="Times New Roman"/>
                <w:sz w:val="20"/>
                <w:szCs w:val="20"/>
              </w:rPr>
              <w:t>Loviisa</w:t>
            </w:r>
          </w:p>
        </w:tc>
        <w:tc>
          <w:tcPr>
            <w:tcW w:w="1276" w:type="dxa"/>
            <w:tcBorders>
              <w:top w:val="nil"/>
              <w:left w:val="nil"/>
              <w:right w:val="nil"/>
            </w:tcBorders>
            <w:shd w:val="clear" w:color="auto" w:fill="auto"/>
            <w:noWrap/>
            <w:vAlign w:val="bottom"/>
            <w:hideMark/>
          </w:tcPr>
          <w:p w:rsidR="003160EC" w:rsidRPr="00FB4652" w:rsidRDefault="003160EC" w:rsidP="00B070BE">
            <w:pPr>
              <w:spacing w:after="0" w:line="20" w:lineRule="atLeast"/>
              <w:ind w:left="57"/>
              <w:contextualSpacing/>
              <w:jc w:val="right"/>
              <w:rPr>
                <w:rFonts w:eastAsia="Times New Roman" w:cs="Times New Roman"/>
                <w:sz w:val="20"/>
                <w:szCs w:val="20"/>
              </w:rPr>
            </w:pPr>
            <w:r w:rsidRPr="00FB4652">
              <w:rPr>
                <w:rFonts w:eastAsia="Times New Roman" w:cs="Times New Roman"/>
                <w:sz w:val="20"/>
                <w:szCs w:val="20"/>
              </w:rPr>
              <w:t>Lapinjärvi</w:t>
            </w:r>
          </w:p>
        </w:tc>
      </w:tr>
      <w:tr w:rsidR="000A15D3" w:rsidRPr="00FB4652" w:rsidTr="000A15D3">
        <w:trPr>
          <w:trHeight w:val="300"/>
        </w:trPr>
        <w:tc>
          <w:tcPr>
            <w:tcW w:w="4295" w:type="dxa"/>
            <w:tcBorders>
              <w:left w:val="nil"/>
              <w:bottom w:val="single" w:sz="4" w:space="0" w:color="auto"/>
              <w:right w:val="nil"/>
            </w:tcBorders>
            <w:shd w:val="clear" w:color="auto" w:fill="auto"/>
            <w:noWrap/>
            <w:vAlign w:val="bottom"/>
            <w:hideMark/>
          </w:tcPr>
          <w:p w:rsidR="00D93B01" w:rsidRPr="00FB4652" w:rsidRDefault="00D93B01" w:rsidP="00B070BE">
            <w:pPr>
              <w:spacing w:after="0" w:line="20" w:lineRule="atLeast"/>
              <w:ind w:left="57"/>
              <w:contextualSpacing/>
              <w:rPr>
                <w:rFonts w:eastAsia="Times New Roman" w:cs="Times New Roman"/>
                <w:sz w:val="20"/>
                <w:szCs w:val="20"/>
              </w:rPr>
            </w:pPr>
            <w:r w:rsidRPr="00FB4652">
              <w:rPr>
                <w:rFonts w:eastAsia="Times New Roman" w:cs="Times New Roman"/>
                <w:sz w:val="20"/>
                <w:szCs w:val="20"/>
              </w:rPr>
              <w:t> </w:t>
            </w:r>
            <w:r w:rsidR="00B92E71" w:rsidRPr="00FB4652">
              <w:rPr>
                <w:rFonts w:eastAsia="Times New Roman" w:cs="Times New Roman"/>
                <w:sz w:val="20"/>
                <w:szCs w:val="20"/>
              </w:rPr>
              <w:t>Luottamuselin</w:t>
            </w:r>
          </w:p>
        </w:tc>
        <w:tc>
          <w:tcPr>
            <w:tcW w:w="1417" w:type="dxa"/>
            <w:tcBorders>
              <w:left w:val="nil"/>
              <w:bottom w:val="single" w:sz="4" w:space="0" w:color="auto"/>
              <w:right w:val="nil"/>
            </w:tcBorders>
            <w:shd w:val="clear" w:color="auto" w:fill="auto"/>
            <w:noWrap/>
            <w:vAlign w:val="bottom"/>
            <w:hideMark/>
          </w:tcPr>
          <w:p w:rsidR="00D93B01" w:rsidRPr="00FB4652" w:rsidRDefault="003160EC" w:rsidP="00B070BE">
            <w:pPr>
              <w:spacing w:after="0" w:line="20" w:lineRule="atLeast"/>
              <w:ind w:left="57"/>
              <w:contextualSpacing/>
              <w:jc w:val="right"/>
              <w:rPr>
                <w:rFonts w:eastAsia="Times New Roman" w:cs="Times New Roman"/>
                <w:sz w:val="20"/>
                <w:szCs w:val="20"/>
              </w:rPr>
            </w:pPr>
            <w:r w:rsidRPr="00FB4652">
              <w:rPr>
                <w:rFonts w:eastAsia="Times New Roman" w:cs="Times New Roman"/>
                <w:sz w:val="20"/>
                <w:szCs w:val="20"/>
              </w:rPr>
              <w:t>Jäseniä</w:t>
            </w:r>
          </w:p>
        </w:tc>
        <w:tc>
          <w:tcPr>
            <w:tcW w:w="1276" w:type="dxa"/>
            <w:tcBorders>
              <w:left w:val="nil"/>
              <w:bottom w:val="single" w:sz="4" w:space="0" w:color="auto"/>
              <w:right w:val="nil"/>
            </w:tcBorders>
            <w:shd w:val="clear" w:color="auto" w:fill="auto"/>
            <w:noWrap/>
            <w:vAlign w:val="bottom"/>
            <w:hideMark/>
          </w:tcPr>
          <w:p w:rsidR="00D93B01" w:rsidRPr="00FB4652" w:rsidRDefault="003160EC" w:rsidP="00B070BE">
            <w:pPr>
              <w:spacing w:after="0" w:line="20" w:lineRule="atLeast"/>
              <w:ind w:left="57"/>
              <w:contextualSpacing/>
              <w:jc w:val="right"/>
              <w:rPr>
                <w:rFonts w:eastAsia="Times New Roman" w:cs="Times New Roman"/>
                <w:sz w:val="20"/>
                <w:szCs w:val="20"/>
              </w:rPr>
            </w:pPr>
            <w:r w:rsidRPr="00FB4652">
              <w:rPr>
                <w:rFonts w:eastAsia="Times New Roman" w:cs="Times New Roman"/>
                <w:sz w:val="20"/>
                <w:szCs w:val="20"/>
              </w:rPr>
              <w:t>Jäseniä</w:t>
            </w:r>
          </w:p>
        </w:tc>
      </w:tr>
      <w:tr w:rsidR="000A15D3" w:rsidRPr="00FB4652" w:rsidTr="000A15D3">
        <w:trPr>
          <w:trHeight w:val="39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Kunnan-/kaupunginvaltuusto</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59</w:t>
            </w: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21</w:t>
            </w: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Kunnan-/kaupunginhallitus</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11</w:t>
            </w: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9</w:t>
            </w: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Keskusvaalilautakunta</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5</w:t>
            </w: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5</w:t>
            </w: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Tarkastuslautakunta</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7</w:t>
            </w: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5</w:t>
            </w: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16"/>
                <w:szCs w:val="16"/>
              </w:rPr>
            </w:pP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16"/>
                <w:szCs w:val="16"/>
              </w:rPr>
            </w:pP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16"/>
                <w:szCs w:val="16"/>
              </w:rPr>
            </w:pP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i/>
                <w:sz w:val="20"/>
                <w:szCs w:val="20"/>
              </w:rPr>
            </w:pPr>
            <w:r w:rsidRPr="00FB4652">
              <w:rPr>
                <w:rFonts w:eastAsia="Times New Roman" w:cs="Times New Roman"/>
                <w:i/>
                <w:sz w:val="20"/>
                <w:szCs w:val="20"/>
              </w:rPr>
              <w:t>Lautakunnat</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Perusturvalautakunta (yhteinen)</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11</w:t>
            </w: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2</w:t>
            </w: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Aluepelastuslautakunta (I-U yhteinen)</w:t>
            </w:r>
          </w:p>
        </w:tc>
        <w:tc>
          <w:tcPr>
            <w:tcW w:w="1417" w:type="dxa"/>
            <w:tcBorders>
              <w:top w:val="nil"/>
              <w:left w:val="nil"/>
              <w:bottom w:val="nil"/>
              <w:right w:val="nil"/>
            </w:tcBorders>
            <w:shd w:val="clear" w:color="auto" w:fill="auto"/>
            <w:noWrap/>
            <w:vAlign w:val="bottom"/>
            <w:hideMark/>
          </w:tcPr>
          <w:p w:rsidR="00D93B01" w:rsidRPr="00FB4652" w:rsidRDefault="00885259"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1</w:t>
            </w:r>
          </w:p>
        </w:tc>
        <w:tc>
          <w:tcPr>
            <w:tcW w:w="1276" w:type="dxa"/>
            <w:tcBorders>
              <w:top w:val="nil"/>
              <w:left w:val="nil"/>
              <w:bottom w:val="nil"/>
              <w:right w:val="nil"/>
            </w:tcBorders>
            <w:shd w:val="clear" w:color="auto" w:fill="auto"/>
            <w:noWrap/>
            <w:vAlign w:val="bottom"/>
            <w:hideMark/>
          </w:tcPr>
          <w:p w:rsidR="00D93B01" w:rsidRPr="00FB4652" w:rsidRDefault="00885259"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1</w:t>
            </w: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Sivistyslautakunta</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11</w:t>
            </w: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Sivistyslautakunta (Lapinjärvi, Myrskylä)</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p>
        </w:tc>
        <w:tc>
          <w:tcPr>
            <w:tcW w:w="1276" w:type="dxa"/>
            <w:tcBorders>
              <w:top w:val="nil"/>
              <w:left w:val="nil"/>
              <w:bottom w:val="nil"/>
              <w:right w:val="nil"/>
            </w:tcBorders>
            <w:shd w:val="clear" w:color="auto" w:fill="auto"/>
            <w:noWrap/>
            <w:vAlign w:val="bottom"/>
            <w:hideMark/>
          </w:tcPr>
          <w:p w:rsidR="00D93B01" w:rsidRPr="00FB4652" w:rsidRDefault="00290AB0"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7</w:t>
            </w: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Tekninen lautakunta</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11</w:t>
            </w: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7</w:t>
            </w: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Rakennus- ja ympäristölautakunta (yhteinen)</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9</w:t>
            </w: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2</w:t>
            </w: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Maaseutulautakunta</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11</w:t>
            </w: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Vapaa-aikalautakunta</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11</w:t>
            </w: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Kulttuurilautakunta</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11</w:t>
            </w: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p>
        </w:tc>
      </w:tr>
      <w:tr w:rsidR="00F05B0F" w:rsidRPr="00FB4652" w:rsidTr="000A15D3">
        <w:trPr>
          <w:trHeight w:val="300"/>
        </w:trPr>
        <w:tc>
          <w:tcPr>
            <w:tcW w:w="4295" w:type="dxa"/>
            <w:tcBorders>
              <w:top w:val="nil"/>
              <w:left w:val="nil"/>
              <w:bottom w:val="nil"/>
              <w:right w:val="nil"/>
            </w:tcBorders>
            <w:shd w:val="clear" w:color="auto" w:fill="auto"/>
            <w:noWrap/>
            <w:vAlign w:val="bottom"/>
            <w:hideMark/>
          </w:tcPr>
          <w:p w:rsidR="00F05B0F" w:rsidRPr="00FB4652" w:rsidRDefault="00F05B0F"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Porvoon alueellinen jätelautakunta (I-U yhteinen)</w:t>
            </w:r>
          </w:p>
        </w:tc>
        <w:tc>
          <w:tcPr>
            <w:tcW w:w="1417" w:type="dxa"/>
            <w:tcBorders>
              <w:top w:val="nil"/>
              <w:left w:val="nil"/>
              <w:bottom w:val="nil"/>
              <w:right w:val="nil"/>
            </w:tcBorders>
            <w:shd w:val="clear" w:color="auto" w:fill="auto"/>
            <w:noWrap/>
            <w:vAlign w:val="bottom"/>
            <w:hideMark/>
          </w:tcPr>
          <w:p w:rsidR="00F05B0F" w:rsidRPr="00FB4652" w:rsidRDefault="00F05B0F"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2</w:t>
            </w:r>
          </w:p>
        </w:tc>
        <w:tc>
          <w:tcPr>
            <w:tcW w:w="1276" w:type="dxa"/>
            <w:tcBorders>
              <w:top w:val="nil"/>
              <w:left w:val="nil"/>
              <w:bottom w:val="nil"/>
              <w:right w:val="nil"/>
            </w:tcBorders>
            <w:shd w:val="clear" w:color="auto" w:fill="auto"/>
            <w:noWrap/>
            <w:vAlign w:val="bottom"/>
            <w:hideMark/>
          </w:tcPr>
          <w:p w:rsidR="00F05B0F" w:rsidRPr="00FB4652" w:rsidRDefault="00F05B0F" w:rsidP="00B070BE">
            <w:pPr>
              <w:spacing w:after="0" w:line="0" w:lineRule="atLeast"/>
              <w:contextualSpacing/>
              <w:rPr>
                <w:rFonts w:eastAsia="Times New Roman" w:cs="Times New Roman"/>
                <w:sz w:val="20"/>
                <w:szCs w:val="20"/>
              </w:rPr>
            </w:pPr>
          </w:p>
        </w:tc>
      </w:tr>
      <w:tr w:rsidR="005F54DE" w:rsidRPr="00FB4652" w:rsidTr="000A15D3">
        <w:trPr>
          <w:trHeight w:val="300"/>
        </w:trPr>
        <w:tc>
          <w:tcPr>
            <w:tcW w:w="4295" w:type="dxa"/>
            <w:tcBorders>
              <w:top w:val="nil"/>
              <w:left w:val="nil"/>
              <w:bottom w:val="nil"/>
              <w:right w:val="nil"/>
            </w:tcBorders>
            <w:shd w:val="clear" w:color="auto" w:fill="auto"/>
            <w:noWrap/>
            <w:vAlign w:val="bottom"/>
            <w:hideMark/>
          </w:tcPr>
          <w:p w:rsidR="005F54DE" w:rsidRPr="00FB4652" w:rsidRDefault="005F54DE"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Kymen jätelautakunta</w:t>
            </w:r>
            <w:r w:rsidR="000A15D3" w:rsidRPr="00FB4652">
              <w:rPr>
                <w:rFonts w:eastAsia="Times New Roman" w:cs="Times New Roman"/>
                <w:sz w:val="20"/>
                <w:szCs w:val="20"/>
              </w:rPr>
              <w:t xml:space="preserve"> (Kymenlaakson yhteinen)</w:t>
            </w:r>
          </w:p>
        </w:tc>
        <w:tc>
          <w:tcPr>
            <w:tcW w:w="1417" w:type="dxa"/>
            <w:tcBorders>
              <w:top w:val="nil"/>
              <w:left w:val="nil"/>
              <w:bottom w:val="nil"/>
              <w:right w:val="nil"/>
            </w:tcBorders>
            <w:shd w:val="clear" w:color="auto" w:fill="auto"/>
            <w:noWrap/>
            <w:vAlign w:val="bottom"/>
            <w:hideMark/>
          </w:tcPr>
          <w:p w:rsidR="005F54DE" w:rsidRPr="00FB4652" w:rsidRDefault="005F54DE" w:rsidP="00B070BE">
            <w:pPr>
              <w:spacing w:after="0" w:line="0" w:lineRule="atLeast"/>
              <w:ind w:left="57"/>
              <w:contextualSpacing/>
              <w:jc w:val="right"/>
              <w:rPr>
                <w:rFonts w:eastAsia="Times New Roman" w:cs="Times New Roman"/>
                <w:sz w:val="20"/>
                <w:szCs w:val="20"/>
              </w:rPr>
            </w:pPr>
          </w:p>
        </w:tc>
        <w:tc>
          <w:tcPr>
            <w:tcW w:w="1276" w:type="dxa"/>
            <w:tcBorders>
              <w:top w:val="nil"/>
              <w:left w:val="nil"/>
              <w:bottom w:val="nil"/>
              <w:right w:val="nil"/>
            </w:tcBorders>
            <w:shd w:val="clear" w:color="auto" w:fill="auto"/>
            <w:noWrap/>
            <w:vAlign w:val="bottom"/>
            <w:hideMark/>
          </w:tcPr>
          <w:p w:rsidR="005F54DE" w:rsidRPr="00FB4652" w:rsidRDefault="005F54DE"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1</w:t>
            </w: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contextualSpacing/>
              <w:rPr>
                <w:rFonts w:eastAsia="Times New Roman" w:cs="Times New Roman"/>
                <w:sz w:val="16"/>
                <w:szCs w:val="16"/>
              </w:rPr>
            </w:pP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16"/>
                <w:szCs w:val="16"/>
              </w:rPr>
            </w:pP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16"/>
                <w:szCs w:val="16"/>
              </w:rPr>
            </w:pP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i/>
                <w:sz w:val="20"/>
                <w:szCs w:val="20"/>
              </w:rPr>
            </w:pPr>
            <w:r w:rsidRPr="00FB4652">
              <w:rPr>
                <w:rFonts w:eastAsia="Times New Roman" w:cs="Times New Roman"/>
                <w:i/>
                <w:sz w:val="20"/>
                <w:szCs w:val="20"/>
              </w:rPr>
              <w:t>Jaostot</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Henkilöstöjaosto (hallitus)</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5</w:t>
            </w: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Perusturvajaosto (hallitus)</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5</w:t>
            </w: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Elinkeino- ja kehittämisjaosto (hallitus)</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7</w:t>
            </w: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Kehittämisjaosto (hallitus)</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6</w:t>
            </w: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Yksityistiejaosto (maaseutulautakunta)</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5</w:t>
            </w: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Yksilöhuoltojaosto (perusturvalautakunta)</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5</w:t>
            </w: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Suomenkielinen koulujaosto (sivistyslautakunta)</w:t>
            </w:r>
          </w:p>
        </w:tc>
        <w:tc>
          <w:tcPr>
            <w:tcW w:w="1417" w:type="dxa"/>
            <w:tcBorders>
              <w:top w:val="nil"/>
              <w:left w:val="nil"/>
              <w:bottom w:val="nil"/>
              <w:right w:val="nil"/>
            </w:tcBorders>
            <w:shd w:val="clear" w:color="auto" w:fill="auto"/>
            <w:noWrap/>
            <w:vAlign w:val="bottom"/>
            <w:hideMark/>
          </w:tcPr>
          <w:p w:rsidR="00D93B01" w:rsidRPr="00FB4652" w:rsidRDefault="009D06B3"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1</w:t>
            </w:r>
            <w:r w:rsidR="00D93B01" w:rsidRPr="00FB4652">
              <w:rPr>
                <w:rFonts w:eastAsia="Times New Roman" w:cs="Times New Roman"/>
                <w:sz w:val="20"/>
                <w:szCs w:val="20"/>
              </w:rPr>
              <w:t>1</w:t>
            </w:r>
          </w:p>
        </w:tc>
        <w:tc>
          <w:tcPr>
            <w:tcW w:w="1276" w:type="dxa"/>
            <w:tcBorders>
              <w:top w:val="nil"/>
              <w:left w:val="nil"/>
              <w:bottom w:val="nil"/>
              <w:right w:val="nil"/>
            </w:tcBorders>
            <w:shd w:val="clear" w:color="auto" w:fill="auto"/>
            <w:noWrap/>
            <w:vAlign w:val="bottom"/>
            <w:hideMark/>
          </w:tcPr>
          <w:p w:rsidR="00D93B01" w:rsidRPr="00FB4652" w:rsidRDefault="009D06B3"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1</w:t>
            </w: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Suomenki</w:t>
            </w:r>
            <w:r w:rsidR="000A15D3" w:rsidRPr="00FB4652">
              <w:rPr>
                <w:rFonts w:eastAsia="Times New Roman" w:cs="Times New Roman"/>
                <w:sz w:val="20"/>
                <w:szCs w:val="20"/>
              </w:rPr>
              <w:t>elinen koulujaosto (sivistyslautakunta</w:t>
            </w:r>
            <w:r w:rsidRPr="00FB4652">
              <w:rPr>
                <w:rFonts w:eastAsia="Times New Roman" w:cs="Times New Roman"/>
                <w:sz w:val="20"/>
                <w:szCs w:val="20"/>
              </w:rPr>
              <w:t>)</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p>
        </w:tc>
        <w:tc>
          <w:tcPr>
            <w:tcW w:w="1276" w:type="dxa"/>
            <w:tcBorders>
              <w:top w:val="nil"/>
              <w:left w:val="nil"/>
              <w:bottom w:val="nil"/>
              <w:right w:val="nil"/>
            </w:tcBorders>
            <w:shd w:val="clear" w:color="auto" w:fill="auto"/>
            <w:noWrap/>
            <w:vAlign w:val="bottom"/>
            <w:hideMark/>
          </w:tcPr>
          <w:p w:rsidR="00D93B01" w:rsidRPr="00FB4652" w:rsidRDefault="005F54DE"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7</w:t>
            </w: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Ruotsinkielinen koulujaosto (sivistyslautakunta)</w:t>
            </w:r>
          </w:p>
        </w:tc>
        <w:tc>
          <w:tcPr>
            <w:tcW w:w="1417" w:type="dxa"/>
            <w:tcBorders>
              <w:top w:val="nil"/>
              <w:left w:val="nil"/>
              <w:bottom w:val="nil"/>
              <w:right w:val="nil"/>
            </w:tcBorders>
            <w:shd w:val="clear" w:color="auto" w:fill="auto"/>
            <w:noWrap/>
            <w:vAlign w:val="bottom"/>
            <w:hideMark/>
          </w:tcPr>
          <w:p w:rsidR="00D93B01" w:rsidRPr="00FB4652" w:rsidRDefault="009D06B3"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1</w:t>
            </w:r>
            <w:r w:rsidR="00D93B01" w:rsidRPr="00FB4652">
              <w:rPr>
                <w:rFonts w:eastAsia="Times New Roman" w:cs="Times New Roman"/>
                <w:sz w:val="20"/>
                <w:szCs w:val="20"/>
              </w:rPr>
              <w:t>1</w:t>
            </w:r>
          </w:p>
        </w:tc>
        <w:tc>
          <w:tcPr>
            <w:tcW w:w="1276"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1</w:t>
            </w:r>
          </w:p>
        </w:tc>
      </w:tr>
      <w:tr w:rsidR="000A15D3" w:rsidRPr="00FB4652" w:rsidTr="000A15D3">
        <w:trPr>
          <w:trHeight w:val="300"/>
        </w:trPr>
        <w:tc>
          <w:tcPr>
            <w:tcW w:w="4295"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rPr>
                <w:rFonts w:eastAsia="Times New Roman" w:cs="Times New Roman"/>
                <w:sz w:val="20"/>
                <w:szCs w:val="20"/>
              </w:rPr>
            </w:pPr>
            <w:r w:rsidRPr="00FB4652">
              <w:rPr>
                <w:rFonts w:eastAsia="Times New Roman" w:cs="Times New Roman"/>
                <w:sz w:val="20"/>
                <w:szCs w:val="20"/>
              </w:rPr>
              <w:t>Ruotsinkielinen</w:t>
            </w:r>
            <w:r w:rsidR="000A15D3" w:rsidRPr="00FB4652">
              <w:rPr>
                <w:rFonts w:eastAsia="Times New Roman" w:cs="Times New Roman"/>
                <w:sz w:val="20"/>
                <w:szCs w:val="20"/>
              </w:rPr>
              <w:t xml:space="preserve"> koulujaosto (sivistyslautakunta</w:t>
            </w:r>
            <w:r w:rsidRPr="00FB4652">
              <w:rPr>
                <w:rFonts w:eastAsia="Times New Roman" w:cs="Times New Roman"/>
                <w:sz w:val="20"/>
                <w:szCs w:val="20"/>
              </w:rPr>
              <w:t>)</w:t>
            </w:r>
          </w:p>
        </w:tc>
        <w:tc>
          <w:tcPr>
            <w:tcW w:w="1417" w:type="dxa"/>
            <w:tcBorders>
              <w:top w:val="nil"/>
              <w:left w:val="nil"/>
              <w:bottom w:val="nil"/>
              <w:right w:val="nil"/>
            </w:tcBorders>
            <w:shd w:val="clear" w:color="auto" w:fill="auto"/>
            <w:noWrap/>
            <w:vAlign w:val="bottom"/>
            <w:hideMark/>
          </w:tcPr>
          <w:p w:rsidR="00D93B01" w:rsidRPr="00FB4652" w:rsidRDefault="00D93B01" w:rsidP="00B070BE">
            <w:pPr>
              <w:spacing w:after="0" w:line="0" w:lineRule="atLeast"/>
              <w:ind w:left="57"/>
              <w:contextualSpacing/>
              <w:jc w:val="right"/>
              <w:rPr>
                <w:rFonts w:eastAsia="Times New Roman" w:cs="Times New Roman"/>
                <w:sz w:val="20"/>
                <w:szCs w:val="20"/>
              </w:rPr>
            </w:pPr>
          </w:p>
        </w:tc>
        <w:tc>
          <w:tcPr>
            <w:tcW w:w="1276" w:type="dxa"/>
            <w:tcBorders>
              <w:top w:val="nil"/>
              <w:left w:val="nil"/>
              <w:bottom w:val="nil"/>
              <w:right w:val="nil"/>
            </w:tcBorders>
            <w:shd w:val="clear" w:color="auto" w:fill="auto"/>
            <w:noWrap/>
            <w:vAlign w:val="bottom"/>
            <w:hideMark/>
          </w:tcPr>
          <w:p w:rsidR="00D93B01" w:rsidRPr="00FB4652" w:rsidRDefault="000A15D3" w:rsidP="00B070BE">
            <w:pPr>
              <w:spacing w:after="0" w:line="0" w:lineRule="atLeast"/>
              <w:ind w:left="57"/>
              <w:contextualSpacing/>
              <w:jc w:val="right"/>
              <w:rPr>
                <w:rFonts w:eastAsia="Times New Roman" w:cs="Times New Roman"/>
                <w:sz w:val="20"/>
                <w:szCs w:val="20"/>
              </w:rPr>
            </w:pPr>
            <w:r w:rsidRPr="00FB4652">
              <w:rPr>
                <w:rFonts w:eastAsia="Times New Roman" w:cs="Times New Roman"/>
                <w:sz w:val="20"/>
                <w:szCs w:val="20"/>
              </w:rPr>
              <w:t>7</w:t>
            </w:r>
          </w:p>
        </w:tc>
      </w:tr>
    </w:tbl>
    <w:p w:rsidR="00D93B01" w:rsidRPr="00FB4652" w:rsidRDefault="00D93B01" w:rsidP="00B070BE">
      <w:pPr>
        <w:spacing w:before="120" w:after="120" w:line="240" w:lineRule="auto"/>
        <w:ind w:left="170"/>
        <w:rPr>
          <w:rFonts w:eastAsia="Times New Roman" w:cs="Arial"/>
        </w:rPr>
      </w:pPr>
      <w:r w:rsidRPr="00FB4652">
        <w:rPr>
          <w:rFonts w:eastAsia="Times New Roman" w:cs="Arial"/>
        </w:rPr>
        <w:lastRenderedPageBreak/>
        <w:t>Lisäksi kunnilla on muita toimielimiä, kuten koulujen ja yhteisten kansalaisopistojen johtokunnat sekä vanhus- ja vammaisneuvostot ja Loviisan vesilaitoksen johtokunta sekä toimikuntia.</w:t>
      </w:r>
      <w:r w:rsidR="00F05B0F" w:rsidRPr="00FB4652">
        <w:rPr>
          <w:rFonts w:eastAsia="Times New Roman" w:cs="Arial"/>
        </w:rPr>
        <w:t xml:space="preserve"> Kuntien edustajia on myös useissa</w:t>
      </w:r>
      <w:r w:rsidR="00E82A15" w:rsidRPr="00FB4652">
        <w:rPr>
          <w:rFonts w:eastAsia="Times New Roman" w:cs="Arial"/>
        </w:rPr>
        <w:t xml:space="preserve"> kuntayhtymien ja</w:t>
      </w:r>
      <w:r w:rsidR="000C6804" w:rsidRPr="00FB4652">
        <w:rPr>
          <w:rFonts w:eastAsia="Times New Roman" w:cs="Arial"/>
        </w:rPr>
        <w:t xml:space="preserve"> muiden organisaatioiden</w:t>
      </w:r>
      <w:r w:rsidR="00F05B0F" w:rsidRPr="00FB4652">
        <w:rPr>
          <w:rFonts w:eastAsia="Times New Roman" w:cs="Arial"/>
        </w:rPr>
        <w:t xml:space="preserve"> alueellisissa luottamuselimissä.</w:t>
      </w:r>
    </w:p>
    <w:p w:rsidR="00E01984" w:rsidRPr="00FB4652" w:rsidRDefault="00E01984" w:rsidP="00DF2C60">
      <w:pPr>
        <w:pStyle w:val="Otsikko3"/>
        <w:spacing w:after="200"/>
        <w:ind w:left="170"/>
        <w:rPr>
          <w:rFonts w:eastAsia="Times New Roman"/>
          <w:i/>
          <w:color w:val="auto"/>
          <w:sz w:val="24"/>
          <w:szCs w:val="24"/>
        </w:rPr>
      </w:pPr>
      <w:bookmarkStart w:id="24" w:name="_Toc405634478"/>
      <w:r w:rsidRPr="00FB4652">
        <w:rPr>
          <w:rFonts w:eastAsia="Times New Roman"/>
          <w:i/>
          <w:color w:val="auto"/>
          <w:sz w:val="24"/>
          <w:szCs w:val="24"/>
        </w:rPr>
        <w:t>Kunnanvaltuusto</w:t>
      </w:r>
      <w:bookmarkEnd w:id="24"/>
    </w:p>
    <w:p w:rsidR="00E01984" w:rsidRPr="00FB4652" w:rsidRDefault="00E01984" w:rsidP="00B070BE">
      <w:pPr>
        <w:spacing w:before="120" w:after="120" w:line="240" w:lineRule="auto"/>
        <w:ind w:left="170"/>
        <w:rPr>
          <w:rFonts w:eastAsia="Times New Roman" w:cs="Arial"/>
        </w:rPr>
      </w:pPr>
      <w:r w:rsidRPr="00FB4652">
        <w:rPr>
          <w:rFonts w:eastAsia="Times New Roman" w:cs="Arial"/>
        </w:rPr>
        <w:t>Valtuustojen nykyinen poliittinen jakautuma ja määrä yhdistymisalueella on seuraava:</w:t>
      </w:r>
    </w:p>
    <w:tbl>
      <w:tblPr>
        <w:tblW w:w="9480" w:type="dxa"/>
        <w:tblInd w:w="55" w:type="dxa"/>
        <w:tblCellMar>
          <w:left w:w="70" w:type="dxa"/>
          <w:right w:w="70" w:type="dxa"/>
        </w:tblCellMar>
        <w:tblLook w:val="04A0" w:firstRow="1" w:lastRow="0" w:firstColumn="1" w:lastColumn="0" w:noHBand="0" w:noVBand="1"/>
      </w:tblPr>
      <w:tblGrid>
        <w:gridCol w:w="3880"/>
        <w:gridCol w:w="908"/>
        <w:gridCol w:w="932"/>
        <w:gridCol w:w="908"/>
        <w:gridCol w:w="932"/>
        <w:gridCol w:w="948"/>
        <w:gridCol w:w="972"/>
      </w:tblGrid>
      <w:tr w:rsidR="00E01984" w:rsidRPr="00FB4652" w:rsidTr="00D93B01">
        <w:trPr>
          <w:trHeight w:val="300"/>
        </w:trPr>
        <w:tc>
          <w:tcPr>
            <w:tcW w:w="3880"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p>
        </w:tc>
        <w:tc>
          <w:tcPr>
            <w:tcW w:w="1840" w:type="dxa"/>
            <w:gridSpan w:val="2"/>
            <w:tcBorders>
              <w:top w:val="nil"/>
              <w:left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jc w:val="center"/>
              <w:rPr>
                <w:rFonts w:eastAsia="Times New Roman" w:cs="Times New Roman"/>
                <w:sz w:val="20"/>
                <w:szCs w:val="20"/>
              </w:rPr>
            </w:pPr>
            <w:r w:rsidRPr="00FB4652">
              <w:rPr>
                <w:rFonts w:eastAsia="Times New Roman" w:cs="Times New Roman"/>
                <w:sz w:val="20"/>
                <w:szCs w:val="20"/>
              </w:rPr>
              <w:t>Loviisa</w:t>
            </w:r>
          </w:p>
        </w:tc>
        <w:tc>
          <w:tcPr>
            <w:tcW w:w="1840" w:type="dxa"/>
            <w:gridSpan w:val="2"/>
            <w:tcBorders>
              <w:top w:val="nil"/>
              <w:left w:val="single" w:sz="4" w:space="0" w:color="auto"/>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jc w:val="center"/>
              <w:rPr>
                <w:rFonts w:eastAsia="Times New Roman" w:cs="Times New Roman"/>
                <w:sz w:val="20"/>
                <w:szCs w:val="20"/>
              </w:rPr>
            </w:pPr>
            <w:r w:rsidRPr="00FB4652">
              <w:rPr>
                <w:rFonts w:eastAsia="Times New Roman" w:cs="Times New Roman"/>
                <w:sz w:val="20"/>
                <w:szCs w:val="20"/>
              </w:rPr>
              <w:t>Lapinjärvi</w:t>
            </w:r>
          </w:p>
        </w:tc>
        <w:tc>
          <w:tcPr>
            <w:tcW w:w="1920" w:type="dxa"/>
            <w:gridSpan w:val="2"/>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center"/>
              <w:rPr>
                <w:rFonts w:eastAsia="Times New Roman" w:cs="Times New Roman"/>
                <w:sz w:val="20"/>
                <w:szCs w:val="20"/>
              </w:rPr>
            </w:pPr>
            <w:r w:rsidRPr="00FB4652">
              <w:rPr>
                <w:rFonts w:eastAsia="Times New Roman" w:cs="Times New Roman"/>
                <w:sz w:val="20"/>
                <w:szCs w:val="20"/>
              </w:rPr>
              <w:t>Yhteensä</w:t>
            </w:r>
          </w:p>
        </w:tc>
      </w:tr>
      <w:tr w:rsidR="00E01984" w:rsidRPr="00FB4652" w:rsidTr="00D93B01">
        <w:trPr>
          <w:trHeight w:val="300"/>
        </w:trPr>
        <w:tc>
          <w:tcPr>
            <w:tcW w:w="3880" w:type="dxa"/>
            <w:tcBorders>
              <w:top w:val="nil"/>
              <w:left w:val="nil"/>
              <w:bottom w:val="single" w:sz="4" w:space="0" w:color="auto"/>
              <w:right w:val="nil"/>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r w:rsidRPr="00FB4652">
              <w:rPr>
                <w:rFonts w:eastAsia="Times New Roman" w:cs="Times New Roman"/>
                <w:sz w:val="20"/>
                <w:szCs w:val="20"/>
              </w:rPr>
              <w:t>Valtuustokausi 2013-2016</w:t>
            </w:r>
          </w:p>
        </w:tc>
        <w:tc>
          <w:tcPr>
            <w:tcW w:w="908" w:type="dxa"/>
            <w:tcBorders>
              <w:top w:val="nil"/>
              <w:left w:val="nil"/>
              <w:bottom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Määrä</w:t>
            </w:r>
          </w:p>
        </w:tc>
        <w:tc>
          <w:tcPr>
            <w:tcW w:w="932" w:type="dxa"/>
            <w:tcBorders>
              <w:top w:val="nil"/>
              <w:bottom w:val="single" w:sz="4" w:space="0" w:color="auto"/>
              <w:right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w:t>
            </w:r>
          </w:p>
        </w:tc>
        <w:tc>
          <w:tcPr>
            <w:tcW w:w="908" w:type="dxa"/>
            <w:tcBorders>
              <w:top w:val="nil"/>
              <w:left w:val="single" w:sz="4" w:space="0" w:color="auto"/>
              <w:bottom w:val="single" w:sz="4" w:space="0" w:color="auto"/>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Määrä</w:t>
            </w:r>
          </w:p>
        </w:tc>
        <w:tc>
          <w:tcPr>
            <w:tcW w:w="932" w:type="dxa"/>
            <w:tcBorders>
              <w:top w:val="nil"/>
              <w:left w:val="nil"/>
              <w:bottom w:val="single" w:sz="4" w:space="0" w:color="auto"/>
              <w:right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w:t>
            </w:r>
          </w:p>
        </w:tc>
        <w:tc>
          <w:tcPr>
            <w:tcW w:w="948" w:type="dxa"/>
            <w:tcBorders>
              <w:top w:val="nil"/>
              <w:left w:val="single" w:sz="4" w:space="0" w:color="auto"/>
              <w:bottom w:val="single" w:sz="4" w:space="0" w:color="auto"/>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Määrä</w:t>
            </w:r>
          </w:p>
        </w:tc>
        <w:tc>
          <w:tcPr>
            <w:tcW w:w="972" w:type="dxa"/>
            <w:tcBorders>
              <w:top w:val="nil"/>
              <w:left w:val="nil"/>
              <w:bottom w:val="single" w:sz="4" w:space="0" w:color="auto"/>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w:t>
            </w:r>
          </w:p>
        </w:tc>
      </w:tr>
      <w:tr w:rsidR="00E01984" w:rsidRPr="00FB4652" w:rsidTr="00D93B01">
        <w:trPr>
          <w:trHeight w:val="300"/>
        </w:trPr>
        <w:tc>
          <w:tcPr>
            <w:tcW w:w="3880"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r w:rsidRPr="00FB4652">
              <w:rPr>
                <w:rFonts w:eastAsia="Times New Roman" w:cs="Times New Roman"/>
                <w:sz w:val="20"/>
                <w:szCs w:val="20"/>
              </w:rPr>
              <w:t>Suomen ruotsalainen kansanpuolue</w:t>
            </w:r>
          </w:p>
        </w:tc>
        <w:tc>
          <w:tcPr>
            <w:tcW w:w="908" w:type="dxa"/>
            <w:tcBorders>
              <w:top w:val="nil"/>
              <w:left w:val="nil"/>
              <w:bottom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25</w:t>
            </w:r>
          </w:p>
        </w:tc>
        <w:tc>
          <w:tcPr>
            <w:tcW w:w="932" w:type="dxa"/>
            <w:tcBorders>
              <w:top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42,4 %</w:t>
            </w:r>
          </w:p>
        </w:tc>
        <w:tc>
          <w:tcPr>
            <w:tcW w:w="908" w:type="dxa"/>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9</w:t>
            </w:r>
          </w:p>
        </w:tc>
        <w:tc>
          <w:tcPr>
            <w:tcW w:w="932" w:type="dxa"/>
            <w:tcBorders>
              <w:top w:val="nil"/>
              <w:left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42,9 %</w:t>
            </w:r>
          </w:p>
        </w:tc>
        <w:tc>
          <w:tcPr>
            <w:tcW w:w="948" w:type="dxa"/>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34</w:t>
            </w:r>
          </w:p>
        </w:tc>
        <w:tc>
          <w:tcPr>
            <w:tcW w:w="972"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42,5 %</w:t>
            </w:r>
          </w:p>
        </w:tc>
      </w:tr>
      <w:tr w:rsidR="00E01984" w:rsidRPr="00FB4652" w:rsidTr="00D93B01">
        <w:trPr>
          <w:trHeight w:val="300"/>
        </w:trPr>
        <w:tc>
          <w:tcPr>
            <w:tcW w:w="3880"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r w:rsidRPr="00FB4652">
              <w:rPr>
                <w:rFonts w:eastAsia="Times New Roman" w:cs="Times New Roman"/>
                <w:sz w:val="20"/>
                <w:szCs w:val="20"/>
              </w:rPr>
              <w:t>Suomen Sosialidemokraattinen Puolue</w:t>
            </w:r>
          </w:p>
        </w:tc>
        <w:tc>
          <w:tcPr>
            <w:tcW w:w="908" w:type="dxa"/>
            <w:tcBorders>
              <w:top w:val="nil"/>
              <w:left w:val="nil"/>
              <w:bottom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12</w:t>
            </w:r>
          </w:p>
        </w:tc>
        <w:tc>
          <w:tcPr>
            <w:tcW w:w="932" w:type="dxa"/>
            <w:tcBorders>
              <w:top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20,3 %</w:t>
            </w:r>
          </w:p>
        </w:tc>
        <w:tc>
          <w:tcPr>
            <w:tcW w:w="908" w:type="dxa"/>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3</w:t>
            </w:r>
          </w:p>
        </w:tc>
        <w:tc>
          <w:tcPr>
            <w:tcW w:w="932" w:type="dxa"/>
            <w:tcBorders>
              <w:top w:val="nil"/>
              <w:left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14,3 %</w:t>
            </w:r>
          </w:p>
        </w:tc>
        <w:tc>
          <w:tcPr>
            <w:tcW w:w="948" w:type="dxa"/>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15</w:t>
            </w:r>
          </w:p>
        </w:tc>
        <w:tc>
          <w:tcPr>
            <w:tcW w:w="972"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18,8 %</w:t>
            </w:r>
          </w:p>
        </w:tc>
      </w:tr>
      <w:tr w:rsidR="00E01984" w:rsidRPr="00FB4652" w:rsidTr="00D93B01">
        <w:trPr>
          <w:trHeight w:val="300"/>
        </w:trPr>
        <w:tc>
          <w:tcPr>
            <w:tcW w:w="3880"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r w:rsidRPr="00FB4652">
              <w:rPr>
                <w:rFonts w:eastAsia="Times New Roman" w:cs="Times New Roman"/>
                <w:sz w:val="20"/>
                <w:szCs w:val="20"/>
              </w:rPr>
              <w:t>Kansallinen Kokoomus</w:t>
            </w:r>
          </w:p>
        </w:tc>
        <w:tc>
          <w:tcPr>
            <w:tcW w:w="908" w:type="dxa"/>
            <w:tcBorders>
              <w:top w:val="nil"/>
              <w:left w:val="nil"/>
              <w:bottom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9</w:t>
            </w:r>
          </w:p>
        </w:tc>
        <w:tc>
          <w:tcPr>
            <w:tcW w:w="932" w:type="dxa"/>
            <w:tcBorders>
              <w:top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15,3 %</w:t>
            </w:r>
          </w:p>
        </w:tc>
        <w:tc>
          <w:tcPr>
            <w:tcW w:w="908" w:type="dxa"/>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2</w:t>
            </w:r>
          </w:p>
        </w:tc>
        <w:tc>
          <w:tcPr>
            <w:tcW w:w="932" w:type="dxa"/>
            <w:tcBorders>
              <w:top w:val="nil"/>
              <w:left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9,5 %</w:t>
            </w:r>
          </w:p>
        </w:tc>
        <w:tc>
          <w:tcPr>
            <w:tcW w:w="948" w:type="dxa"/>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11</w:t>
            </w:r>
          </w:p>
        </w:tc>
        <w:tc>
          <w:tcPr>
            <w:tcW w:w="972"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13,8 %</w:t>
            </w:r>
          </w:p>
        </w:tc>
      </w:tr>
      <w:tr w:rsidR="00E01984" w:rsidRPr="00FB4652" w:rsidTr="00D93B01">
        <w:trPr>
          <w:trHeight w:val="300"/>
        </w:trPr>
        <w:tc>
          <w:tcPr>
            <w:tcW w:w="3880"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r w:rsidRPr="00FB4652">
              <w:rPr>
                <w:rFonts w:eastAsia="Times New Roman" w:cs="Times New Roman"/>
                <w:sz w:val="20"/>
                <w:szCs w:val="20"/>
              </w:rPr>
              <w:t>Suomen Keskusta</w:t>
            </w:r>
          </w:p>
        </w:tc>
        <w:tc>
          <w:tcPr>
            <w:tcW w:w="908" w:type="dxa"/>
            <w:tcBorders>
              <w:top w:val="nil"/>
              <w:left w:val="nil"/>
              <w:bottom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1</w:t>
            </w:r>
          </w:p>
        </w:tc>
        <w:tc>
          <w:tcPr>
            <w:tcW w:w="932" w:type="dxa"/>
            <w:tcBorders>
              <w:top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1,7 %</w:t>
            </w:r>
          </w:p>
        </w:tc>
        <w:tc>
          <w:tcPr>
            <w:tcW w:w="908" w:type="dxa"/>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6</w:t>
            </w:r>
          </w:p>
        </w:tc>
        <w:tc>
          <w:tcPr>
            <w:tcW w:w="932" w:type="dxa"/>
            <w:tcBorders>
              <w:top w:val="nil"/>
              <w:left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28,6 %</w:t>
            </w:r>
          </w:p>
        </w:tc>
        <w:tc>
          <w:tcPr>
            <w:tcW w:w="948" w:type="dxa"/>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7</w:t>
            </w:r>
          </w:p>
        </w:tc>
        <w:tc>
          <w:tcPr>
            <w:tcW w:w="972"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8,8 %</w:t>
            </w:r>
          </w:p>
        </w:tc>
      </w:tr>
      <w:tr w:rsidR="00E01984" w:rsidRPr="00FB4652" w:rsidTr="00D93B01">
        <w:trPr>
          <w:trHeight w:val="300"/>
        </w:trPr>
        <w:tc>
          <w:tcPr>
            <w:tcW w:w="3880"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r w:rsidRPr="00FB4652">
              <w:rPr>
                <w:rFonts w:eastAsia="Times New Roman" w:cs="Times New Roman"/>
                <w:sz w:val="20"/>
                <w:szCs w:val="20"/>
              </w:rPr>
              <w:t>Perussuomalaiset</w:t>
            </w:r>
          </w:p>
        </w:tc>
        <w:tc>
          <w:tcPr>
            <w:tcW w:w="908" w:type="dxa"/>
            <w:tcBorders>
              <w:top w:val="nil"/>
              <w:left w:val="nil"/>
              <w:bottom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6</w:t>
            </w:r>
          </w:p>
        </w:tc>
        <w:tc>
          <w:tcPr>
            <w:tcW w:w="932" w:type="dxa"/>
            <w:tcBorders>
              <w:top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10,2 %</w:t>
            </w:r>
          </w:p>
        </w:tc>
        <w:tc>
          <w:tcPr>
            <w:tcW w:w="908" w:type="dxa"/>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0</w:t>
            </w:r>
          </w:p>
        </w:tc>
        <w:tc>
          <w:tcPr>
            <w:tcW w:w="932" w:type="dxa"/>
            <w:tcBorders>
              <w:top w:val="nil"/>
              <w:left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p>
        </w:tc>
        <w:tc>
          <w:tcPr>
            <w:tcW w:w="948" w:type="dxa"/>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6</w:t>
            </w:r>
          </w:p>
        </w:tc>
        <w:tc>
          <w:tcPr>
            <w:tcW w:w="972"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7,5 %</w:t>
            </w:r>
          </w:p>
        </w:tc>
      </w:tr>
      <w:tr w:rsidR="00E01984" w:rsidRPr="00FB4652" w:rsidTr="00D93B01">
        <w:trPr>
          <w:trHeight w:val="300"/>
        </w:trPr>
        <w:tc>
          <w:tcPr>
            <w:tcW w:w="3880"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r w:rsidRPr="00FB4652">
              <w:rPr>
                <w:rFonts w:eastAsia="Times New Roman" w:cs="Times New Roman"/>
                <w:sz w:val="20"/>
                <w:szCs w:val="20"/>
              </w:rPr>
              <w:t>Vihreä liitto</w:t>
            </w:r>
          </w:p>
        </w:tc>
        <w:tc>
          <w:tcPr>
            <w:tcW w:w="908" w:type="dxa"/>
            <w:tcBorders>
              <w:top w:val="nil"/>
              <w:left w:val="nil"/>
              <w:bottom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2</w:t>
            </w:r>
          </w:p>
        </w:tc>
        <w:tc>
          <w:tcPr>
            <w:tcW w:w="932" w:type="dxa"/>
            <w:tcBorders>
              <w:top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3,4 %</w:t>
            </w:r>
          </w:p>
        </w:tc>
        <w:tc>
          <w:tcPr>
            <w:tcW w:w="908" w:type="dxa"/>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1</w:t>
            </w:r>
          </w:p>
        </w:tc>
        <w:tc>
          <w:tcPr>
            <w:tcW w:w="932" w:type="dxa"/>
            <w:tcBorders>
              <w:top w:val="nil"/>
              <w:left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4,8 %</w:t>
            </w:r>
          </w:p>
        </w:tc>
        <w:tc>
          <w:tcPr>
            <w:tcW w:w="948" w:type="dxa"/>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3</w:t>
            </w:r>
          </w:p>
        </w:tc>
        <w:tc>
          <w:tcPr>
            <w:tcW w:w="972"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3,8 %</w:t>
            </w:r>
          </w:p>
        </w:tc>
      </w:tr>
      <w:tr w:rsidR="00E01984" w:rsidRPr="00FB4652" w:rsidTr="00D93B01">
        <w:trPr>
          <w:trHeight w:val="300"/>
        </w:trPr>
        <w:tc>
          <w:tcPr>
            <w:tcW w:w="3880"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r w:rsidRPr="00FB4652">
              <w:rPr>
                <w:rFonts w:eastAsia="Times New Roman" w:cs="Times New Roman"/>
                <w:sz w:val="20"/>
                <w:szCs w:val="20"/>
              </w:rPr>
              <w:t>Vasemmistoliito</w:t>
            </w:r>
          </w:p>
        </w:tc>
        <w:tc>
          <w:tcPr>
            <w:tcW w:w="908" w:type="dxa"/>
            <w:tcBorders>
              <w:top w:val="nil"/>
              <w:left w:val="nil"/>
              <w:bottom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3</w:t>
            </w:r>
          </w:p>
        </w:tc>
        <w:tc>
          <w:tcPr>
            <w:tcW w:w="932" w:type="dxa"/>
            <w:tcBorders>
              <w:top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5,1 %</w:t>
            </w:r>
          </w:p>
        </w:tc>
        <w:tc>
          <w:tcPr>
            <w:tcW w:w="908" w:type="dxa"/>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0</w:t>
            </w:r>
          </w:p>
        </w:tc>
        <w:tc>
          <w:tcPr>
            <w:tcW w:w="932" w:type="dxa"/>
            <w:tcBorders>
              <w:top w:val="nil"/>
              <w:left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p>
        </w:tc>
        <w:tc>
          <w:tcPr>
            <w:tcW w:w="948" w:type="dxa"/>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3</w:t>
            </w:r>
          </w:p>
        </w:tc>
        <w:tc>
          <w:tcPr>
            <w:tcW w:w="972"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3,8 %</w:t>
            </w:r>
          </w:p>
        </w:tc>
      </w:tr>
      <w:tr w:rsidR="00E01984" w:rsidRPr="00FB4652" w:rsidTr="00D93B01">
        <w:trPr>
          <w:trHeight w:val="300"/>
        </w:trPr>
        <w:tc>
          <w:tcPr>
            <w:tcW w:w="3880" w:type="dxa"/>
            <w:tcBorders>
              <w:top w:val="nil"/>
              <w:left w:val="nil"/>
              <w:bottom w:val="single" w:sz="4" w:space="0" w:color="auto"/>
              <w:right w:val="nil"/>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r w:rsidRPr="00FB4652">
              <w:rPr>
                <w:rFonts w:eastAsia="Times New Roman" w:cs="Times New Roman"/>
                <w:sz w:val="20"/>
                <w:szCs w:val="20"/>
              </w:rPr>
              <w:t>Suomen Kristillisdemokraatit</w:t>
            </w:r>
          </w:p>
        </w:tc>
        <w:tc>
          <w:tcPr>
            <w:tcW w:w="908" w:type="dxa"/>
            <w:tcBorders>
              <w:top w:val="nil"/>
              <w:left w:val="nil"/>
              <w:bottom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1</w:t>
            </w:r>
          </w:p>
        </w:tc>
        <w:tc>
          <w:tcPr>
            <w:tcW w:w="932" w:type="dxa"/>
            <w:tcBorders>
              <w:top w:val="nil"/>
              <w:bottom w:val="single" w:sz="4" w:space="0" w:color="auto"/>
              <w:right w:val="single" w:sz="4" w:space="0" w:color="auto"/>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1,7 %</w:t>
            </w:r>
          </w:p>
        </w:tc>
        <w:tc>
          <w:tcPr>
            <w:tcW w:w="908" w:type="dxa"/>
            <w:tcBorders>
              <w:top w:val="nil"/>
              <w:left w:val="single" w:sz="4" w:space="0" w:color="auto"/>
              <w:bottom w:val="single" w:sz="4" w:space="0" w:color="auto"/>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0</w:t>
            </w:r>
          </w:p>
        </w:tc>
        <w:tc>
          <w:tcPr>
            <w:tcW w:w="932" w:type="dxa"/>
            <w:tcBorders>
              <w:top w:val="nil"/>
              <w:left w:val="nil"/>
              <w:bottom w:val="single" w:sz="4" w:space="0" w:color="auto"/>
              <w:right w:val="single" w:sz="4" w:space="0" w:color="auto"/>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r w:rsidRPr="00FB4652">
              <w:rPr>
                <w:rFonts w:eastAsia="Times New Roman" w:cs="Times New Roman"/>
                <w:sz w:val="20"/>
                <w:szCs w:val="20"/>
              </w:rPr>
              <w:t> </w:t>
            </w:r>
          </w:p>
        </w:tc>
        <w:tc>
          <w:tcPr>
            <w:tcW w:w="948" w:type="dxa"/>
            <w:tcBorders>
              <w:top w:val="nil"/>
              <w:left w:val="single" w:sz="4" w:space="0" w:color="auto"/>
              <w:bottom w:val="single" w:sz="4" w:space="0" w:color="auto"/>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1</w:t>
            </w:r>
          </w:p>
        </w:tc>
        <w:tc>
          <w:tcPr>
            <w:tcW w:w="972" w:type="dxa"/>
            <w:tcBorders>
              <w:top w:val="nil"/>
              <w:left w:val="nil"/>
              <w:bottom w:val="single" w:sz="4" w:space="0" w:color="auto"/>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1,3 %</w:t>
            </w:r>
          </w:p>
        </w:tc>
      </w:tr>
      <w:tr w:rsidR="00E01984" w:rsidRPr="00FB4652" w:rsidTr="00D93B01">
        <w:trPr>
          <w:trHeight w:val="300"/>
        </w:trPr>
        <w:tc>
          <w:tcPr>
            <w:tcW w:w="3880"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r w:rsidRPr="00FB4652">
              <w:rPr>
                <w:rFonts w:eastAsia="Times New Roman" w:cs="Times New Roman"/>
                <w:sz w:val="20"/>
                <w:szCs w:val="20"/>
              </w:rPr>
              <w:t>Yhteensä</w:t>
            </w:r>
          </w:p>
        </w:tc>
        <w:tc>
          <w:tcPr>
            <w:tcW w:w="908" w:type="dxa"/>
            <w:tcBorders>
              <w:top w:val="nil"/>
              <w:left w:val="nil"/>
              <w:bottom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59</w:t>
            </w:r>
          </w:p>
        </w:tc>
        <w:tc>
          <w:tcPr>
            <w:tcW w:w="932" w:type="dxa"/>
            <w:tcBorders>
              <w:top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p>
        </w:tc>
        <w:tc>
          <w:tcPr>
            <w:tcW w:w="908" w:type="dxa"/>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21</w:t>
            </w:r>
          </w:p>
        </w:tc>
        <w:tc>
          <w:tcPr>
            <w:tcW w:w="932" w:type="dxa"/>
            <w:tcBorders>
              <w:top w:val="nil"/>
              <w:left w:val="nil"/>
              <w:bottom w:val="nil"/>
              <w:right w:val="single" w:sz="4" w:space="0" w:color="auto"/>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p>
        </w:tc>
        <w:tc>
          <w:tcPr>
            <w:tcW w:w="948" w:type="dxa"/>
            <w:tcBorders>
              <w:top w:val="nil"/>
              <w:left w:val="single" w:sz="4" w:space="0" w:color="auto"/>
              <w:bottom w:val="nil"/>
              <w:right w:val="nil"/>
            </w:tcBorders>
            <w:shd w:val="clear" w:color="auto" w:fill="auto"/>
            <w:noWrap/>
            <w:vAlign w:val="bottom"/>
            <w:hideMark/>
          </w:tcPr>
          <w:p w:rsidR="00E01984" w:rsidRPr="00FB4652" w:rsidRDefault="00E01984" w:rsidP="00D93B01">
            <w:pPr>
              <w:spacing w:after="0" w:line="240" w:lineRule="auto"/>
              <w:ind w:left="170"/>
              <w:jc w:val="right"/>
              <w:rPr>
                <w:rFonts w:eastAsia="Times New Roman" w:cs="Times New Roman"/>
                <w:sz w:val="20"/>
                <w:szCs w:val="20"/>
              </w:rPr>
            </w:pPr>
            <w:r w:rsidRPr="00FB4652">
              <w:rPr>
                <w:rFonts w:eastAsia="Times New Roman" w:cs="Times New Roman"/>
                <w:sz w:val="20"/>
                <w:szCs w:val="20"/>
              </w:rPr>
              <w:t>80</w:t>
            </w:r>
          </w:p>
        </w:tc>
        <w:tc>
          <w:tcPr>
            <w:tcW w:w="972" w:type="dxa"/>
            <w:tcBorders>
              <w:top w:val="nil"/>
              <w:left w:val="nil"/>
              <w:bottom w:val="nil"/>
              <w:right w:val="nil"/>
            </w:tcBorders>
            <w:shd w:val="clear" w:color="auto" w:fill="auto"/>
            <w:noWrap/>
            <w:vAlign w:val="bottom"/>
            <w:hideMark/>
          </w:tcPr>
          <w:p w:rsidR="00E01984" w:rsidRPr="00FB4652" w:rsidRDefault="00E01984" w:rsidP="00D93B01">
            <w:pPr>
              <w:spacing w:after="0" w:line="240" w:lineRule="auto"/>
              <w:ind w:left="170"/>
              <w:rPr>
                <w:rFonts w:eastAsia="Times New Roman" w:cs="Times New Roman"/>
                <w:sz w:val="20"/>
                <w:szCs w:val="20"/>
              </w:rPr>
            </w:pPr>
          </w:p>
        </w:tc>
      </w:tr>
    </w:tbl>
    <w:p w:rsidR="004B083C" w:rsidRPr="00FB4652" w:rsidRDefault="004B083C" w:rsidP="00B070BE">
      <w:pPr>
        <w:spacing w:before="120" w:after="120" w:line="240" w:lineRule="auto"/>
        <w:ind w:left="170"/>
        <w:rPr>
          <w:rFonts w:eastAsia="Times New Roman" w:cs="Times New Roman"/>
        </w:rPr>
      </w:pPr>
      <w:r w:rsidRPr="00FB4652">
        <w:rPr>
          <w:rFonts w:eastAsia="Times New Roman" w:cs="Times New Roman"/>
        </w:rPr>
        <w:t>Loviisan valtuuston koko on yhdistymissopimuksen mukaan huomattavan suuri vielä nykyisen vaalikauden. Kuntalain mukaan (10 §) valtuutettujen lukumäärä kunnassa, jonka asukasluku on</w:t>
      </w:r>
      <w:r w:rsidR="00264751" w:rsidRPr="00FB4652">
        <w:rPr>
          <w:rFonts w:eastAsia="Times New Roman" w:cs="Times New Roman"/>
        </w:rPr>
        <w:t xml:space="preserve"> enintään 15 001 – 30 000, on 43</w:t>
      </w:r>
      <w:r w:rsidRPr="00FB4652">
        <w:rPr>
          <w:rFonts w:eastAsia="Times New Roman" w:cs="Times New Roman"/>
        </w:rPr>
        <w:t xml:space="preserve"> valtuutettua. Kuntalain mukaan 59 valtuutettua on kunnissa, joiden asukasluku on enintään 60 001 – 120 000. </w:t>
      </w:r>
    </w:p>
    <w:p w:rsidR="004B083C" w:rsidRPr="00FB4652" w:rsidRDefault="00D26566" w:rsidP="00B070BE">
      <w:pPr>
        <w:spacing w:before="120" w:after="120" w:line="240" w:lineRule="auto"/>
        <w:ind w:left="170"/>
        <w:rPr>
          <w:rFonts w:eastAsia="Times New Roman" w:cs="Times New Roman"/>
          <w:b/>
          <w:i/>
        </w:rPr>
      </w:pPr>
      <w:r w:rsidRPr="00FB4652">
        <w:rPr>
          <w:rFonts w:eastAsia="Times New Roman" w:cs="Times New Roman"/>
        </w:rPr>
        <w:t>Uudessa kuntala</w:t>
      </w:r>
      <w:r w:rsidR="00475A67" w:rsidRPr="00FB4652">
        <w:rPr>
          <w:rFonts w:eastAsia="Times New Roman" w:cs="Times New Roman"/>
        </w:rPr>
        <w:t>kiesityksen mukaan</w:t>
      </w:r>
      <w:r w:rsidR="00C54E6F" w:rsidRPr="00FB4652">
        <w:rPr>
          <w:rFonts w:eastAsia="Times New Roman" w:cs="Times New Roman"/>
        </w:rPr>
        <w:t xml:space="preserve"> laki määrää vain valtuuston vähimmäiskoon ja kunta päättää lopullisesta valtuuston koosta. </w:t>
      </w:r>
      <w:r w:rsidR="00475A67" w:rsidRPr="00FB4652">
        <w:rPr>
          <w:rFonts w:eastAsia="Times New Roman" w:cs="Times New Roman"/>
        </w:rPr>
        <w:t>Uuden kuntalakiesityksen</w:t>
      </w:r>
      <w:r w:rsidR="004B083C" w:rsidRPr="00FB4652">
        <w:rPr>
          <w:rFonts w:eastAsia="Times New Roman" w:cs="Times New Roman"/>
        </w:rPr>
        <w:t xml:space="preserve"> 16 §:n mukaan valtuutettujen lukumäärästä päättää valtuusto. Valtuutettuja valitaan esityksen mukaan pariton lukumäärä kunnan asukasluvun mukaan siten, että asukasluvun ollessa 5 001 </w:t>
      </w:r>
      <w:r w:rsidR="00C54E6F" w:rsidRPr="00FB4652">
        <w:rPr>
          <w:rFonts w:eastAsia="Times New Roman" w:cs="Times New Roman"/>
        </w:rPr>
        <w:t>–</w:t>
      </w:r>
      <w:r w:rsidR="004B083C" w:rsidRPr="00FB4652">
        <w:rPr>
          <w:rFonts w:eastAsia="Times New Roman" w:cs="Times New Roman"/>
        </w:rPr>
        <w:t xml:space="preserve"> </w:t>
      </w:r>
      <w:r w:rsidR="00C54E6F" w:rsidRPr="00FB4652">
        <w:rPr>
          <w:rFonts w:eastAsia="Times New Roman" w:cs="Times New Roman"/>
        </w:rPr>
        <w:t>20 000 on valtuutettuja oltava vähintään 27. Kunnassa, jossa asukasluku on enintään 100 001 – 250 000, olisi valtuutettuja oltava vähintään 59.</w:t>
      </w:r>
    </w:p>
    <w:p w:rsidR="0013317F" w:rsidRPr="00FB4652" w:rsidRDefault="0013317F" w:rsidP="00DF2C60">
      <w:pPr>
        <w:pStyle w:val="Otsikko3"/>
        <w:spacing w:after="200"/>
        <w:ind w:left="170"/>
        <w:rPr>
          <w:rFonts w:eastAsia="Times New Roman"/>
          <w:i/>
          <w:color w:val="auto"/>
          <w:sz w:val="24"/>
          <w:szCs w:val="24"/>
        </w:rPr>
      </w:pPr>
      <w:bookmarkStart w:id="25" w:name="_Toc405634479"/>
      <w:r w:rsidRPr="00FB4652">
        <w:rPr>
          <w:rFonts w:eastAsia="Times New Roman"/>
          <w:i/>
          <w:color w:val="auto"/>
          <w:sz w:val="24"/>
          <w:szCs w:val="24"/>
        </w:rPr>
        <w:t>Asukasvaikuttamisen toimintatavat</w:t>
      </w:r>
      <w:bookmarkEnd w:id="25"/>
    </w:p>
    <w:p w:rsidR="00FE2930" w:rsidRPr="00FB4652" w:rsidRDefault="00885B82" w:rsidP="00B070BE">
      <w:pPr>
        <w:spacing w:before="120" w:after="120" w:line="240" w:lineRule="auto"/>
        <w:ind w:left="170"/>
        <w:rPr>
          <w:rFonts w:eastAsia="Times New Roman" w:cs="Times New Roman"/>
        </w:rPr>
      </w:pPr>
      <w:r w:rsidRPr="00FB4652">
        <w:rPr>
          <w:rFonts w:eastAsia="Times New Roman" w:cs="Times New Roman"/>
        </w:rPr>
        <w:t>Suomen lainsäädännössä</w:t>
      </w:r>
      <w:r w:rsidR="00FE2930" w:rsidRPr="00FB4652">
        <w:rPr>
          <w:rFonts w:eastAsia="Times New Roman" w:cs="Times New Roman"/>
        </w:rPr>
        <w:t xml:space="preserve"> kuntalaisten osallistumis- ja vaikuttamismahdollisuudet ovat vahvasti esillä ja ne on turvattu myös useissa erityislaeissa.</w:t>
      </w:r>
    </w:p>
    <w:p w:rsidR="00FE2930" w:rsidRPr="00FB4652" w:rsidRDefault="00FE2930" w:rsidP="00B070BE">
      <w:pPr>
        <w:spacing w:before="120" w:after="120" w:line="240" w:lineRule="auto"/>
        <w:ind w:left="170"/>
        <w:rPr>
          <w:rFonts w:eastAsia="Times New Roman" w:cs="Times New Roman"/>
        </w:rPr>
      </w:pPr>
      <w:r w:rsidRPr="00FB4652">
        <w:rPr>
          <w:rFonts w:eastAsia="Times New Roman" w:cs="Times New Roman"/>
        </w:rPr>
        <w:t>Kuntalain (27 §) mukaan valtuuston on pidettävä huolta siitä, että kunnan asukkailla ja palvelujen käyttäjillä on edellytykset osallistua ja vaikuttaa kunnan toimintaan. Kunta voi vapaasti päättää siitä, miten se tämän velvollisuutensa käytännössä toteuttaa.</w:t>
      </w:r>
    </w:p>
    <w:p w:rsidR="00B070BE" w:rsidRPr="00FB4652" w:rsidRDefault="00FE2930" w:rsidP="00B070BE">
      <w:pPr>
        <w:spacing w:before="120" w:after="120" w:line="240" w:lineRule="auto"/>
        <w:ind w:left="170"/>
        <w:contextualSpacing/>
        <w:rPr>
          <w:rFonts w:eastAsia="Times New Roman" w:cs="Times New Roman"/>
        </w:rPr>
      </w:pPr>
      <w:r w:rsidRPr="00FB4652">
        <w:rPr>
          <w:rFonts w:eastAsia="Times New Roman" w:cs="Times New Roman"/>
        </w:rPr>
        <w:t>Osallistumista ja vaikuttamista voidaan edistää erityisesti:</w:t>
      </w:r>
      <w:r w:rsidRPr="00FB4652">
        <w:rPr>
          <w:rFonts w:eastAsia="Times New Roman" w:cs="Times New Roman"/>
        </w:rPr>
        <w:br/>
        <w:t>•    valitsemalla palvelujen käyttäjien edustajia kunnan toimielimiin</w:t>
      </w:r>
      <w:r w:rsidRPr="00FB4652">
        <w:rPr>
          <w:rFonts w:eastAsia="Times New Roman" w:cs="Times New Roman"/>
        </w:rPr>
        <w:br/>
        <w:t>•    järjestämällä kunnan osa-aluetta koskevaa hallintoa</w:t>
      </w:r>
      <w:r w:rsidRPr="00FB4652">
        <w:rPr>
          <w:rFonts w:eastAsia="Times New Roman" w:cs="Times New Roman"/>
        </w:rPr>
        <w:br/>
        <w:t>•    tiedottamalla kunnan asioista ja järjestämällä kuulemistilaisuuksia</w:t>
      </w:r>
      <w:r w:rsidRPr="00FB4652">
        <w:rPr>
          <w:rFonts w:eastAsia="Times New Roman" w:cs="Times New Roman"/>
        </w:rPr>
        <w:br/>
        <w:t>•    selvittämällä asukkaiden mielipiteitä ennen päätöksentekoa</w:t>
      </w:r>
      <w:r w:rsidRPr="00FB4652">
        <w:rPr>
          <w:rFonts w:eastAsia="Times New Roman" w:cs="Times New Roman"/>
        </w:rPr>
        <w:br/>
        <w:t>•    järjestämällä yhteistyötä kunnan tehtävien hoitamisessa</w:t>
      </w:r>
      <w:r w:rsidRPr="00FB4652">
        <w:rPr>
          <w:rFonts w:eastAsia="Times New Roman" w:cs="Times New Roman"/>
        </w:rPr>
        <w:br/>
        <w:t>•    avustamalla asukkaiden oma-aloitteista asioiden hoitoa, valmistelua ja suunnittelua</w:t>
      </w:r>
      <w:r w:rsidRPr="00FB4652">
        <w:rPr>
          <w:rFonts w:eastAsia="Times New Roman" w:cs="Times New Roman"/>
        </w:rPr>
        <w:br/>
        <w:t>•    järjestämällä kunnallisia kansanäänestyksiä</w:t>
      </w:r>
      <w:r w:rsidRPr="00FB4652">
        <w:rPr>
          <w:rFonts w:eastAsia="Times New Roman" w:cs="Times New Roman"/>
        </w:rPr>
        <w:br/>
      </w:r>
    </w:p>
    <w:p w:rsidR="00FE2930" w:rsidRPr="00FB4652" w:rsidRDefault="00FE2930" w:rsidP="00B070BE">
      <w:pPr>
        <w:spacing w:before="120" w:after="120" w:line="240" w:lineRule="auto"/>
        <w:ind w:left="170"/>
        <w:rPr>
          <w:rFonts w:eastAsia="Times New Roman" w:cs="Times New Roman"/>
        </w:rPr>
      </w:pPr>
      <w:r w:rsidRPr="00FB4652">
        <w:rPr>
          <w:rFonts w:eastAsia="Times New Roman" w:cs="Times New Roman"/>
        </w:rPr>
        <w:t>Suora osallistuminen on saanut 2000-luvulla myös uusia muotoja, kuten</w:t>
      </w:r>
      <w:r w:rsidRPr="00FB4652">
        <w:rPr>
          <w:rFonts w:eastAsia="Times New Roman" w:cs="Times New Roman"/>
        </w:rPr>
        <w:br/>
        <w:t>•    yhteisösuunnittelu,</w:t>
      </w:r>
      <w:r w:rsidRPr="00FB4652">
        <w:rPr>
          <w:rFonts w:eastAsia="Times New Roman" w:cs="Times New Roman"/>
        </w:rPr>
        <w:br/>
        <w:t>•    visiointi,</w:t>
      </w:r>
      <w:r w:rsidRPr="00FB4652">
        <w:rPr>
          <w:rFonts w:eastAsia="Times New Roman" w:cs="Times New Roman"/>
        </w:rPr>
        <w:br/>
        <w:t>•    fokusryhmätyöskentely,</w:t>
      </w:r>
      <w:r w:rsidRPr="00FB4652">
        <w:rPr>
          <w:rFonts w:eastAsia="Times New Roman" w:cs="Times New Roman"/>
        </w:rPr>
        <w:br/>
      </w:r>
      <w:r w:rsidRPr="00FB4652">
        <w:rPr>
          <w:rFonts w:eastAsia="Times New Roman" w:cs="Times New Roman"/>
        </w:rPr>
        <w:lastRenderedPageBreak/>
        <w:t>•    asiakasraadit ja</w:t>
      </w:r>
      <w:r w:rsidRPr="00FB4652">
        <w:rPr>
          <w:rFonts w:eastAsia="Times New Roman" w:cs="Times New Roman"/>
        </w:rPr>
        <w:br/>
        <w:t>•    kuntalaisfoorumeihin osallistuminen.</w:t>
      </w:r>
    </w:p>
    <w:p w:rsidR="00885B82" w:rsidRPr="00FB4652" w:rsidRDefault="00FD4B87" w:rsidP="00B070BE">
      <w:pPr>
        <w:spacing w:before="120" w:after="120" w:line="240" w:lineRule="auto"/>
        <w:ind w:left="170"/>
        <w:rPr>
          <w:rFonts w:eastAsia="Times New Roman" w:cs="Arial"/>
        </w:rPr>
      </w:pPr>
      <w:r w:rsidRPr="00FB4652">
        <w:rPr>
          <w:rFonts w:eastAsia="Times New Roman" w:cs="Arial"/>
        </w:rPr>
        <w:t xml:space="preserve">Kuntalaiset osallistuvat kuntien toimintaan sekä suoran että edustuksellisen demokratian keinoilla. </w:t>
      </w:r>
      <w:r w:rsidR="001C2585" w:rsidRPr="00FB4652">
        <w:rPr>
          <w:rFonts w:eastAsia="Times New Roman" w:cs="Arial"/>
        </w:rPr>
        <w:t>D</w:t>
      </w:r>
      <w:r w:rsidRPr="00FB4652">
        <w:rPr>
          <w:rFonts w:eastAsia="Times New Roman" w:cs="Arial"/>
        </w:rPr>
        <w:t>emokratian muodot tukevat toisiaan ja suora demokratia antaa kuntalaisille mahdollis</w:t>
      </w:r>
      <w:r w:rsidR="001C2585" w:rsidRPr="00FB4652">
        <w:rPr>
          <w:rFonts w:eastAsia="Times New Roman" w:cs="Arial"/>
        </w:rPr>
        <w:t>uuden suoraan osallistumiseen sekä</w:t>
      </w:r>
      <w:r w:rsidRPr="00FB4652">
        <w:rPr>
          <w:rFonts w:eastAsia="Times New Roman" w:cs="Arial"/>
        </w:rPr>
        <w:t xml:space="preserve"> päätöksentekoon vaikuttamiseen.</w:t>
      </w:r>
      <w:r w:rsidR="00885B82" w:rsidRPr="00FB4652">
        <w:rPr>
          <w:rFonts w:eastAsia="Times New Roman" w:cs="Arial"/>
        </w:rPr>
        <w:t xml:space="preserve"> Edustuksellisessa demokratiassa kansalaiset valitsevat päätöksentekijät keskuudestaan.</w:t>
      </w:r>
    </w:p>
    <w:p w:rsidR="00885B82" w:rsidRPr="00FB4652" w:rsidRDefault="00FD4B87" w:rsidP="00B070BE">
      <w:pPr>
        <w:spacing w:before="120" w:after="120" w:line="240" w:lineRule="auto"/>
        <w:ind w:left="170"/>
        <w:rPr>
          <w:rFonts w:eastAsia="Times New Roman" w:cs="Arial"/>
        </w:rPr>
      </w:pPr>
      <w:r w:rsidRPr="00FB4652">
        <w:rPr>
          <w:rFonts w:eastAsia="Times New Roman" w:cs="Arial"/>
        </w:rPr>
        <w:t>Suoraa demokratiaa edustavat mm. kunnan tiedottamisvelvollisuus, asukkaiden kuuleminen ja vuorovaikutus päätöksenteon valmistelussa. Suoran demokratia</w:t>
      </w:r>
      <w:r w:rsidR="00A87E3A" w:rsidRPr="00FB4652">
        <w:rPr>
          <w:rFonts w:eastAsia="Times New Roman" w:cs="Arial"/>
        </w:rPr>
        <w:t>n</w:t>
      </w:r>
      <w:r w:rsidRPr="00FB4652">
        <w:rPr>
          <w:rFonts w:eastAsia="Times New Roman" w:cs="Arial"/>
        </w:rPr>
        <w:t xml:space="preserve"> menetelmiä ovat myös käyttäjälähtöisen demokratian ja sähköisten menetelmien hyödyntäminen. Myös kuntalaisten aloit</w:t>
      </w:r>
      <w:r w:rsidR="00885B82" w:rsidRPr="00FB4652">
        <w:rPr>
          <w:rFonts w:eastAsia="Times New Roman" w:cs="Arial"/>
        </w:rPr>
        <w:t>eoikeus on suoraa vaikuttamista.</w:t>
      </w:r>
    </w:p>
    <w:p w:rsidR="0013317F" w:rsidRPr="00FB4652" w:rsidRDefault="00885B82" w:rsidP="00B070BE">
      <w:pPr>
        <w:spacing w:before="120" w:after="120" w:line="240" w:lineRule="auto"/>
        <w:ind w:left="170"/>
        <w:rPr>
          <w:rFonts w:eastAsia="Times New Roman" w:cs="Arial"/>
        </w:rPr>
      </w:pPr>
      <w:r w:rsidRPr="00FB4652">
        <w:rPr>
          <w:rFonts w:eastAsia="Times New Roman" w:cs="Arial"/>
        </w:rPr>
        <w:t>Lapinjärvellä k</w:t>
      </w:r>
      <w:r w:rsidR="0013317F" w:rsidRPr="00FB4652">
        <w:rPr>
          <w:rFonts w:eastAsia="Times New Roman" w:cs="Arial"/>
        </w:rPr>
        <w:t>untalaiset voivat tehdä aloitteita mm. kuntalaisaloite.fi </w:t>
      </w:r>
      <w:r w:rsidR="0013317F" w:rsidRPr="00FB4652">
        <w:rPr>
          <w:rFonts w:eastAsia="Times New Roman" w:cs="Cambria Math"/>
        </w:rPr>
        <w:t>‐</w:t>
      </w:r>
      <w:r w:rsidR="0013317F" w:rsidRPr="00FB4652">
        <w:rPr>
          <w:rFonts w:eastAsia="Times New Roman" w:cs="Arial"/>
        </w:rPr>
        <w:t>sivuston kautta tai suoraan kuntaan tai jollekin lautakunnalle. Pienen kunnan etuna on myös, että kuntalaisten on helpompi tulla suoraan kunnantoimistoon keskustelemaan asioista kunnanjohtajan tai asianomaisen virkamiehen kanssa. Myös luottamushenkilöihin on helpompi ottaa yhteyttä suoraan kun hän on omasta kylästä. Lisäksi</w:t>
      </w:r>
      <w:r w:rsidR="007A7931" w:rsidRPr="00FB4652">
        <w:rPr>
          <w:rFonts w:eastAsia="Times New Roman" w:cs="Arial"/>
        </w:rPr>
        <w:t xml:space="preserve"> </w:t>
      </w:r>
      <w:r w:rsidR="0013317F" w:rsidRPr="00FB4652">
        <w:rPr>
          <w:rFonts w:eastAsia="Times New Roman" w:cs="Arial"/>
        </w:rPr>
        <w:t>järjest</w:t>
      </w:r>
      <w:r w:rsidR="007A7931" w:rsidRPr="00FB4652">
        <w:rPr>
          <w:rFonts w:eastAsia="Times New Roman" w:cs="Arial"/>
        </w:rPr>
        <w:t>et</w:t>
      </w:r>
      <w:r w:rsidR="0013317F" w:rsidRPr="00FB4652">
        <w:rPr>
          <w:rFonts w:eastAsia="Times New Roman" w:cs="Arial"/>
        </w:rPr>
        <w:t>ää</w:t>
      </w:r>
      <w:r w:rsidR="007A7931" w:rsidRPr="00FB4652">
        <w:rPr>
          <w:rFonts w:eastAsia="Times New Roman" w:cs="Arial"/>
        </w:rPr>
        <w:t>n</w:t>
      </w:r>
      <w:r w:rsidR="0013317F" w:rsidRPr="00FB4652">
        <w:rPr>
          <w:rFonts w:eastAsia="Times New Roman" w:cs="Arial"/>
        </w:rPr>
        <w:t xml:space="preserve"> infotilaisuuksia ajankohtaisista asioista, jolloin kuntalaiset voivat tuoda ajatuksiaan ja ideoitaan virkamiesten tietoon. Osa virkamiehistä seuraa myös sosiaalisessa mediassa käytäviä keskusteluja.</w:t>
      </w:r>
    </w:p>
    <w:p w:rsidR="0013317F" w:rsidRPr="00FB4652" w:rsidRDefault="00885B82" w:rsidP="00B070BE">
      <w:pPr>
        <w:spacing w:before="120" w:after="120" w:line="240" w:lineRule="auto"/>
        <w:ind w:left="170"/>
        <w:rPr>
          <w:rFonts w:eastAsia="Times New Roman" w:cs="Arial"/>
        </w:rPr>
      </w:pPr>
      <w:r w:rsidRPr="00FB4652">
        <w:rPr>
          <w:rFonts w:eastAsia="Times New Roman" w:cs="Arial"/>
        </w:rPr>
        <w:t>Loviisa pyrkii a</w:t>
      </w:r>
      <w:r w:rsidR="0013317F" w:rsidRPr="00FB4652">
        <w:rPr>
          <w:rFonts w:eastAsia="Times New Roman" w:cs="Arial"/>
        </w:rPr>
        <w:t xml:space="preserve">sukasvaikuttamisessa ja viestinnässä monikanavaisuuteen. Käytössä on sekä perinteisempiä että sähköisiä vaikuttamiskanavia. Kuntalaisaloitteiden tekeminen on mahdollista eri </w:t>
      </w:r>
      <w:r w:rsidR="00304866" w:rsidRPr="00FB4652">
        <w:rPr>
          <w:rFonts w:eastAsia="Times New Roman" w:cs="Arial"/>
        </w:rPr>
        <w:t>tavoilla.</w:t>
      </w:r>
      <w:r w:rsidR="0013317F" w:rsidRPr="00FB4652">
        <w:rPr>
          <w:rFonts w:eastAsia="Times New Roman" w:cs="Arial"/>
        </w:rPr>
        <w:t xml:space="preserve"> </w:t>
      </w:r>
      <w:r w:rsidR="00304866" w:rsidRPr="00FB4652">
        <w:rPr>
          <w:rFonts w:eastAsia="Times New Roman" w:cs="Arial"/>
        </w:rPr>
        <w:t>U</w:t>
      </w:r>
      <w:r w:rsidR="0013317F" w:rsidRPr="00FB4652">
        <w:rPr>
          <w:rFonts w:eastAsia="Times New Roman" w:cs="Arial"/>
        </w:rPr>
        <w:t>usin kanava on kuntalaisaloite.fi </w:t>
      </w:r>
      <w:r w:rsidR="0013317F" w:rsidRPr="00FB4652">
        <w:rPr>
          <w:rFonts w:eastAsia="Times New Roman" w:cs="Cambria Math"/>
        </w:rPr>
        <w:t>‐</w:t>
      </w:r>
      <w:r w:rsidR="0013317F" w:rsidRPr="00FB4652">
        <w:rPr>
          <w:rFonts w:eastAsia="Times New Roman" w:cs="Arial"/>
        </w:rPr>
        <w:t>verkkopalvelu.</w:t>
      </w:r>
      <w:r w:rsidR="00304866" w:rsidRPr="00FB4652">
        <w:rPr>
          <w:rFonts w:eastAsia="Times New Roman" w:cs="Arial"/>
        </w:rPr>
        <w:t xml:space="preserve"> </w:t>
      </w:r>
      <w:r w:rsidR="0013317F" w:rsidRPr="00FB4652">
        <w:rPr>
          <w:rFonts w:eastAsia="Times New Roman" w:cs="Arial"/>
        </w:rPr>
        <w:t>Palautteen</w:t>
      </w:r>
      <w:r w:rsidR="00304866" w:rsidRPr="00FB4652">
        <w:rPr>
          <w:rFonts w:eastAsia="Times New Roman" w:cs="Arial"/>
        </w:rPr>
        <w:t xml:space="preserve"> </w:t>
      </w:r>
      <w:r w:rsidR="0013317F" w:rsidRPr="00FB4652">
        <w:rPr>
          <w:rFonts w:eastAsia="Times New Roman" w:cs="Arial"/>
        </w:rPr>
        <w:t>antaminen</w:t>
      </w:r>
      <w:r w:rsidR="00304866" w:rsidRPr="00FB4652">
        <w:rPr>
          <w:rFonts w:eastAsia="Times New Roman" w:cs="Arial"/>
        </w:rPr>
        <w:t xml:space="preserve"> </w:t>
      </w:r>
      <w:r w:rsidR="0013317F" w:rsidRPr="00FB4652">
        <w:rPr>
          <w:rFonts w:eastAsia="Times New Roman" w:cs="Arial"/>
        </w:rPr>
        <w:t>on</w:t>
      </w:r>
      <w:r w:rsidR="00304866" w:rsidRPr="00FB4652">
        <w:rPr>
          <w:rFonts w:eastAsia="Times New Roman" w:cs="Arial"/>
        </w:rPr>
        <w:t xml:space="preserve"> </w:t>
      </w:r>
      <w:r w:rsidR="0013317F" w:rsidRPr="00FB4652">
        <w:rPr>
          <w:rFonts w:eastAsia="Times New Roman" w:cs="Arial"/>
        </w:rPr>
        <w:t>myös</w:t>
      </w:r>
      <w:r w:rsidR="00304866" w:rsidRPr="00FB4652">
        <w:rPr>
          <w:rFonts w:eastAsia="Times New Roman" w:cs="Arial"/>
        </w:rPr>
        <w:t xml:space="preserve"> </w:t>
      </w:r>
      <w:r w:rsidR="0013317F" w:rsidRPr="00FB4652">
        <w:rPr>
          <w:rFonts w:eastAsia="Times New Roman" w:cs="Arial"/>
        </w:rPr>
        <w:t>mahdollista</w:t>
      </w:r>
      <w:r w:rsidR="00304866" w:rsidRPr="00FB4652">
        <w:rPr>
          <w:rFonts w:eastAsia="Times New Roman" w:cs="Arial"/>
        </w:rPr>
        <w:t xml:space="preserve"> </w:t>
      </w:r>
      <w:r w:rsidR="0013317F" w:rsidRPr="00FB4652">
        <w:rPr>
          <w:rFonts w:eastAsia="Times New Roman" w:cs="Arial"/>
        </w:rPr>
        <w:t>erilaisia</w:t>
      </w:r>
      <w:r w:rsidR="00304866" w:rsidRPr="00FB4652">
        <w:rPr>
          <w:rFonts w:eastAsia="Times New Roman" w:cs="Arial"/>
        </w:rPr>
        <w:t xml:space="preserve"> </w:t>
      </w:r>
      <w:r w:rsidR="0013317F" w:rsidRPr="00FB4652">
        <w:rPr>
          <w:rFonts w:eastAsia="Times New Roman" w:cs="Arial"/>
        </w:rPr>
        <w:t>kanavia</w:t>
      </w:r>
      <w:r w:rsidR="00304866" w:rsidRPr="00FB4652">
        <w:rPr>
          <w:rFonts w:eastAsia="Times New Roman" w:cs="Arial"/>
        </w:rPr>
        <w:t xml:space="preserve"> </w:t>
      </w:r>
      <w:r w:rsidR="0013317F" w:rsidRPr="00FB4652">
        <w:rPr>
          <w:rFonts w:eastAsia="Times New Roman" w:cs="Arial"/>
        </w:rPr>
        <w:t>käyttäen,</w:t>
      </w:r>
      <w:r w:rsidR="00304866" w:rsidRPr="00FB4652">
        <w:rPr>
          <w:rFonts w:eastAsia="Times New Roman" w:cs="Arial"/>
        </w:rPr>
        <w:t xml:space="preserve"> </w:t>
      </w:r>
      <w:r w:rsidR="0013317F" w:rsidRPr="00FB4652">
        <w:rPr>
          <w:rFonts w:eastAsia="Times New Roman" w:cs="Arial"/>
        </w:rPr>
        <w:t>suosituin</w:t>
      </w:r>
      <w:r w:rsidR="00304866" w:rsidRPr="00FB4652">
        <w:rPr>
          <w:rFonts w:eastAsia="Times New Roman" w:cs="Arial"/>
        </w:rPr>
        <w:t xml:space="preserve"> </w:t>
      </w:r>
      <w:r w:rsidR="0013317F" w:rsidRPr="00FB4652">
        <w:rPr>
          <w:rFonts w:eastAsia="Times New Roman" w:cs="Arial"/>
        </w:rPr>
        <w:t>on</w:t>
      </w:r>
      <w:r w:rsidR="00304866" w:rsidRPr="00FB4652">
        <w:rPr>
          <w:rFonts w:eastAsia="Times New Roman" w:cs="Arial"/>
        </w:rPr>
        <w:t xml:space="preserve"> </w:t>
      </w:r>
      <w:r w:rsidR="0013317F" w:rsidRPr="00FB4652">
        <w:rPr>
          <w:rFonts w:eastAsia="Times New Roman" w:cs="Arial"/>
        </w:rPr>
        <w:t>kaupungin</w:t>
      </w:r>
      <w:r w:rsidR="00304866" w:rsidRPr="00FB4652">
        <w:rPr>
          <w:rFonts w:eastAsia="Times New Roman" w:cs="Arial"/>
        </w:rPr>
        <w:t xml:space="preserve"> </w:t>
      </w:r>
      <w:r w:rsidR="0013317F" w:rsidRPr="00FB4652">
        <w:rPr>
          <w:rFonts w:eastAsia="Times New Roman" w:cs="Arial"/>
        </w:rPr>
        <w:t>verkkosivuilla</w:t>
      </w:r>
      <w:r w:rsidR="00304866" w:rsidRPr="00FB4652">
        <w:rPr>
          <w:rFonts w:eastAsia="Times New Roman" w:cs="Arial"/>
        </w:rPr>
        <w:t xml:space="preserve"> </w:t>
      </w:r>
      <w:r w:rsidR="0013317F" w:rsidRPr="00FB4652">
        <w:rPr>
          <w:rFonts w:eastAsia="Times New Roman" w:cs="Arial"/>
        </w:rPr>
        <w:t>oleva</w:t>
      </w:r>
      <w:r w:rsidR="00304866" w:rsidRPr="00FB4652">
        <w:rPr>
          <w:rFonts w:eastAsia="Times New Roman" w:cs="Arial"/>
        </w:rPr>
        <w:t xml:space="preserve"> </w:t>
      </w:r>
      <w:r w:rsidR="0013317F" w:rsidRPr="00FB4652">
        <w:rPr>
          <w:rFonts w:eastAsia="Times New Roman" w:cs="Arial"/>
        </w:rPr>
        <w:t>palautelomake</w:t>
      </w:r>
      <w:r w:rsidR="00304866" w:rsidRPr="00FB4652">
        <w:rPr>
          <w:rFonts w:eastAsia="Times New Roman" w:cs="Arial"/>
        </w:rPr>
        <w:t xml:space="preserve"> (palautteen a</w:t>
      </w:r>
      <w:r w:rsidR="0013317F" w:rsidRPr="00FB4652">
        <w:rPr>
          <w:rFonts w:eastAsia="Times New Roman" w:cs="Arial"/>
        </w:rPr>
        <w:t>ntaminen</w:t>
      </w:r>
      <w:r w:rsidR="00304866" w:rsidRPr="00FB4652">
        <w:rPr>
          <w:rFonts w:eastAsia="Times New Roman" w:cs="Arial"/>
        </w:rPr>
        <w:t xml:space="preserve"> </w:t>
      </w:r>
      <w:r w:rsidR="0013317F" w:rsidRPr="00FB4652">
        <w:rPr>
          <w:rFonts w:eastAsia="Times New Roman" w:cs="Arial"/>
        </w:rPr>
        <w:t>aiheittain).</w:t>
      </w:r>
      <w:r w:rsidR="00304866" w:rsidRPr="00FB4652">
        <w:rPr>
          <w:rFonts w:eastAsia="Times New Roman" w:cs="Arial"/>
        </w:rPr>
        <w:t xml:space="preserve"> </w:t>
      </w:r>
      <w:r w:rsidR="0013317F" w:rsidRPr="00FB4652">
        <w:rPr>
          <w:rFonts w:eastAsia="Times New Roman" w:cs="Arial"/>
        </w:rPr>
        <w:t>Lisäksi</w:t>
      </w:r>
      <w:r w:rsidR="00304866" w:rsidRPr="00FB4652">
        <w:rPr>
          <w:rFonts w:eastAsia="Times New Roman" w:cs="Arial"/>
        </w:rPr>
        <w:t xml:space="preserve"> </w:t>
      </w:r>
      <w:r w:rsidR="0013317F" w:rsidRPr="00FB4652">
        <w:rPr>
          <w:rFonts w:eastAsia="Times New Roman" w:cs="Arial"/>
        </w:rPr>
        <w:t>käytössä</w:t>
      </w:r>
      <w:r w:rsidR="00304866" w:rsidRPr="00FB4652">
        <w:rPr>
          <w:rFonts w:eastAsia="Times New Roman" w:cs="Arial"/>
        </w:rPr>
        <w:t xml:space="preserve"> </w:t>
      </w:r>
      <w:r w:rsidR="0013317F" w:rsidRPr="00FB4652">
        <w:rPr>
          <w:rFonts w:eastAsia="Times New Roman" w:cs="Arial"/>
        </w:rPr>
        <w:t>ovat</w:t>
      </w:r>
      <w:r w:rsidR="00304866" w:rsidRPr="00FB4652">
        <w:rPr>
          <w:rFonts w:eastAsia="Times New Roman" w:cs="Arial"/>
        </w:rPr>
        <w:t xml:space="preserve"> </w:t>
      </w:r>
      <w:r w:rsidR="0013317F" w:rsidRPr="00FB4652">
        <w:rPr>
          <w:rFonts w:eastAsia="Times New Roman" w:cs="Arial"/>
        </w:rPr>
        <w:t>asukaskyselyt</w:t>
      </w:r>
      <w:r w:rsidR="00304866" w:rsidRPr="00FB4652">
        <w:rPr>
          <w:rFonts w:eastAsia="Times New Roman" w:cs="Arial"/>
        </w:rPr>
        <w:t xml:space="preserve"> </w:t>
      </w:r>
      <w:r w:rsidR="0013317F" w:rsidRPr="00FB4652">
        <w:rPr>
          <w:rFonts w:eastAsia="Times New Roman" w:cs="Arial"/>
        </w:rPr>
        <w:t>(esimerkiksi</w:t>
      </w:r>
      <w:r w:rsidR="00304866" w:rsidRPr="00FB4652">
        <w:rPr>
          <w:rFonts w:eastAsia="Times New Roman" w:cs="Arial"/>
        </w:rPr>
        <w:t xml:space="preserve"> </w:t>
      </w:r>
      <w:r w:rsidR="0013317F" w:rsidRPr="00FB4652">
        <w:rPr>
          <w:rFonts w:eastAsia="Times New Roman" w:cs="Arial"/>
        </w:rPr>
        <w:t>syksyllä</w:t>
      </w:r>
      <w:r w:rsidR="00304866" w:rsidRPr="00FB4652">
        <w:rPr>
          <w:rFonts w:eastAsia="Times New Roman" w:cs="Arial"/>
        </w:rPr>
        <w:t xml:space="preserve"> </w:t>
      </w:r>
      <w:r w:rsidR="0013317F" w:rsidRPr="00FB4652">
        <w:rPr>
          <w:rFonts w:eastAsia="Times New Roman" w:cs="Arial"/>
        </w:rPr>
        <w:t>2013</w:t>
      </w:r>
      <w:r w:rsidR="00304866" w:rsidRPr="00FB4652">
        <w:rPr>
          <w:rFonts w:eastAsia="Times New Roman" w:cs="Arial"/>
        </w:rPr>
        <w:t xml:space="preserve"> </w:t>
      </w:r>
      <w:r w:rsidR="0013317F" w:rsidRPr="00FB4652">
        <w:rPr>
          <w:rFonts w:eastAsia="Times New Roman" w:cs="Arial"/>
        </w:rPr>
        <w:t>asukasviestintäkysely</w:t>
      </w:r>
      <w:r w:rsidR="00304866" w:rsidRPr="00FB4652">
        <w:rPr>
          <w:rFonts w:eastAsia="Times New Roman" w:cs="Arial"/>
        </w:rPr>
        <w:t xml:space="preserve"> </w:t>
      </w:r>
      <w:r w:rsidR="0013317F" w:rsidRPr="00FB4652">
        <w:rPr>
          <w:rFonts w:eastAsia="Times New Roman" w:cs="Arial"/>
        </w:rPr>
        <w:t>ja</w:t>
      </w:r>
      <w:r w:rsidR="00304866" w:rsidRPr="00FB4652">
        <w:rPr>
          <w:rFonts w:eastAsia="Times New Roman" w:cs="Arial"/>
        </w:rPr>
        <w:t xml:space="preserve"> </w:t>
      </w:r>
      <w:r w:rsidR="0013317F" w:rsidRPr="00FB4652">
        <w:rPr>
          <w:rFonts w:eastAsia="Times New Roman" w:cs="Arial"/>
        </w:rPr>
        <w:t>syksyllä</w:t>
      </w:r>
      <w:r w:rsidR="00304866" w:rsidRPr="00FB4652">
        <w:rPr>
          <w:rFonts w:eastAsia="Times New Roman" w:cs="Arial"/>
        </w:rPr>
        <w:t xml:space="preserve"> </w:t>
      </w:r>
      <w:r w:rsidR="0013317F" w:rsidRPr="00FB4652">
        <w:rPr>
          <w:rFonts w:eastAsia="Times New Roman" w:cs="Arial"/>
        </w:rPr>
        <w:t>2011</w:t>
      </w:r>
      <w:r w:rsidR="00304866" w:rsidRPr="00FB4652">
        <w:rPr>
          <w:rFonts w:eastAsia="Times New Roman" w:cs="Arial"/>
        </w:rPr>
        <w:t xml:space="preserve"> </w:t>
      </w:r>
      <w:r w:rsidR="0013317F" w:rsidRPr="00FB4652">
        <w:rPr>
          <w:rFonts w:eastAsia="Times New Roman" w:cs="Arial"/>
        </w:rPr>
        <w:t>kuntapalvelut </w:t>
      </w:r>
      <w:r w:rsidR="0013317F" w:rsidRPr="00FB4652">
        <w:rPr>
          <w:rFonts w:eastAsia="Times New Roman" w:cs="Cambria Math"/>
        </w:rPr>
        <w:t>‐</w:t>
      </w:r>
      <w:r w:rsidR="0013317F" w:rsidRPr="00FB4652">
        <w:rPr>
          <w:rFonts w:eastAsia="Times New Roman" w:cs="Arial"/>
        </w:rPr>
        <w:t>tutkimus).</w:t>
      </w:r>
      <w:r w:rsidR="00304866" w:rsidRPr="00FB4652">
        <w:rPr>
          <w:rFonts w:eastAsia="Times New Roman" w:cs="Arial"/>
        </w:rPr>
        <w:t xml:space="preserve"> </w:t>
      </w:r>
      <w:r w:rsidR="0013317F" w:rsidRPr="00FB4652">
        <w:rPr>
          <w:rFonts w:eastAsia="Times New Roman" w:cs="Arial"/>
        </w:rPr>
        <w:t>Muita</w:t>
      </w:r>
      <w:r w:rsidR="00304866" w:rsidRPr="00FB4652">
        <w:rPr>
          <w:rFonts w:eastAsia="Times New Roman" w:cs="Arial"/>
        </w:rPr>
        <w:t xml:space="preserve"> </w:t>
      </w:r>
      <w:r w:rsidR="0013317F" w:rsidRPr="00FB4652">
        <w:rPr>
          <w:rFonts w:eastAsia="Times New Roman" w:cs="Arial"/>
        </w:rPr>
        <w:t>kyselyitä</w:t>
      </w:r>
      <w:r w:rsidR="00C5786A" w:rsidRPr="00FB4652">
        <w:rPr>
          <w:rFonts w:eastAsia="Times New Roman" w:cs="Arial"/>
        </w:rPr>
        <w:t xml:space="preserve"> ovat</w:t>
      </w:r>
      <w:r w:rsidR="00304866" w:rsidRPr="00FB4652">
        <w:rPr>
          <w:rFonts w:eastAsia="Times New Roman" w:cs="Arial"/>
        </w:rPr>
        <w:t xml:space="preserve"> </w:t>
      </w:r>
      <w:r w:rsidR="0013317F" w:rsidRPr="00FB4652">
        <w:rPr>
          <w:rFonts w:eastAsia="Times New Roman" w:cs="Arial"/>
        </w:rPr>
        <w:t>mm.</w:t>
      </w:r>
      <w:r w:rsidR="00304866" w:rsidRPr="00FB4652">
        <w:rPr>
          <w:rFonts w:eastAsia="Times New Roman" w:cs="Arial"/>
        </w:rPr>
        <w:t xml:space="preserve"> </w:t>
      </w:r>
      <w:r w:rsidR="0013317F" w:rsidRPr="00FB4652">
        <w:rPr>
          <w:rFonts w:eastAsia="Times New Roman" w:cs="Arial"/>
        </w:rPr>
        <w:t>asukasviestintäkysely,</w:t>
      </w:r>
      <w:r w:rsidR="00304866" w:rsidRPr="00FB4652">
        <w:rPr>
          <w:rFonts w:eastAsia="Times New Roman" w:cs="Arial"/>
        </w:rPr>
        <w:t xml:space="preserve"> </w:t>
      </w:r>
      <w:r w:rsidR="0013317F" w:rsidRPr="00FB4652">
        <w:rPr>
          <w:rFonts w:eastAsia="Times New Roman" w:cs="Arial"/>
        </w:rPr>
        <w:t>sidosryhmäviestintäkysely,</w:t>
      </w:r>
      <w:r w:rsidR="00304866" w:rsidRPr="00FB4652">
        <w:rPr>
          <w:rFonts w:eastAsia="Times New Roman" w:cs="Arial"/>
        </w:rPr>
        <w:t xml:space="preserve"> </w:t>
      </w:r>
      <w:r w:rsidR="0013317F" w:rsidRPr="00FB4652">
        <w:rPr>
          <w:rFonts w:eastAsia="Times New Roman" w:cs="Arial"/>
        </w:rPr>
        <w:t>asukaskyselyt</w:t>
      </w:r>
      <w:r w:rsidR="00304866" w:rsidRPr="00FB4652">
        <w:rPr>
          <w:rFonts w:eastAsia="Times New Roman" w:cs="Arial"/>
        </w:rPr>
        <w:t xml:space="preserve"> </w:t>
      </w:r>
      <w:r w:rsidR="0013317F" w:rsidRPr="00FB4652">
        <w:rPr>
          <w:rFonts w:eastAsia="Times New Roman" w:cs="Arial"/>
        </w:rPr>
        <w:t>ja</w:t>
      </w:r>
      <w:r w:rsidR="00304866" w:rsidRPr="00FB4652">
        <w:rPr>
          <w:rFonts w:eastAsia="Times New Roman" w:cs="Arial"/>
        </w:rPr>
        <w:t xml:space="preserve"> </w:t>
      </w:r>
      <w:r w:rsidR="0013317F" w:rsidRPr="00FB4652">
        <w:rPr>
          <w:rFonts w:eastAsia="Times New Roman" w:cs="Arial"/>
        </w:rPr>
        <w:t>palautteen</w:t>
      </w:r>
      <w:r w:rsidR="00304866" w:rsidRPr="00FB4652">
        <w:rPr>
          <w:rFonts w:eastAsia="Times New Roman" w:cs="Arial"/>
        </w:rPr>
        <w:t xml:space="preserve"> </w:t>
      </w:r>
      <w:r w:rsidR="0013317F" w:rsidRPr="00FB4652">
        <w:rPr>
          <w:rFonts w:eastAsia="Times New Roman" w:cs="Arial"/>
        </w:rPr>
        <w:t>antamistilaisuus</w:t>
      </w:r>
      <w:r w:rsidR="00304866" w:rsidRPr="00FB4652">
        <w:rPr>
          <w:rFonts w:eastAsia="Times New Roman" w:cs="Arial"/>
        </w:rPr>
        <w:t xml:space="preserve"> </w:t>
      </w:r>
      <w:r w:rsidR="0013317F" w:rsidRPr="00FB4652">
        <w:rPr>
          <w:rFonts w:eastAsia="Times New Roman" w:cs="Arial"/>
        </w:rPr>
        <w:t>sähköisesti</w:t>
      </w:r>
      <w:r w:rsidR="00304866" w:rsidRPr="00FB4652">
        <w:rPr>
          <w:rFonts w:eastAsia="Times New Roman" w:cs="Arial"/>
        </w:rPr>
        <w:t xml:space="preserve"> </w:t>
      </w:r>
      <w:r w:rsidR="0013317F" w:rsidRPr="00FB4652">
        <w:rPr>
          <w:rFonts w:eastAsia="Times New Roman" w:cs="Arial"/>
        </w:rPr>
        <w:t>(esimerkiksi</w:t>
      </w:r>
      <w:r w:rsidR="00304866" w:rsidRPr="00FB4652">
        <w:rPr>
          <w:rFonts w:eastAsia="Times New Roman" w:cs="Arial"/>
        </w:rPr>
        <w:t xml:space="preserve"> </w:t>
      </w:r>
      <w:r w:rsidR="0013317F" w:rsidRPr="00FB4652">
        <w:rPr>
          <w:rFonts w:eastAsia="Times New Roman" w:cs="Arial"/>
        </w:rPr>
        <w:t>kaupungin</w:t>
      </w:r>
      <w:r w:rsidR="00304866" w:rsidRPr="00FB4652">
        <w:rPr>
          <w:rFonts w:eastAsia="Times New Roman" w:cs="Arial"/>
        </w:rPr>
        <w:t xml:space="preserve"> </w:t>
      </w:r>
      <w:r w:rsidR="0013317F" w:rsidRPr="00FB4652">
        <w:rPr>
          <w:rFonts w:eastAsia="Times New Roman" w:cs="Arial"/>
        </w:rPr>
        <w:t>strategiaehdotuksessa),</w:t>
      </w:r>
      <w:r w:rsidR="00304866" w:rsidRPr="00FB4652">
        <w:rPr>
          <w:rFonts w:eastAsia="Times New Roman" w:cs="Arial"/>
        </w:rPr>
        <w:t xml:space="preserve"> asukastilaisuudet </w:t>
      </w:r>
      <w:r w:rsidR="0013317F" w:rsidRPr="00FB4652">
        <w:rPr>
          <w:rFonts w:eastAsia="Times New Roman" w:cs="Arial"/>
        </w:rPr>
        <w:t>aj</w:t>
      </w:r>
      <w:r w:rsidR="00304866" w:rsidRPr="00FB4652">
        <w:rPr>
          <w:rFonts w:eastAsia="Times New Roman" w:cs="Arial"/>
        </w:rPr>
        <w:t>ankohtaisista asioista sekä erilaiset sähköiset äänestykset (esimerkiksi kaupungin sloga</w:t>
      </w:r>
      <w:r w:rsidR="009554F0" w:rsidRPr="00FB4652">
        <w:rPr>
          <w:rFonts w:eastAsia="Times New Roman" w:cs="Arial"/>
        </w:rPr>
        <w:t>a</w:t>
      </w:r>
      <w:r w:rsidR="00304866" w:rsidRPr="00FB4652">
        <w:rPr>
          <w:rFonts w:eastAsia="Times New Roman" w:cs="Arial"/>
        </w:rPr>
        <w:t>nista ja vesitornista).</w:t>
      </w:r>
    </w:p>
    <w:p w:rsidR="00304866" w:rsidRPr="00FB4652" w:rsidRDefault="00304866" w:rsidP="00DF2C60">
      <w:pPr>
        <w:pStyle w:val="Otsikko3"/>
        <w:spacing w:after="200"/>
        <w:ind w:left="170"/>
        <w:rPr>
          <w:rFonts w:eastAsia="Times New Roman"/>
          <w:i/>
          <w:color w:val="auto"/>
          <w:sz w:val="24"/>
          <w:szCs w:val="24"/>
        </w:rPr>
      </w:pPr>
      <w:bookmarkStart w:id="26" w:name="_Toc405634480"/>
      <w:r w:rsidRPr="00FB4652">
        <w:rPr>
          <w:rFonts w:eastAsia="Times New Roman"/>
          <w:i/>
          <w:color w:val="auto"/>
          <w:sz w:val="24"/>
          <w:szCs w:val="24"/>
        </w:rPr>
        <w:t>Kaksikielisyys kunnan toiminnassa</w:t>
      </w:r>
      <w:bookmarkEnd w:id="26"/>
    </w:p>
    <w:p w:rsidR="003E353B" w:rsidRPr="00FB4652" w:rsidRDefault="00734FCD" w:rsidP="00B070BE">
      <w:pPr>
        <w:spacing w:before="120" w:after="120" w:line="240" w:lineRule="auto"/>
        <w:ind w:left="170"/>
        <w:rPr>
          <w:rFonts w:eastAsia="Times New Roman" w:cs="Arial"/>
        </w:rPr>
      </w:pPr>
      <w:r w:rsidRPr="00FB4652">
        <w:rPr>
          <w:rFonts w:eastAsia="Times New Roman" w:cs="Arial"/>
        </w:rPr>
        <w:t>Molemmat kunnat ovat kaksikielisiä.</w:t>
      </w:r>
    </w:p>
    <w:tbl>
      <w:tblPr>
        <w:tblStyle w:val="TaulukkoRuudukko"/>
        <w:tblW w:w="0" w:type="auto"/>
        <w:tblInd w:w="392" w:type="dxa"/>
        <w:tblLook w:val="04A0" w:firstRow="1" w:lastRow="0" w:firstColumn="1" w:lastColumn="0" w:noHBand="0" w:noVBand="1"/>
      </w:tblPr>
      <w:tblGrid>
        <w:gridCol w:w="2268"/>
        <w:gridCol w:w="992"/>
        <w:gridCol w:w="1276"/>
        <w:gridCol w:w="1276"/>
        <w:gridCol w:w="977"/>
        <w:gridCol w:w="1291"/>
        <w:gridCol w:w="1134"/>
      </w:tblGrid>
      <w:tr w:rsidR="00EE20C1" w:rsidRPr="00FB4652" w:rsidTr="00E558B7">
        <w:trPr>
          <w:trHeight w:val="285"/>
        </w:trPr>
        <w:tc>
          <w:tcPr>
            <w:tcW w:w="2268" w:type="dxa"/>
            <w:tcBorders>
              <w:top w:val="nil"/>
              <w:left w:val="nil"/>
              <w:bottom w:val="single" w:sz="4" w:space="0" w:color="auto"/>
            </w:tcBorders>
          </w:tcPr>
          <w:p w:rsidR="00C03D9E" w:rsidRPr="00FB4652" w:rsidRDefault="00C03D9E" w:rsidP="00EE20C1">
            <w:pPr>
              <w:rPr>
                <w:rFonts w:eastAsia="Times New Roman" w:cs="Arial"/>
                <w:sz w:val="20"/>
                <w:szCs w:val="20"/>
              </w:rPr>
            </w:pPr>
            <w:r w:rsidRPr="00FB4652">
              <w:rPr>
                <w:rFonts w:eastAsia="Times New Roman" w:cs="Arial"/>
                <w:sz w:val="20"/>
                <w:szCs w:val="20"/>
              </w:rPr>
              <w:t>31.12.2013</w:t>
            </w:r>
          </w:p>
        </w:tc>
        <w:tc>
          <w:tcPr>
            <w:tcW w:w="2268" w:type="dxa"/>
            <w:gridSpan w:val="2"/>
            <w:tcBorders>
              <w:top w:val="nil"/>
              <w:bottom w:val="single" w:sz="4" w:space="0" w:color="auto"/>
            </w:tcBorders>
          </w:tcPr>
          <w:p w:rsidR="00C03D9E" w:rsidRPr="00FB4652" w:rsidRDefault="00C03D9E" w:rsidP="00EE20C1">
            <w:pPr>
              <w:jc w:val="center"/>
              <w:rPr>
                <w:rFonts w:eastAsia="Times New Roman" w:cs="Arial"/>
                <w:sz w:val="20"/>
                <w:szCs w:val="20"/>
              </w:rPr>
            </w:pPr>
            <w:r w:rsidRPr="00FB4652">
              <w:rPr>
                <w:rFonts w:eastAsia="Times New Roman" w:cs="Arial"/>
                <w:sz w:val="20"/>
                <w:szCs w:val="20"/>
              </w:rPr>
              <w:t>Loviisa</w:t>
            </w:r>
          </w:p>
        </w:tc>
        <w:tc>
          <w:tcPr>
            <w:tcW w:w="2253" w:type="dxa"/>
            <w:gridSpan w:val="2"/>
            <w:tcBorders>
              <w:top w:val="nil"/>
              <w:bottom w:val="single" w:sz="4" w:space="0" w:color="auto"/>
            </w:tcBorders>
          </w:tcPr>
          <w:p w:rsidR="00C03D9E" w:rsidRPr="00FB4652" w:rsidRDefault="00C03D9E" w:rsidP="00EE20C1">
            <w:pPr>
              <w:jc w:val="center"/>
              <w:rPr>
                <w:rFonts w:eastAsia="Times New Roman" w:cs="Arial"/>
                <w:sz w:val="20"/>
                <w:szCs w:val="20"/>
              </w:rPr>
            </w:pPr>
            <w:r w:rsidRPr="00FB4652">
              <w:rPr>
                <w:rFonts w:eastAsia="Times New Roman" w:cs="Arial"/>
                <w:sz w:val="20"/>
                <w:szCs w:val="20"/>
              </w:rPr>
              <w:t>Lapinjärvi</w:t>
            </w:r>
          </w:p>
        </w:tc>
        <w:tc>
          <w:tcPr>
            <w:tcW w:w="2425" w:type="dxa"/>
            <w:gridSpan w:val="2"/>
            <w:tcBorders>
              <w:top w:val="nil"/>
              <w:bottom w:val="single" w:sz="4" w:space="0" w:color="auto"/>
              <w:right w:val="nil"/>
            </w:tcBorders>
          </w:tcPr>
          <w:p w:rsidR="00C03D9E" w:rsidRPr="00FB4652" w:rsidRDefault="00376BC0" w:rsidP="00376BC0">
            <w:pPr>
              <w:jc w:val="center"/>
              <w:rPr>
                <w:rFonts w:eastAsia="Times New Roman" w:cs="Arial"/>
                <w:sz w:val="20"/>
                <w:szCs w:val="20"/>
              </w:rPr>
            </w:pPr>
            <w:r w:rsidRPr="00FB4652">
              <w:rPr>
                <w:rFonts w:eastAsia="Times New Roman" w:cs="Arial"/>
                <w:sz w:val="20"/>
                <w:szCs w:val="20"/>
              </w:rPr>
              <w:t>Loviisan seutu y</w:t>
            </w:r>
            <w:r w:rsidR="00C03D9E" w:rsidRPr="00FB4652">
              <w:rPr>
                <w:rFonts w:eastAsia="Times New Roman" w:cs="Arial"/>
                <w:sz w:val="20"/>
                <w:szCs w:val="20"/>
              </w:rPr>
              <w:t>hteensä</w:t>
            </w:r>
          </w:p>
        </w:tc>
      </w:tr>
      <w:tr w:rsidR="00EE20C1" w:rsidRPr="00FB4652" w:rsidTr="00E558B7">
        <w:tc>
          <w:tcPr>
            <w:tcW w:w="2268" w:type="dxa"/>
            <w:tcBorders>
              <w:top w:val="single" w:sz="4" w:space="0" w:color="auto"/>
              <w:left w:val="nil"/>
              <w:bottom w:val="nil"/>
            </w:tcBorders>
          </w:tcPr>
          <w:p w:rsidR="00C03D9E" w:rsidRPr="00FB4652" w:rsidRDefault="00C03D9E" w:rsidP="00EE20C1">
            <w:pPr>
              <w:rPr>
                <w:rFonts w:eastAsia="Times New Roman" w:cs="Arial"/>
                <w:sz w:val="20"/>
                <w:szCs w:val="20"/>
              </w:rPr>
            </w:pPr>
            <w:r w:rsidRPr="00FB4652">
              <w:rPr>
                <w:rFonts w:eastAsia="Times New Roman" w:cs="Arial"/>
                <w:sz w:val="20"/>
                <w:szCs w:val="20"/>
              </w:rPr>
              <w:t>Suomenkielisiä</w:t>
            </w:r>
          </w:p>
        </w:tc>
        <w:tc>
          <w:tcPr>
            <w:tcW w:w="992" w:type="dxa"/>
            <w:tcBorders>
              <w:top w:val="single" w:sz="4" w:space="0" w:color="auto"/>
              <w:bottom w:val="nil"/>
              <w:right w:val="nil"/>
            </w:tcBorders>
            <w:vAlign w:val="center"/>
          </w:tcPr>
          <w:p w:rsidR="00C03D9E" w:rsidRPr="00FB4652" w:rsidRDefault="00C03D9E" w:rsidP="00EE20C1">
            <w:pPr>
              <w:jc w:val="right"/>
              <w:rPr>
                <w:rFonts w:eastAsia="Times New Roman" w:cs="Arial"/>
                <w:sz w:val="20"/>
                <w:szCs w:val="20"/>
              </w:rPr>
            </w:pPr>
            <w:r w:rsidRPr="00FB4652">
              <w:rPr>
                <w:rFonts w:eastAsia="Times New Roman" w:cs="Arial"/>
                <w:sz w:val="20"/>
                <w:szCs w:val="20"/>
              </w:rPr>
              <w:t>8 480</w:t>
            </w:r>
          </w:p>
        </w:tc>
        <w:tc>
          <w:tcPr>
            <w:tcW w:w="1276" w:type="dxa"/>
            <w:tcBorders>
              <w:top w:val="single" w:sz="4" w:space="0" w:color="auto"/>
              <w:left w:val="nil"/>
              <w:bottom w:val="nil"/>
            </w:tcBorders>
          </w:tcPr>
          <w:p w:rsidR="00C03D9E" w:rsidRPr="00FB4652" w:rsidRDefault="00734FCD" w:rsidP="00EE20C1">
            <w:pPr>
              <w:jc w:val="center"/>
              <w:rPr>
                <w:rFonts w:eastAsia="Times New Roman" w:cs="Arial"/>
                <w:sz w:val="20"/>
                <w:szCs w:val="20"/>
              </w:rPr>
            </w:pPr>
            <w:r w:rsidRPr="00FB4652">
              <w:rPr>
                <w:rFonts w:eastAsia="Times New Roman" w:cs="Arial"/>
                <w:sz w:val="20"/>
                <w:szCs w:val="20"/>
              </w:rPr>
              <w:t>54,7 %</w:t>
            </w:r>
          </w:p>
        </w:tc>
        <w:tc>
          <w:tcPr>
            <w:tcW w:w="1276" w:type="dxa"/>
            <w:tcBorders>
              <w:top w:val="single" w:sz="4" w:space="0" w:color="auto"/>
              <w:bottom w:val="nil"/>
              <w:right w:val="nil"/>
            </w:tcBorders>
            <w:vAlign w:val="center"/>
          </w:tcPr>
          <w:p w:rsidR="00C03D9E" w:rsidRPr="00FB4652" w:rsidRDefault="00C03D9E" w:rsidP="00EE20C1">
            <w:pPr>
              <w:jc w:val="right"/>
              <w:rPr>
                <w:rFonts w:eastAsia="Times New Roman" w:cs="Arial"/>
                <w:sz w:val="20"/>
                <w:szCs w:val="20"/>
              </w:rPr>
            </w:pPr>
            <w:r w:rsidRPr="00FB4652">
              <w:rPr>
                <w:rFonts w:eastAsia="Times New Roman" w:cs="Arial"/>
                <w:sz w:val="20"/>
                <w:szCs w:val="20"/>
              </w:rPr>
              <w:t>1 789</w:t>
            </w:r>
          </w:p>
        </w:tc>
        <w:tc>
          <w:tcPr>
            <w:tcW w:w="977" w:type="dxa"/>
            <w:tcBorders>
              <w:top w:val="single" w:sz="4" w:space="0" w:color="auto"/>
              <w:left w:val="nil"/>
              <w:bottom w:val="nil"/>
            </w:tcBorders>
          </w:tcPr>
          <w:p w:rsidR="00C03D9E" w:rsidRPr="00FB4652" w:rsidRDefault="00734FCD" w:rsidP="00EE20C1">
            <w:pPr>
              <w:jc w:val="center"/>
              <w:rPr>
                <w:rFonts w:eastAsia="Times New Roman" w:cs="Arial"/>
                <w:sz w:val="20"/>
                <w:szCs w:val="20"/>
              </w:rPr>
            </w:pPr>
            <w:r w:rsidRPr="00FB4652">
              <w:rPr>
                <w:rFonts w:eastAsia="Times New Roman" w:cs="Arial"/>
                <w:sz w:val="20"/>
                <w:szCs w:val="20"/>
              </w:rPr>
              <w:t>63,4 %</w:t>
            </w:r>
          </w:p>
        </w:tc>
        <w:tc>
          <w:tcPr>
            <w:tcW w:w="1291" w:type="dxa"/>
            <w:tcBorders>
              <w:top w:val="single" w:sz="4" w:space="0" w:color="auto"/>
              <w:bottom w:val="nil"/>
              <w:right w:val="nil"/>
            </w:tcBorders>
            <w:vAlign w:val="center"/>
          </w:tcPr>
          <w:p w:rsidR="00C03D9E" w:rsidRPr="00FB4652" w:rsidRDefault="00C03D9E" w:rsidP="00EE20C1">
            <w:pPr>
              <w:jc w:val="right"/>
              <w:rPr>
                <w:rFonts w:eastAsia="Times New Roman" w:cs="Arial"/>
                <w:sz w:val="20"/>
                <w:szCs w:val="20"/>
              </w:rPr>
            </w:pPr>
            <w:r w:rsidRPr="00FB4652">
              <w:rPr>
                <w:rFonts w:eastAsia="Times New Roman" w:cs="Arial"/>
                <w:sz w:val="20"/>
                <w:szCs w:val="20"/>
              </w:rPr>
              <w:t>10 269</w:t>
            </w:r>
          </w:p>
        </w:tc>
        <w:tc>
          <w:tcPr>
            <w:tcW w:w="1134" w:type="dxa"/>
            <w:tcBorders>
              <w:top w:val="single" w:sz="4" w:space="0" w:color="auto"/>
              <w:left w:val="nil"/>
              <w:bottom w:val="nil"/>
              <w:right w:val="nil"/>
            </w:tcBorders>
          </w:tcPr>
          <w:p w:rsidR="00C03D9E" w:rsidRPr="00FB4652" w:rsidRDefault="00734FCD" w:rsidP="00EE20C1">
            <w:pPr>
              <w:jc w:val="center"/>
              <w:rPr>
                <w:rFonts w:eastAsia="Times New Roman" w:cs="Arial"/>
                <w:sz w:val="20"/>
                <w:szCs w:val="20"/>
              </w:rPr>
            </w:pPr>
            <w:r w:rsidRPr="00FB4652">
              <w:rPr>
                <w:rFonts w:eastAsia="Times New Roman" w:cs="Arial"/>
                <w:sz w:val="20"/>
                <w:szCs w:val="20"/>
              </w:rPr>
              <w:t>56,1 %</w:t>
            </w:r>
          </w:p>
        </w:tc>
      </w:tr>
      <w:tr w:rsidR="00EE20C1" w:rsidRPr="00FB4652" w:rsidTr="00E558B7">
        <w:tc>
          <w:tcPr>
            <w:tcW w:w="2268" w:type="dxa"/>
            <w:tcBorders>
              <w:top w:val="nil"/>
              <w:left w:val="nil"/>
              <w:bottom w:val="single" w:sz="4" w:space="0" w:color="auto"/>
            </w:tcBorders>
          </w:tcPr>
          <w:p w:rsidR="00C03D9E" w:rsidRPr="00FB4652" w:rsidRDefault="00C03D9E" w:rsidP="00EE20C1">
            <w:pPr>
              <w:rPr>
                <w:rFonts w:eastAsia="Times New Roman" w:cs="Arial"/>
                <w:sz w:val="20"/>
                <w:szCs w:val="20"/>
              </w:rPr>
            </w:pPr>
            <w:r w:rsidRPr="00FB4652">
              <w:rPr>
                <w:rFonts w:eastAsia="Times New Roman" w:cs="Arial"/>
                <w:sz w:val="20"/>
                <w:szCs w:val="20"/>
              </w:rPr>
              <w:t>Ruotsinkielisiä</w:t>
            </w:r>
          </w:p>
        </w:tc>
        <w:tc>
          <w:tcPr>
            <w:tcW w:w="992" w:type="dxa"/>
            <w:tcBorders>
              <w:top w:val="nil"/>
              <w:bottom w:val="single" w:sz="4" w:space="0" w:color="auto"/>
              <w:right w:val="nil"/>
            </w:tcBorders>
            <w:vAlign w:val="center"/>
          </w:tcPr>
          <w:p w:rsidR="00C03D9E" w:rsidRPr="00FB4652" w:rsidRDefault="00C03D9E" w:rsidP="00EE20C1">
            <w:pPr>
              <w:jc w:val="right"/>
              <w:rPr>
                <w:rFonts w:eastAsia="Times New Roman" w:cs="Arial"/>
                <w:sz w:val="20"/>
                <w:szCs w:val="20"/>
              </w:rPr>
            </w:pPr>
            <w:r w:rsidRPr="00FB4652">
              <w:rPr>
                <w:rFonts w:eastAsia="Times New Roman" w:cs="Arial"/>
                <w:sz w:val="20"/>
                <w:szCs w:val="20"/>
              </w:rPr>
              <w:t>6 504</w:t>
            </w:r>
          </w:p>
        </w:tc>
        <w:tc>
          <w:tcPr>
            <w:tcW w:w="1276" w:type="dxa"/>
            <w:tcBorders>
              <w:top w:val="nil"/>
              <w:left w:val="nil"/>
              <w:bottom w:val="single" w:sz="4" w:space="0" w:color="auto"/>
            </w:tcBorders>
          </w:tcPr>
          <w:p w:rsidR="00C03D9E" w:rsidRPr="00FB4652" w:rsidRDefault="00734FCD" w:rsidP="00EE20C1">
            <w:pPr>
              <w:jc w:val="center"/>
              <w:rPr>
                <w:rFonts w:eastAsia="Times New Roman" w:cs="Arial"/>
                <w:sz w:val="20"/>
                <w:szCs w:val="20"/>
              </w:rPr>
            </w:pPr>
            <w:r w:rsidRPr="00FB4652">
              <w:rPr>
                <w:rFonts w:eastAsia="Times New Roman" w:cs="Arial"/>
                <w:sz w:val="20"/>
                <w:szCs w:val="20"/>
              </w:rPr>
              <w:t>42,0 %</w:t>
            </w:r>
          </w:p>
        </w:tc>
        <w:tc>
          <w:tcPr>
            <w:tcW w:w="1276" w:type="dxa"/>
            <w:tcBorders>
              <w:top w:val="nil"/>
              <w:bottom w:val="single" w:sz="4" w:space="0" w:color="auto"/>
              <w:right w:val="nil"/>
            </w:tcBorders>
            <w:vAlign w:val="center"/>
          </w:tcPr>
          <w:p w:rsidR="00C03D9E" w:rsidRPr="00FB4652" w:rsidRDefault="00C03D9E" w:rsidP="00EE20C1">
            <w:pPr>
              <w:jc w:val="right"/>
              <w:rPr>
                <w:rFonts w:eastAsia="Times New Roman" w:cs="Arial"/>
                <w:sz w:val="20"/>
                <w:szCs w:val="20"/>
              </w:rPr>
            </w:pPr>
            <w:r w:rsidRPr="00FB4652">
              <w:rPr>
                <w:rFonts w:eastAsia="Times New Roman" w:cs="Arial"/>
                <w:sz w:val="20"/>
                <w:szCs w:val="20"/>
              </w:rPr>
              <w:t>925</w:t>
            </w:r>
          </w:p>
        </w:tc>
        <w:tc>
          <w:tcPr>
            <w:tcW w:w="977" w:type="dxa"/>
            <w:tcBorders>
              <w:top w:val="nil"/>
              <w:left w:val="nil"/>
              <w:bottom w:val="single" w:sz="4" w:space="0" w:color="auto"/>
            </w:tcBorders>
          </w:tcPr>
          <w:p w:rsidR="00C03D9E" w:rsidRPr="00FB4652" w:rsidRDefault="00734FCD" w:rsidP="00EE20C1">
            <w:pPr>
              <w:jc w:val="center"/>
              <w:rPr>
                <w:rFonts w:eastAsia="Times New Roman" w:cs="Arial"/>
                <w:sz w:val="20"/>
                <w:szCs w:val="20"/>
              </w:rPr>
            </w:pPr>
            <w:r w:rsidRPr="00FB4652">
              <w:rPr>
                <w:rFonts w:eastAsia="Times New Roman" w:cs="Arial"/>
                <w:sz w:val="20"/>
                <w:szCs w:val="20"/>
              </w:rPr>
              <w:t>32,8 %</w:t>
            </w:r>
          </w:p>
        </w:tc>
        <w:tc>
          <w:tcPr>
            <w:tcW w:w="1291" w:type="dxa"/>
            <w:tcBorders>
              <w:top w:val="nil"/>
              <w:bottom w:val="single" w:sz="4" w:space="0" w:color="auto"/>
              <w:right w:val="nil"/>
            </w:tcBorders>
            <w:vAlign w:val="center"/>
          </w:tcPr>
          <w:p w:rsidR="00C03D9E" w:rsidRPr="00FB4652" w:rsidRDefault="00C03D9E" w:rsidP="00EE20C1">
            <w:pPr>
              <w:jc w:val="right"/>
              <w:rPr>
                <w:rFonts w:eastAsia="Times New Roman" w:cs="Arial"/>
                <w:sz w:val="20"/>
                <w:szCs w:val="20"/>
              </w:rPr>
            </w:pPr>
            <w:r w:rsidRPr="00FB4652">
              <w:rPr>
                <w:rFonts w:eastAsia="Times New Roman" w:cs="Arial"/>
                <w:sz w:val="20"/>
                <w:szCs w:val="20"/>
              </w:rPr>
              <w:t>7 429</w:t>
            </w:r>
          </w:p>
        </w:tc>
        <w:tc>
          <w:tcPr>
            <w:tcW w:w="1134" w:type="dxa"/>
            <w:tcBorders>
              <w:top w:val="nil"/>
              <w:left w:val="nil"/>
              <w:bottom w:val="single" w:sz="4" w:space="0" w:color="auto"/>
              <w:right w:val="nil"/>
            </w:tcBorders>
          </w:tcPr>
          <w:p w:rsidR="00C03D9E" w:rsidRPr="00FB4652" w:rsidRDefault="00734FCD" w:rsidP="00EE20C1">
            <w:pPr>
              <w:jc w:val="center"/>
              <w:rPr>
                <w:rFonts w:eastAsia="Times New Roman" w:cs="Arial"/>
                <w:sz w:val="20"/>
                <w:szCs w:val="20"/>
              </w:rPr>
            </w:pPr>
            <w:r w:rsidRPr="00FB4652">
              <w:rPr>
                <w:rFonts w:eastAsia="Times New Roman" w:cs="Arial"/>
                <w:sz w:val="20"/>
                <w:szCs w:val="20"/>
              </w:rPr>
              <w:t>40,6 %</w:t>
            </w:r>
          </w:p>
        </w:tc>
      </w:tr>
      <w:tr w:rsidR="00EE20C1" w:rsidRPr="00FB4652" w:rsidTr="00E558B7">
        <w:tc>
          <w:tcPr>
            <w:tcW w:w="2268" w:type="dxa"/>
            <w:tcBorders>
              <w:top w:val="single" w:sz="4" w:space="0" w:color="auto"/>
              <w:left w:val="nil"/>
              <w:bottom w:val="nil"/>
            </w:tcBorders>
          </w:tcPr>
          <w:p w:rsidR="00C03D9E" w:rsidRPr="00FB4652" w:rsidRDefault="00C03D9E" w:rsidP="00EE20C1">
            <w:pPr>
              <w:rPr>
                <w:rFonts w:eastAsia="Times New Roman" w:cs="Arial"/>
                <w:sz w:val="20"/>
                <w:szCs w:val="20"/>
              </w:rPr>
            </w:pPr>
            <w:r w:rsidRPr="00FB4652">
              <w:rPr>
                <w:rFonts w:eastAsia="Times New Roman" w:cs="Arial"/>
                <w:sz w:val="20"/>
                <w:szCs w:val="20"/>
              </w:rPr>
              <w:t>Asukkaita yhteensä</w:t>
            </w:r>
          </w:p>
        </w:tc>
        <w:tc>
          <w:tcPr>
            <w:tcW w:w="992" w:type="dxa"/>
            <w:tcBorders>
              <w:top w:val="single" w:sz="4" w:space="0" w:color="auto"/>
              <w:bottom w:val="nil"/>
              <w:right w:val="nil"/>
            </w:tcBorders>
            <w:vAlign w:val="center"/>
          </w:tcPr>
          <w:p w:rsidR="00C03D9E" w:rsidRPr="00FB4652" w:rsidRDefault="001677FF" w:rsidP="00EE20C1">
            <w:pPr>
              <w:jc w:val="right"/>
              <w:rPr>
                <w:rFonts w:eastAsia="Times New Roman" w:cs="Arial"/>
                <w:sz w:val="20"/>
                <w:szCs w:val="20"/>
              </w:rPr>
            </w:pPr>
            <w:r w:rsidRPr="00FB4652">
              <w:rPr>
                <w:rFonts w:eastAsia="Times New Roman" w:cs="Arial"/>
                <w:sz w:val="20"/>
                <w:szCs w:val="20"/>
              </w:rPr>
              <w:t>15 493</w:t>
            </w:r>
          </w:p>
        </w:tc>
        <w:tc>
          <w:tcPr>
            <w:tcW w:w="1276" w:type="dxa"/>
            <w:tcBorders>
              <w:top w:val="single" w:sz="4" w:space="0" w:color="auto"/>
              <w:left w:val="nil"/>
              <w:bottom w:val="nil"/>
            </w:tcBorders>
          </w:tcPr>
          <w:p w:rsidR="00C03D9E" w:rsidRPr="00FB4652" w:rsidRDefault="00C03D9E" w:rsidP="00EE20C1">
            <w:pPr>
              <w:jc w:val="center"/>
              <w:rPr>
                <w:rFonts w:eastAsia="Times New Roman" w:cs="Arial"/>
                <w:sz w:val="20"/>
                <w:szCs w:val="20"/>
              </w:rPr>
            </w:pPr>
          </w:p>
        </w:tc>
        <w:tc>
          <w:tcPr>
            <w:tcW w:w="1276" w:type="dxa"/>
            <w:tcBorders>
              <w:top w:val="single" w:sz="4" w:space="0" w:color="auto"/>
              <w:bottom w:val="nil"/>
              <w:right w:val="nil"/>
            </w:tcBorders>
            <w:vAlign w:val="center"/>
          </w:tcPr>
          <w:p w:rsidR="00C03D9E" w:rsidRPr="00FB4652" w:rsidRDefault="001677FF" w:rsidP="00EE20C1">
            <w:pPr>
              <w:jc w:val="right"/>
              <w:rPr>
                <w:rFonts w:eastAsia="Times New Roman" w:cs="Arial"/>
                <w:sz w:val="20"/>
                <w:szCs w:val="20"/>
              </w:rPr>
            </w:pPr>
            <w:r w:rsidRPr="00FB4652">
              <w:rPr>
                <w:rFonts w:eastAsia="Times New Roman" w:cs="Arial"/>
                <w:sz w:val="20"/>
                <w:szCs w:val="20"/>
              </w:rPr>
              <w:t>2 820</w:t>
            </w:r>
          </w:p>
        </w:tc>
        <w:tc>
          <w:tcPr>
            <w:tcW w:w="977" w:type="dxa"/>
            <w:tcBorders>
              <w:top w:val="single" w:sz="4" w:space="0" w:color="auto"/>
              <w:left w:val="nil"/>
              <w:bottom w:val="nil"/>
            </w:tcBorders>
          </w:tcPr>
          <w:p w:rsidR="00C03D9E" w:rsidRPr="00FB4652" w:rsidRDefault="00C03D9E" w:rsidP="00EE20C1">
            <w:pPr>
              <w:jc w:val="center"/>
              <w:rPr>
                <w:rFonts w:eastAsia="Times New Roman" w:cs="Arial"/>
                <w:sz w:val="20"/>
                <w:szCs w:val="20"/>
              </w:rPr>
            </w:pPr>
          </w:p>
        </w:tc>
        <w:tc>
          <w:tcPr>
            <w:tcW w:w="1291" w:type="dxa"/>
            <w:tcBorders>
              <w:top w:val="single" w:sz="4" w:space="0" w:color="auto"/>
              <w:bottom w:val="nil"/>
              <w:right w:val="nil"/>
            </w:tcBorders>
            <w:vAlign w:val="center"/>
          </w:tcPr>
          <w:p w:rsidR="00C03D9E" w:rsidRPr="00FB4652" w:rsidRDefault="001677FF" w:rsidP="00EE20C1">
            <w:pPr>
              <w:jc w:val="right"/>
              <w:rPr>
                <w:rFonts w:eastAsia="Times New Roman" w:cs="Arial"/>
                <w:sz w:val="20"/>
                <w:szCs w:val="20"/>
              </w:rPr>
            </w:pPr>
            <w:r w:rsidRPr="00FB4652">
              <w:rPr>
                <w:rFonts w:eastAsia="Times New Roman" w:cs="Arial"/>
                <w:sz w:val="20"/>
                <w:szCs w:val="20"/>
              </w:rPr>
              <w:t>18 313</w:t>
            </w:r>
          </w:p>
        </w:tc>
        <w:tc>
          <w:tcPr>
            <w:tcW w:w="1134" w:type="dxa"/>
            <w:tcBorders>
              <w:top w:val="single" w:sz="4" w:space="0" w:color="auto"/>
              <w:left w:val="nil"/>
              <w:bottom w:val="nil"/>
              <w:right w:val="nil"/>
            </w:tcBorders>
          </w:tcPr>
          <w:p w:rsidR="00C03D9E" w:rsidRPr="00FB4652" w:rsidRDefault="00C03D9E" w:rsidP="00EE20C1">
            <w:pPr>
              <w:jc w:val="center"/>
              <w:rPr>
                <w:rFonts w:eastAsia="Times New Roman" w:cs="Arial"/>
                <w:sz w:val="20"/>
                <w:szCs w:val="20"/>
              </w:rPr>
            </w:pPr>
          </w:p>
        </w:tc>
      </w:tr>
    </w:tbl>
    <w:p w:rsidR="00304866" w:rsidRPr="00FB4652" w:rsidRDefault="00304866" w:rsidP="00B070BE">
      <w:pPr>
        <w:spacing w:before="120" w:after="120" w:line="240" w:lineRule="auto"/>
        <w:ind w:left="170"/>
        <w:rPr>
          <w:rFonts w:eastAsia="Times New Roman" w:cs="Arial"/>
        </w:rPr>
      </w:pPr>
      <w:r w:rsidRPr="00FB4652">
        <w:rPr>
          <w:rFonts w:eastAsia="Times New Roman" w:cs="Arial"/>
        </w:rPr>
        <w:t>Molempien kieliryhmien tarpeet otetaan huomioon järjestettäessä kuntien hallintoa, toimintaa ja tiedotusta.</w:t>
      </w:r>
      <w:r w:rsidR="00937A17" w:rsidRPr="00FB4652">
        <w:rPr>
          <w:rFonts w:eastAsia="Times New Roman" w:cs="Arial"/>
        </w:rPr>
        <w:t xml:space="preserve"> Palvelut järjestetään niin, että asiakkaat voivat saada kaikkien kunnan tehtäväalueiden palvelut sekä suomeksi että ruotsiksi.</w:t>
      </w:r>
    </w:p>
    <w:p w:rsidR="00304866" w:rsidRPr="00FB4652" w:rsidRDefault="00885B82" w:rsidP="00B070BE">
      <w:pPr>
        <w:spacing w:before="120" w:after="120" w:line="240" w:lineRule="auto"/>
        <w:ind w:left="170"/>
        <w:rPr>
          <w:rFonts w:eastAsia="Times New Roman" w:cs="Arial"/>
        </w:rPr>
      </w:pPr>
      <w:r w:rsidRPr="00FB4652">
        <w:rPr>
          <w:rFonts w:eastAsia="Times New Roman" w:cs="Arial"/>
        </w:rPr>
        <w:t>Lapinjärvellä v</w:t>
      </w:r>
      <w:r w:rsidR="009E3F3A" w:rsidRPr="00FB4652">
        <w:rPr>
          <w:rFonts w:eastAsia="Times New Roman" w:cs="Arial"/>
        </w:rPr>
        <w:t>altuuston kokouskutsut ja pöytäkirjat laaditaan sekä suomeksi että ruotsiksi. Muiden toimielinten kokouskutsut ja pöytäkirjat laaditaan suomi pöytäkirjakielenä, tai elimen erillispäätöksellä sekä suomen</w:t>
      </w:r>
      <w:r w:rsidR="009E3F3A" w:rsidRPr="00FB4652">
        <w:rPr>
          <w:rFonts w:eastAsia="Times New Roman" w:cs="Cambria Math"/>
        </w:rPr>
        <w:t>‐</w:t>
      </w:r>
      <w:r w:rsidR="009E3F3A" w:rsidRPr="00FB4652">
        <w:rPr>
          <w:rFonts w:eastAsia="Times New Roman" w:cs="Arial"/>
        </w:rPr>
        <w:t> että ruotsinkielellä. Sivistyslautakunnan ruotsinkielisen jaoston pöytäkirjat laaditaan ruotsi pöytäkirjakielenä. Pöytäkirjan otteet liitteineen laaditaan asianomistajan äidinkielellä. Valtuuston kokouksissa puheenjohtaja ja virkamiehet käyttävät molempia kieliä ja kaikki valtuutettujen puheenvuorot tulkataan suomeksi/ruotsiksi. Paikalla on erillinen tulkki.</w:t>
      </w:r>
    </w:p>
    <w:p w:rsidR="0077433B" w:rsidRPr="00FB4652" w:rsidRDefault="00885B82" w:rsidP="00B070BE">
      <w:pPr>
        <w:spacing w:before="120" w:after="120" w:line="240" w:lineRule="auto"/>
        <w:ind w:left="170"/>
        <w:rPr>
          <w:rFonts w:eastAsia="Times New Roman" w:cs="Arial"/>
        </w:rPr>
      </w:pPr>
      <w:r w:rsidRPr="00FB4652">
        <w:rPr>
          <w:rFonts w:eastAsia="Times New Roman" w:cs="Arial"/>
        </w:rPr>
        <w:t>Loviisassa t</w:t>
      </w:r>
      <w:r w:rsidR="009E3F3A" w:rsidRPr="00FB4652">
        <w:rPr>
          <w:rFonts w:eastAsia="Times New Roman" w:cs="Arial"/>
        </w:rPr>
        <w:t>oimielinten pöytäkirjat laaditaan suomeksi ja ruotsiksi lukuun ottamatta sivistystoimen jaostojen ja johtokuntien pöytäkirjoja, jotka</w:t>
      </w:r>
      <w:r w:rsidR="00D32490" w:rsidRPr="00FB4652">
        <w:rPr>
          <w:rFonts w:eastAsia="Times New Roman" w:cs="Arial"/>
        </w:rPr>
        <w:t xml:space="preserve"> </w:t>
      </w:r>
      <w:r w:rsidR="009E3F3A" w:rsidRPr="00FB4652">
        <w:rPr>
          <w:rFonts w:eastAsia="Times New Roman" w:cs="Arial"/>
        </w:rPr>
        <w:t>laadita</w:t>
      </w:r>
      <w:r w:rsidR="00D32490" w:rsidRPr="00FB4652">
        <w:rPr>
          <w:rFonts w:eastAsia="Times New Roman" w:cs="Arial"/>
        </w:rPr>
        <w:t>a</w:t>
      </w:r>
      <w:r w:rsidR="009E3F3A" w:rsidRPr="00FB4652">
        <w:rPr>
          <w:rFonts w:eastAsia="Times New Roman" w:cs="Arial"/>
        </w:rPr>
        <w:t>n</w:t>
      </w:r>
      <w:r w:rsidR="00D32490" w:rsidRPr="00FB4652">
        <w:rPr>
          <w:rFonts w:eastAsia="Times New Roman" w:cs="Arial"/>
        </w:rPr>
        <w:t xml:space="preserve"> </w:t>
      </w:r>
      <w:r w:rsidR="009E3F3A" w:rsidRPr="00FB4652">
        <w:rPr>
          <w:rFonts w:eastAsia="Times New Roman" w:cs="Arial"/>
        </w:rPr>
        <w:t>ainoastaan</w:t>
      </w:r>
      <w:r w:rsidR="00D32490" w:rsidRPr="00FB4652">
        <w:rPr>
          <w:rFonts w:eastAsia="Times New Roman" w:cs="Arial"/>
        </w:rPr>
        <w:t xml:space="preserve"> </w:t>
      </w:r>
      <w:r w:rsidR="009E3F3A" w:rsidRPr="00FB4652">
        <w:rPr>
          <w:rFonts w:eastAsia="Times New Roman" w:cs="Arial"/>
        </w:rPr>
        <w:t>asianomaisen</w:t>
      </w:r>
      <w:r w:rsidR="00D32490" w:rsidRPr="00FB4652">
        <w:rPr>
          <w:rFonts w:eastAsia="Times New Roman" w:cs="Arial"/>
        </w:rPr>
        <w:t xml:space="preserve"> </w:t>
      </w:r>
      <w:r w:rsidR="009E3F3A" w:rsidRPr="00FB4652">
        <w:rPr>
          <w:rFonts w:eastAsia="Times New Roman" w:cs="Arial"/>
        </w:rPr>
        <w:t>kieliryhmän</w:t>
      </w:r>
      <w:r w:rsidR="00D32490" w:rsidRPr="00FB4652">
        <w:rPr>
          <w:rFonts w:eastAsia="Times New Roman" w:cs="Arial"/>
        </w:rPr>
        <w:t xml:space="preserve"> </w:t>
      </w:r>
      <w:r w:rsidR="009E3F3A" w:rsidRPr="00FB4652">
        <w:rPr>
          <w:rFonts w:eastAsia="Times New Roman" w:cs="Arial"/>
        </w:rPr>
        <w:t>kielellä.</w:t>
      </w:r>
      <w:r w:rsidR="00D32490" w:rsidRPr="00FB4652">
        <w:rPr>
          <w:rFonts w:eastAsia="Times New Roman" w:cs="Arial"/>
        </w:rPr>
        <w:t xml:space="preserve"> </w:t>
      </w:r>
      <w:r w:rsidR="009E3F3A" w:rsidRPr="00FB4652">
        <w:rPr>
          <w:rFonts w:eastAsia="Times New Roman" w:cs="Arial"/>
        </w:rPr>
        <w:t>Liitteet</w:t>
      </w:r>
      <w:r w:rsidR="00D32490" w:rsidRPr="00FB4652">
        <w:rPr>
          <w:rFonts w:eastAsia="Times New Roman" w:cs="Arial"/>
        </w:rPr>
        <w:t xml:space="preserve"> </w:t>
      </w:r>
      <w:r w:rsidR="009E3F3A" w:rsidRPr="00FB4652">
        <w:rPr>
          <w:rFonts w:eastAsia="Times New Roman" w:cs="Arial"/>
        </w:rPr>
        <w:t>toimitetaan</w:t>
      </w:r>
      <w:r w:rsidR="00D32490" w:rsidRPr="00FB4652">
        <w:rPr>
          <w:rFonts w:eastAsia="Times New Roman" w:cs="Arial"/>
        </w:rPr>
        <w:t xml:space="preserve"> </w:t>
      </w:r>
      <w:r w:rsidR="009E3F3A" w:rsidRPr="00FB4652">
        <w:rPr>
          <w:rFonts w:eastAsia="Times New Roman" w:cs="Arial"/>
        </w:rPr>
        <w:t>sekä</w:t>
      </w:r>
      <w:r w:rsidR="00D32490" w:rsidRPr="00FB4652">
        <w:rPr>
          <w:rFonts w:eastAsia="Times New Roman" w:cs="Arial"/>
        </w:rPr>
        <w:t xml:space="preserve"> </w:t>
      </w:r>
      <w:r w:rsidR="009E3F3A" w:rsidRPr="00FB4652">
        <w:rPr>
          <w:rFonts w:eastAsia="Times New Roman" w:cs="Arial"/>
        </w:rPr>
        <w:t>suomeksi</w:t>
      </w:r>
      <w:r w:rsidR="00D32490" w:rsidRPr="00FB4652">
        <w:rPr>
          <w:rFonts w:eastAsia="Times New Roman" w:cs="Arial"/>
        </w:rPr>
        <w:t xml:space="preserve"> </w:t>
      </w:r>
      <w:r w:rsidR="009E3F3A" w:rsidRPr="00FB4652">
        <w:rPr>
          <w:rFonts w:eastAsia="Times New Roman" w:cs="Arial"/>
        </w:rPr>
        <w:t>että</w:t>
      </w:r>
      <w:r w:rsidR="00D32490" w:rsidRPr="00FB4652">
        <w:rPr>
          <w:rFonts w:eastAsia="Times New Roman" w:cs="Arial"/>
        </w:rPr>
        <w:t xml:space="preserve"> </w:t>
      </w:r>
      <w:r w:rsidR="009E3F3A" w:rsidRPr="00FB4652">
        <w:rPr>
          <w:rFonts w:eastAsia="Times New Roman" w:cs="Arial"/>
        </w:rPr>
        <w:t>ruotsiksi.</w:t>
      </w:r>
    </w:p>
    <w:p w:rsidR="00B33DB6" w:rsidRPr="00FB4652" w:rsidRDefault="00B33DB6" w:rsidP="00B070BE">
      <w:pPr>
        <w:pStyle w:val="Otsikko2"/>
      </w:pPr>
      <w:bookmarkStart w:id="27" w:name="_Toc405634481"/>
      <w:r w:rsidRPr="00FB4652">
        <w:lastRenderedPageBreak/>
        <w:t>2.</w:t>
      </w:r>
      <w:r w:rsidR="00F9767E" w:rsidRPr="00FB4652">
        <w:t>4 Hallinto</w:t>
      </w:r>
      <w:r w:rsidRPr="00FB4652">
        <w:t>,</w:t>
      </w:r>
      <w:r w:rsidR="00F9767E" w:rsidRPr="00FB4652">
        <w:t xml:space="preserve"> talouspalvelut,</w:t>
      </w:r>
      <w:r w:rsidRPr="00FB4652">
        <w:t xml:space="preserve"> henkilöstö ja tukipalvelut</w:t>
      </w:r>
      <w:bookmarkEnd w:id="27"/>
    </w:p>
    <w:p w:rsidR="00D41637" w:rsidRPr="00FB4652" w:rsidRDefault="00B33DB6" w:rsidP="00B070BE">
      <w:pPr>
        <w:spacing w:before="120" w:after="120" w:line="240" w:lineRule="auto"/>
        <w:ind w:left="170"/>
      </w:pPr>
      <w:r w:rsidRPr="00FB4652">
        <w:t>L</w:t>
      </w:r>
      <w:r w:rsidR="0010024B" w:rsidRPr="00FB4652">
        <w:t>apinjärvellä konsernihallinnon tulo</w:t>
      </w:r>
      <w:r w:rsidR="005C4D99" w:rsidRPr="00FB4652">
        <w:t>s</w:t>
      </w:r>
      <w:r w:rsidR="0010024B" w:rsidRPr="00FB4652">
        <w:t>alueeseen kuuluvat keskushallintopalvelut, taloushallinto, tietohallintopalvelut sekä henkilöstöhallinto.</w:t>
      </w:r>
      <w:r w:rsidR="00D41637" w:rsidRPr="00FB4652">
        <w:t xml:space="preserve"> Loviisassa Yleiseen hallintoon ja konsernihallintoon kuuluvat hallintopalvelut, talouspalvelut sekä kehittämispalvelut ja Loviisan satama. Hallintopalveluihin sisältyvät kaupunginkanslia, henkilöstöyksikkö, viestintäyksikkö ja tietohallintoyksikkö. Talouspalveluihin kuuluvat talousosasto sekä muut käyttäjäpalvelut eli ruoka- ja siivouspalvelut. Kehittämispalveluihin kuuluvat elinkeinotoimi, matkailutoimi ja maaseututoimi.</w:t>
      </w:r>
    </w:p>
    <w:p w:rsidR="00A41ABB" w:rsidRPr="00FB4652" w:rsidRDefault="00D41637" w:rsidP="00B070BE">
      <w:pPr>
        <w:spacing w:before="120" w:after="120" w:line="240" w:lineRule="auto"/>
        <w:ind w:left="170"/>
      </w:pPr>
      <w:r w:rsidRPr="00FB4652">
        <w:t xml:space="preserve">Taloushallintoa hoidetaan Loviisassa omana toimintana ja jokaisessa keskuksessa (3) on taloussuunnittelija. Henkilöstöasiat hoidetaan hallintopalveluissa. Taloushallinto-ohjelmana Loviisassa on </w:t>
      </w:r>
      <w:r w:rsidR="00386412" w:rsidRPr="00FB4652">
        <w:t>Ability, mutta kaupunki on vaihtamassa ohjelmatoimittajakseen KuntaPro</w:t>
      </w:r>
      <w:r w:rsidR="001006DE" w:rsidRPr="00FB4652">
        <w:t xml:space="preserve"> Oy:n</w:t>
      </w:r>
      <w:r w:rsidR="00386412" w:rsidRPr="00FB4652">
        <w:t>, jonka järjestelmä on tarkoitus ottaa käyttöön jo vuoden 2015 talousarvion laadinnassa</w:t>
      </w:r>
      <w:r w:rsidRPr="00FB4652">
        <w:t>.</w:t>
      </w:r>
      <w:r w:rsidR="00386412" w:rsidRPr="00FB4652">
        <w:t xml:space="preserve"> Loviisan </w:t>
      </w:r>
      <w:r w:rsidR="001006DE" w:rsidRPr="00FB4652">
        <w:t xml:space="preserve">palkka- ja </w:t>
      </w:r>
      <w:r w:rsidR="00386412" w:rsidRPr="00FB4652">
        <w:t>henkilöstöhallinnan järjestelmänä on jatkossakin Populus</w:t>
      </w:r>
      <w:r w:rsidR="001006DE" w:rsidRPr="00FB4652">
        <w:t xml:space="preserve"> -ohjelma</w:t>
      </w:r>
      <w:r w:rsidR="00386412" w:rsidRPr="00FB4652">
        <w:t>.</w:t>
      </w:r>
      <w:r w:rsidRPr="00FB4652">
        <w:t xml:space="preserve"> </w:t>
      </w:r>
      <w:r w:rsidR="00A41ABB" w:rsidRPr="00FB4652">
        <w:t>Lapinjärvi ostaa</w:t>
      </w:r>
      <w:r w:rsidR="00386412" w:rsidRPr="00FB4652">
        <w:t xml:space="preserve"> taloushallinnan palveluista</w:t>
      </w:r>
      <w:r w:rsidR="00A41ABB" w:rsidRPr="00FB4652">
        <w:t xml:space="preserve"> kirjanpidon sekä osto- ja myyntireskontran Kunnan Taitoa Oy:ltä. Palkkakirjanpito hoidetaan omana toimintana.</w:t>
      </w:r>
    </w:p>
    <w:p w:rsidR="004816FE" w:rsidRPr="00FB4652" w:rsidRDefault="004816FE" w:rsidP="00B070BE">
      <w:pPr>
        <w:spacing w:before="120" w:after="120" w:line="240" w:lineRule="auto"/>
        <w:ind w:left="170"/>
      </w:pPr>
      <w:r w:rsidRPr="00FB4652">
        <w:t>Loviisan ja Lapinjärven palveluksessa on yhteensä 1 327 hen</w:t>
      </w:r>
      <w:r w:rsidR="005C4D99" w:rsidRPr="00FB4652">
        <w:t>kilöä, joista vakinaisia on 1 067</w:t>
      </w:r>
      <w:r w:rsidRPr="00FB4652">
        <w:t>.</w:t>
      </w:r>
      <w:r w:rsidR="00E23E4D" w:rsidRPr="00FB4652">
        <w:t xml:space="preserve"> Henkilöstömäärä kunnissa oli 31.12.2013 yksiköittäin seuraava: </w:t>
      </w:r>
    </w:p>
    <w:tbl>
      <w:tblPr>
        <w:tblW w:w="9654" w:type="dxa"/>
        <w:tblInd w:w="55" w:type="dxa"/>
        <w:tblCellMar>
          <w:left w:w="70" w:type="dxa"/>
          <w:right w:w="70" w:type="dxa"/>
        </w:tblCellMar>
        <w:tblLook w:val="04A0" w:firstRow="1" w:lastRow="0" w:firstColumn="1" w:lastColumn="0" w:noHBand="0" w:noVBand="1"/>
      </w:tblPr>
      <w:tblGrid>
        <w:gridCol w:w="1858"/>
        <w:gridCol w:w="741"/>
        <w:gridCol w:w="926"/>
        <w:gridCol w:w="888"/>
        <w:gridCol w:w="705"/>
        <w:gridCol w:w="993"/>
        <w:gridCol w:w="888"/>
        <w:gridCol w:w="813"/>
        <w:gridCol w:w="992"/>
        <w:gridCol w:w="888"/>
      </w:tblGrid>
      <w:tr w:rsidR="00D31226" w:rsidRPr="00FB4652" w:rsidTr="002349D6">
        <w:trPr>
          <w:trHeight w:val="300"/>
        </w:trPr>
        <w:tc>
          <w:tcPr>
            <w:tcW w:w="1858" w:type="dxa"/>
            <w:tcBorders>
              <w:top w:val="nil"/>
              <w:left w:val="nil"/>
              <w:bottom w:val="nil"/>
              <w:right w:val="single" w:sz="4" w:space="0" w:color="auto"/>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r w:rsidRPr="00FB4652">
              <w:rPr>
                <w:rFonts w:eastAsia="Times New Roman" w:cs="Times New Roman"/>
                <w:sz w:val="20"/>
                <w:szCs w:val="20"/>
              </w:rPr>
              <w:t>Henkilöstön määrä</w:t>
            </w:r>
          </w:p>
        </w:tc>
        <w:tc>
          <w:tcPr>
            <w:tcW w:w="2555" w:type="dxa"/>
            <w:gridSpan w:val="3"/>
            <w:tcBorders>
              <w:top w:val="nil"/>
              <w:left w:val="nil"/>
              <w:bottom w:val="nil"/>
              <w:right w:val="single" w:sz="4" w:space="0" w:color="000000"/>
            </w:tcBorders>
            <w:shd w:val="clear" w:color="auto" w:fill="auto"/>
            <w:noWrap/>
            <w:vAlign w:val="bottom"/>
            <w:hideMark/>
          </w:tcPr>
          <w:p w:rsidR="00D31226" w:rsidRPr="00FB4652" w:rsidRDefault="00D31226" w:rsidP="00B070BE">
            <w:pPr>
              <w:spacing w:after="0" w:line="240" w:lineRule="auto"/>
              <w:jc w:val="center"/>
              <w:rPr>
                <w:rFonts w:eastAsia="Times New Roman" w:cs="Times New Roman"/>
                <w:sz w:val="20"/>
                <w:szCs w:val="20"/>
              </w:rPr>
            </w:pPr>
            <w:r w:rsidRPr="00FB4652">
              <w:rPr>
                <w:rFonts w:eastAsia="Times New Roman" w:cs="Times New Roman"/>
                <w:sz w:val="20"/>
                <w:szCs w:val="20"/>
              </w:rPr>
              <w:t>Vaki</w:t>
            </w:r>
            <w:r w:rsidR="005C4D99" w:rsidRPr="00FB4652">
              <w:rPr>
                <w:rFonts w:eastAsia="Times New Roman" w:cs="Times New Roman"/>
                <w:sz w:val="20"/>
                <w:szCs w:val="20"/>
              </w:rPr>
              <w:t>naiset</w:t>
            </w:r>
          </w:p>
        </w:tc>
        <w:tc>
          <w:tcPr>
            <w:tcW w:w="2586" w:type="dxa"/>
            <w:gridSpan w:val="3"/>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center"/>
              <w:rPr>
                <w:rFonts w:eastAsia="Times New Roman" w:cs="Times New Roman"/>
                <w:sz w:val="20"/>
                <w:szCs w:val="20"/>
              </w:rPr>
            </w:pPr>
            <w:r w:rsidRPr="00FB4652">
              <w:rPr>
                <w:rFonts w:eastAsia="Times New Roman" w:cs="Times New Roman"/>
                <w:sz w:val="20"/>
                <w:szCs w:val="20"/>
              </w:rPr>
              <w:t>Määräaikaiset</w:t>
            </w:r>
          </w:p>
        </w:tc>
        <w:tc>
          <w:tcPr>
            <w:tcW w:w="2655" w:type="dxa"/>
            <w:gridSpan w:val="3"/>
            <w:tcBorders>
              <w:top w:val="nil"/>
              <w:left w:val="single" w:sz="4" w:space="0" w:color="auto"/>
              <w:bottom w:val="nil"/>
              <w:right w:val="nil"/>
            </w:tcBorders>
            <w:shd w:val="clear" w:color="auto" w:fill="auto"/>
            <w:noWrap/>
            <w:vAlign w:val="bottom"/>
            <w:hideMark/>
          </w:tcPr>
          <w:p w:rsidR="00D31226" w:rsidRPr="00FB4652" w:rsidRDefault="00D31226" w:rsidP="00B070BE">
            <w:pPr>
              <w:spacing w:after="0" w:line="240" w:lineRule="auto"/>
              <w:jc w:val="center"/>
              <w:rPr>
                <w:rFonts w:eastAsia="Times New Roman" w:cs="Times New Roman"/>
                <w:sz w:val="20"/>
                <w:szCs w:val="20"/>
              </w:rPr>
            </w:pPr>
            <w:r w:rsidRPr="00FB4652">
              <w:rPr>
                <w:rFonts w:eastAsia="Times New Roman" w:cs="Times New Roman"/>
                <w:sz w:val="20"/>
                <w:szCs w:val="20"/>
              </w:rPr>
              <w:t>Henkilöstö yhteensä</w:t>
            </w:r>
          </w:p>
        </w:tc>
      </w:tr>
      <w:tr w:rsidR="002349D6" w:rsidRPr="00FB4652" w:rsidTr="002349D6">
        <w:trPr>
          <w:trHeight w:val="300"/>
        </w:trPr>
        <w:tc>
          <w:tcPr>
            <w:tcW w:w="1858" w:type="dxa"/>
            <w:tcBorders>
              <w:top w:val="nil"/>
              <w:left w:val="nil"/>
              <w:bottom w:val="single" w:sz="4" w:space="0" w:color="auto"/>
              <w:right w:val="single" w:sz="4" w:space="0" w:color="auto"/>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r w:rsidRPr="00FB4652">
              <w:rPr>
                <w:rFonts w:eastAsia="Times New Roman" w:cs="Times New Roman"/>
                <w:sz w:val="20"/>
                <w:szCs w:val="20"/>
              </w:rPr>
              <w:t>31.12.2013</w:t>
            </w:r>
          </w:p>
        </w:tc>
        <w:tc>
          <w:tcPr>
            <w:tcW w:w="741" w:type="dxa"/>
            <w:tcBorders>
              <w:top w:val="nil"/>
              <w:left w:val="nil"/>
              <w:bottom w:val="single" w:sz="4" w:space="0" w:color="auto"/>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Loviisa</w:t>
            </w:r>
          </w:p>
        </w:tc>
        <w:tc>
          <w:tcPr>
            <w:tcW w:w="926" w:type="dxa"/>
            <w:tcBorders>
              <w:top w:val="nil"/>
              <w:left w:val="nil"/>
              <w:bottom w:val="single" w:sz="4" w:space="0" w:color="auto"/>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Lapinjärvi</w:t>
            </w:r>
          </w:p>
        </w:tc>
        <w:tc>
          <w:tcPr>
            <w:tcW w:w="888" w:type="dxa"/>
            <w:tcBorders>
              <w:top w:val="nil"/>
              <w:left w:val="nil"/>
              <w:bottom w:val="single" w:sz="4" w:space="0" w:color="auto"/>
              <w:right w:val="single" w:sz="4" w:space="0" w:color="auto"/>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Yhteensä</w:t>
            </w:r>
          </w:p>
        </w:tc>
        <w:tc>
          <w:tcPr>
            <w:tcW w:w="705" w:type="dxa"/>
            <w:tcBorders>
              <w:top w:val="nil"/>
              <w:left w:val="nil"/>
              <w:bottom w:val="single" w:sz="4" w:space="0" w:color="auto"/>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Loviisa</w:t>
            </w:r>
          </w:p>
        </w:tc>
        <w:tc>
          <w:tcPr>
            <w:tcW w:w="993" w:type="dxa"/>
            <w:tcBorders>
              <w:top w:val="nil"/>
              <w:left w:val="nil"/>
              <w:bottom w:val="single" w:sz="4" w:space="0" w:color="auto"/>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Lapinjärvi</w:t>
            </w:r>
          </w:p>
        </w:tc>
        <w:tc>
          <w:tcPr>
            <w:tcW w:w="888" w:type="dxa"/>
            <w:tcBorders>
              <w:top w:val="nil"/>
              <w:left w:val="nil"/>
              <w:bottom w:val="single" w:sz="4" w:space="0" w:color="auto"/>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Yhteensä</w:t>
            </w:r>
          </w:p>
        </w:tc>
        <w:tc>
          <w:tcPr>
            <w:tcW w:w="813" w:type="dxa"/>
            <w:tcBorders>
              <w:top w:val="nil"/>
              <w:left w:val="single" w:sz="4" w:space="0" w:color="auto"/>
              <w:bottom w:val="single" w:sz="4" w:space="0" w:color="auto"/>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Loviisa</w:t>
            </w:r>
          </w:p>
        </w:tc>
        <w:tc>
          <w:tcPr>
            <w:tcW w:w="992" w:type="dxa"/>
            <w:tcBorders>
              <w:top w:val="nil"/>
              <w:left w:val="nil"/>
              <w:bottom w:val="single" w:sz="4" w:space="0" w:color="auto"/>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Lapinjärvi</w:t>
            </w:r>
          </w:p>
        </w:tc>
        <w:tc>
          <w:tcPr>
            <w:tcW w:w="850" w:type="dxa"/>
            <w:tcBorders>
              <w:top w:val="nil"/>
              <w:left w:val="nil"/>
              <w:bottom w:val="single" w:sz="4" w:space="0" w:color="auto"/>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Yhteensä</w:t>
            </w:r>
          </w:p>
        </w:tc>
      </w:tr>
      <w:tr w:rsidR="002349D6" w:rsidRPr="00FB4652" w:rsidTr="002349D6">
        <w:trPr>
          <w:trHeight w:val="300"/>
        </w:trPr>
        <w:tc>
          <w:tcPr>
            <w:tcW w:w="1858" w:type="dxa"/>
            <w:tcBorders>
              <w:top w:val="nil"/>
              <w:left w:val="nil"/>
              <w:bottom w:val="nil"/>
              <w:right w:val="single" w:sz="4" w:space="0" w:color="auto"/>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r w:rsidRPr="00FB4652">
              <w:rPr>
                <w:rFonts w:eastAsia="Times New Roman" w:cs="Times New Roman"/>
                <w:sz w:val="20"/>
                <w:szCs w:val="20"/>
              </w:rPr>
              <w:t>Hallintopalvelut</w:t>
            </w:r>
          </w:p>
        </w:tc>
        <w:tc>
          <w:tcPr>
            <w:tcW w:w="741"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29</w:t>
            </w:r>
          </w:p>
        </w:tc>
        <w:tc>
          <w:tcPr>
            <w:tcW w:w="926"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9</w:t>
            </w:r>
          </w:p>
        </w:tc>
        <w:tc>
          <w:tcPr>
            <w:tcW w:w="888" w:type="dxa"/>
            <w:tcBorders>
              <w:top w:val="nil"/>
              <w:left w:val="nil"/>
              <w:bottom w:val="nil"/>
              <w:right w:val="single" w:sz="4" w:space="0" w:color="auto"/>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38</w:t>
            </w:r>
          </w:p>
        </w:tc>
        <w:tc>
          <w:tcPr>
            <w:tcW w:w="705"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1</w:t>
            </w:r>
          </w:p>
        </w:tc>
        <w:tc>
          <w:tcPr>
            <w:tcW w:w="993"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p>
        </w:tc>
        <w:tc>
          <w:tcPr>
            <w:tcW w:w="888"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1</w:t>
            </w:r>
          </w:p>
        </w:tc>
        <w:tc>
          <w:tcPr>
            <w:tcW w:w="813" w:type="dxa"/>
            <w:tcBorders>
              <w:top w:val="nil"/>
              <w:left w:val="single" w:sz="4" w:space="0" w:color="auto"/>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30</w:t>
            </w:r>
          </w:p>
        </w:tc>
        <w:tc>
          <w:tcPr>
            <w:tcW w:w="992" w:type="dxa"/>
            <w:tcBorders>
              <w:top w:val="nil"/>
              <w:left w:val="nil"/>
              <w:bottom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9</w:t>
            </w:r>
          </w:p>
        </w:tc>
        <w:tc>
          <w:tcPr>
            <w:tcW w:w="850"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39</w:t>
            </w:r>
          </w:p>
        </w:tc>
      </w:tr>
      <w:tr w:rsidR="002349D6" w:rsidRPr="00FB4652" w:rsidTr="002349D6">
        <w:trPr>
          <w:trHeight w:val="300"/>
        </w:trPr>
        <w:tc>
          <w:tcPr>
            <w:tcW w:w="1858" w:type="dxa"/>
            <w:tcBorders>
              <w:top w:val="nil"/>
              <w:left w:val="nil"/>
              <w:bottom w:val="nil"/>
              <w:right w:val="single" w:sz="4" w:space="0" w:color="auto"/>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r w:rsidRPr="00FB4652">
              <w:rPr>
                <w:rFonts w:eastAsia="Times New Roman" w:cs="Times New Roman"/>
                <w:sz w:val="20"/>
                <w:szCs w:val="20"/>
              </w:rPr>
              <w:t>Talouspalvelut</w:t>
            </w:r>
          </w:p>
        </w:tc>
        <w:tc>
          <w:tcPr>
            <w:tcW w:w="741"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82</w:t>
            </w:r>
          </w:p>
        </w:tc>
        <w:tc>
          <w:tcPr>
            <w:tcW w:w="926"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p>
        </w:tc>
        <w:tc>
          <w:tcPr>
            <w:tcW w:w="888" w:type="dxa"/>
            <w:tcBorders>
              <w:top w:val="nil"/>
              <w:left w:val="nil"/>
              <w:bottom w:val="nil"/>
              <w:right w:val="single" w:sz="4" w:space="0" w:color="auto"/>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82</w:t>
            </w:r>
          </w:p>
        </w:tc>
        <w:tc>
          <w:tcPr>
            <w:tcW w:w="705"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8</w:t>
            </w:r>
          </w:p>
        </w:tc>
        <w:tc>
          <w:tcPr>
            <w:tcW w:w="993"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p>
        </w:tc>
        <w:tc>
          <w:tcPr>
            <w:tcW w:w="888"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8</w:t>
            </w:r>
          </w:p>
        </w:tc>
        <w:tc>
          <w:tcPr>
            <w:tcW w:w="813" w:type="dxa"/>
            <w:tcBorders>
              <w:top w:val="nil"/>
              <w:left w:val="single" w:sz="4" w:space="0" w:color="auto"/>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90</w:t>
            </w:r>
          </w:p>
        </w:tc>
        <w:tc>
          <w:tcPr>
            <w:tcW w:w="992" w:type="dxa"/>
            <w:tcBorders>
              <w:top w:val="nil"/>
              <w:left w:val="nil"/>
              <w:bottom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p>
        </w:tc>
        <w:tc>
          <w:tcPr>
            <w:tcW w:w="850"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90</w:t>
            </w:r>
          </w:p>
        </w:tc>
      </w:tr>
      <w:tr w:rsidR="002349D6" w:rsidRPr="00FB4652" w:rsidTr="002349D6">
        <w:trPr>
          <w:trHeight w:val="300"/>
        </w:trPr>
        <w:tc>
          <w:tcPr>
            <w:tcW w:w="1858" w:type="dxa"/>
            <w:tcBorders>
              <w:top w:val="nil"/>
              <w:left w:val="nil"/>
              <w:bottom w:val="nil"/>
              <w:right w:val="single" w:sz="4" w:space="0" w:color="auto"/>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r w:rsidRPr="00FB4652">
              <w:rPr>
                <w:rFonts w:eastAsia="Times New Roman" w:cs="Times New Roman"/>
                <w:sz w:val="20"/>
                <w:szCs w:val="20"/>
              </w:rPr>
              <w:t>Kehittämispalvelut</w:t>
            </w:r>
          </w:p>
        </w:tc>
        <w:tc>
          <w:tcPr>
            <w:tcW w:w="741"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68</w:t>
            </w:r>
          </w:p>
        </w:tc>
        <w:tc>
          <w:tcPr>
            <w:tcW w:w="926"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p>
        </w:tc>
        <w:tc>
          <w:tcPr>
            <w:tcW w:w="888" w:type="dxa"/>
            <w:tcBorders>
              <w:top w:val="nil"/>
              <w:left w:val="nil"/>
              <w:bottom w:val="nil"/>
              <w:right w:val="single" w:sz="4" w:space="0" w:color="auto"/>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68</w:t>
            </w:r>
          </w:p>
        </w:tc>
        <w:tc>
          <w:tcPr>
            <w:tcW w:w="705"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13</w:t>
            </w:r>
          </w:p>
        </w:tc>
        <w:tc>
          <w:tcPr>
            <w:tcW w:w="993"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p>
        </w:tc>
        <w:tc>
          <w:tcPr>
            <w:tcW w:w="888"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13</w:t>
            </w:r>
          </w:p>
        </w:tc>
        <w:tc>
          <w:tcPr>
            <w:tcW w:w="813" w:type="dxa"/>
            <w:tcBorders>
              <w:top w:val="nil"/>
              <w:left w:val="single" w:sz="4" w:space="0" w:color="auto"/>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81</w:t>
            </w:r>
          </w:p>
        </w:tc>
        <w:tc>
          <w:tcPr>
            <w:tcW w:w="992" w:type="dxa"/>
            <w:tcBorders>
              <w:top w:val="nil"/>
              <w:left w:val="nil"/>
              <w:bottom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p>
        </w:tc>
        <w:tc>
          <w:tcPr>
            <w:tcW w:w="850"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81</w:t>
            </w:r>
          </w:p>
        </w:tc>
      </w:tr>
      <w:tr w:rsidR="002349D6" w:rsidRPr="00FB4652" w:rsidTr="002349D6">
        <w:trPr>
          <w:trHeight w:val="300"/>
        </w:trPr>
        <w:tc>
          <w:tcPr>
            <w:tcW w:w="1858" w:type="dxa"/>
            <w:tcBorders>
              <w:top w:val="nil"/>
              <w:left w:val="nil"/>
              <w:bottom w:val="nil"/>
              <w:right w:val="single" w:sz="4" w:space="0" w:color="auto"/>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r w:rsidRPr="00FB4652">
              <w:rPr>
                <w:rFonts w:eastAsia="Times New Roman" w:cs="Times New Roman"/>
                <w:sz w:val="20"/>
                <w:szCs w:val="20"/>
              </w:rPr>
              <w:t>Perusturvatoimi</w:t>
            </w:r>
          </w:p>
        </w:tc>
        <w:tc>
          <w:tcPr>
            <w:tcW w:w="741"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324</w:t>
            </w:r>
          </w:p>
        </w:tc>
        <w:tc>
          <w:tcPr>
            <w:tcW w:w="926"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27</w:t>
            </w:r>
          </w:p>
        </w:tc>
        <w:tc>
          <w:tcPr>
            <w:tcW w:w="888" w:type="dxa"/>
            <w:tcBorders>
              <w:top w:val="nil"/>
              <w:left w:val="nil"/>
              <w:bottom w:val="nil"/>
              <w:right w:val="single" w:sz="4" w:space="0" w:color="auto"/>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351</w:t>
            </w:r>
          </w:p>
        </w:tc>
        <w:tc>
          <w:tcPr>
            <w:tcW w:w="705"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83</w:t>
            </w:r>
          </w:p>
        </w:tc>
        <w:tc>
          <w:tcPr>
            <w:tcW w:w="993"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p>
        </w:tc>
        <w:tc>
          <w:tcPr>
            <w:tcW w:w="888"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83</w:t>
            </w:r>
          </w:p>
        </w:tc>
        <w:tc>
          <w:tcPr>
            <w:tcW w:w="813" w:type="dxa"/>
            <w:tcBorders>
              <w:top w:val="nil"/>
              <w:left w:val="single" w:sz="4" w:space="0" w:color="auto"/>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407</w:t>
            </w:r>
          </w:p>
        </w:tc>
        <w:tc>
          <w:tcPr>
            <w:tcW w:w="992" w:type="dxa"/>
            <w:tcBorders>
              <w:top w:val="nil"/>
              <w:left w:val="nil"/>
              <w:bottom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27</w:t>
            </w:r>
          </w:p>
        </w:tc>
        <w:tc>
          <w:tcPr>
            <w:tcW w:w="850"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434</w:t>
            </w:r>
          </w:p>
        </w:tc>
      </w:tr>
      <w:tr w:rsidR="002349D6" w:rsidRPr="00FB4652" w:rsidTr="002349D6">
        <w:trPr>
          <w:trHeight w:val="300"/>
        </w:trPr>
        <w:tc>
          <w:tcPr>
            <w:tcW w:w="1858" w:type="dxa"/>
            <w:tcBorders>
              <w:top w:val="nil"/>
              <w:left w:val="nil"/>
              <w:bottom w:val="nil"/>
              <w:right w:val="single" w:sz="4" w:space="0" w:color="auto"/>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r w:rsidRPr="00FB4652">
              <w:rPr>
                <w:rFonts w:eastAsia="Times New Roman" w:cs="Times New Roman"/>
                <w:sz w:val="20"/>
                <w:szCs w:val="20"/>
              </w:rPr>
              <w:t>Sivistystoimi</w:t>
            </w:r>
          </w:p>
        </w:tc>
        <w:tc>
          <w:tcPr>
            <w:tcW w:w="741"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331</w:t>
            </w:r>
          </w:p>
        </w:tc>
        <w:tc>
          <w:tcPr>
            <w:tcW w:w="926"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68</w:t>
            </w:r>
          </w:p>
        </w:tc>
        <w:tc>
          <w:tcPr>
            <w:tcW w:w="888" w:type="dxa"/>
            <w:tcBorders>
              <w:top w:val="nil"/>
              <w:left w:val="nil"/>
              <w:bottom w:val="nil"/>
              <w:right w:val="single" w:sz="4" w:space="0" w:color="auto"/>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399</w:t>
            </w:r>
          </w:p>
        </w:tc>
        <w:tc>
          <w:tcPr>
            <w:tcW w:w="705"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122</w:t>
            </w:r>
          </w:p>
        </w:tc>
        <w:tc>
          <w:tcPr>
            <w:tcW w:w="993"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20</w:t>
            </w:r>
          </w:p>
        </w:tc>
        <w:tc>
          <w:tcPr>
            <w:tcW w:w="888"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142</w:t>
            </w:r>
          </w:p>
        </w:tc>
        <w:tc>
          <w:tcPr>
            <w:tcW w:w="813" w:type="dxa"/>
            <w:tcBorders>
              <w:top w:val="nil"/>
              <w:left w:val="single" w:sz="4" w:space="0" w:color="auto"/>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453</w:t>
            </w:r>
          </w:p>
        </w:tc>
        <w:tc>
          <w:tcPr>
            <w:tcW w:w="992" w:type="dxa"/>
            <w:tcBorders>
              <w:top w:val="nil"/>
              <w:left w:val="nil"/>
              <w:bottom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88</w:t>
            </w:r>
          </w:p>
        </w:tc>
        <w:tc>
          <w:tcPr>
            <w:tcW w:w="850"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541</w:t>
            </w:r>
          </w:p>
        </w:tc>
      </w:tr>
      <w:tr w:rsidR="002349D6" w:rsidRPr="00FB4652" w:rsidTr="002349D6">
        <w:trPr>
          <w:trHeight w:val="300"/>
        </w:trPr>
        <w:tc>
          <w:tcPr>
            <w:tcW w:w="1858" w:type="dxa"/>
            <w:tcBorders>
              <w:top w:val="nil"/>
              <w:left w:val="nil"/>
              <w:bottom w:val="nil"/>
              <w:right w:val="single" w:sz="4" w:space="0" w:color="auto"/>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r w:rsidRPr="00FB4652">
              <w:rPr>
                <w:rFonts w:eastAsia="Times New Roman" w:cs="Times New Roman"/>
                <w:sz w:val="20"/>
                <w:szCs w:val="20"/>
              </w:rPr>
              <w:t>Tekninen toimi</w:t>
            </w:r>
          </w:p>
        </w:tc>
        <w:tc>
          <w:tcPr>
            <w:tcW w:w="741"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73</w:t>
            </w:r>
          </w:p>
        </w:tc>
        <w:tc>
          <w:tcPr>
            <w:tcW w:w="926"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33</w:t>
            </w:r>
          </w:p>
        </w:tc>
        <w:tc>
          <w:tcPr>
            <w:tcW w:w="888" w:type="dxa"/>
            <w:tcBorders>
              <w:top w:val="nil"/>
              <w:left w:val="nil"/>
              <w:bottom w:val="nil"/>
              <w:right w:val="single" w:sz="4" w:space="0" w:color="auto"/>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106</w:t>
            </w:r>
          </w:p>
        </w:tc>
        <w:tc>
          <w:tcPr>
            <w:tcW w:w="705"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7</w:t>
            </w:r>
          </w:p>
        </w:tc>
        <w:tc>
          <w:tcPr>
            <w:tcW w:w="993"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5</w:t>
            </w:r>
          </w:p>
        </w:tc>
        <w:tc>
          <w:tcPr>
            <w:tcW w:w="888"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12</w:t>
            </w:r>
          </w:p>
        </w:tc>
        <w:tc>
          <w:tcPr>
            <w:tcW w:w="813" w:type="dxa"/>
            <w:tcBorders>
              <w:top w:val="nil"/>
              <w:left w:val="single" w:sz="4" w:space="0" w:color="auto"/>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80</w:t>
            </w:r>
          </w:p>
        </w:tc>
        <w:tc>
          <w:tcPr>
            <w:tcW w:w="992" w:type="dxa"/>
            <w:tcBorders>
              <w:top w:val="nil"/>
              <w:left w:val="nil"/>
              <w:bottom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38</w:t>
            </w:r>
          </w:p>
        </w:tc>
        <w:tc>
          <w:tcPr>
            <w:tcW w:w="850"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118</w:t>
            </w:r>
          </w:p>
        </w:tc>
      </w:tr>
      <w:tr w:rsidR="002349D6" w:rsidRPr="00FB4652" w:rsidTr="002349D6">
        <w:trPr>
          <w:trHeight w:val="300"/>
        </w:trPr>
        <w:tc>
          <w:tcPr>
            <w:tcW w:w="1858" w:type="dxa"/>
            <w:tcBorders>
              <w:top w:val="nil"/>
              <w:left w:val="nil"/>
              <w:bottom w:val="single" w:sz="4" w:space="0" w:color="auto"/>
              <w:right w:val="single" w:sz="4" w:space="0" w:color="auto"/>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r w:rsidRPr="00FB4652">
              <w:rPr>
                <w:rFonts w:eastAsia="Times New Roman" w:cs="Times New Roman"/>
                <w:sz w:val="20"/>
                <w:szCs w:val="20"/>
              </w:rPr>
              <w:t>Siviilipalvelukeskus</w:t>
            </w:r>
          </w:p>
        </w:tc>
        <w:tc>
          <w:tcPr>
            <w:tcW w:w="741" w:type="dxa"/>
            <w:tcBorders>
              <w:top w:val="nil"/>
              <w:left w:val="nil"/>
              <w:bottom w:val="single" w:sz="4" w:space="0" w:color="auto"/>
              <w:right w:val="nil"/>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r w:rsidRPr="00FB4652">
              <w:rPr>
                <w:rFonts w:eastAsia="Times New Roman" w:cs="Times New Roman"/>
                <w:sz w:val="20"/>
                <w:szCs w:val="20"/>
              </w:rPr>
              <w:t> </w:t>
            </w:r>
          </w:p>
        </w:tc>
        <w:tc>
          <w:tcPr>
            <w:tcW w:w="926" w:type="dxa"/>
            <w:tcBorders>
              <w:top w:val="nil"/>
              <w:left w:val="nil"/>
              <w:bottom w:val="single" w:sz="4" w:space="0" w:color="auto"/>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23</w:t>
            </w:r>
          </w:p>
        </w:tc>
        <w:tc>
          <w:tcPr>
            <w:tcW w:w="888" w:type="dxa"/>
            <w:tcBorders>
              <w:top w:val="nil"/>
              <w:left w:val="nil"/>
              <w:bottom w:val="single" w:sz="4" w:space="0" w:color="auto"/>
              <w:right w:val="single" w:sz="4" w:space="0" w:color="auto"/>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23</w:t>
            </w:r>
          </w:p>
        </w:tc>
        <w:tc>
          <w:tcPr>
            <w:tcW w:w="705" w:type="dxa"/>
            <w:tcBorders>
              <w:top w:val="nil"/>
              <w:left w:val="nil"/>
              <w:bottom w:val="single" w:sz="4" w:space="0" w:color="auto"/>
              <w:right w:val="nil"/>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r w:rsidRPr="00FB4652">
              <w:rPr>
                <w:rFonts w:eastAsia="Times New Roman" w:cs="Times New Roman"/>
                <w:sz w:val="20"/>
                <w:szCs w:val="20"/>
              </w:rPr>
              <w:t> </w:t>
            </w:r>
          </w:p>
        </w:tc>
        <w:tc>
          <w:tcPr>
            <w:tcW w:w="993" w:type="dxa"/>
            <w:tcBorders>
              <w:top w:val="nil"/>
              <w:left w:val="nil"/>
              <w:bottom w:val="single" w:sz="4" w:space="0" w:color="auto"/>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1</w:t>
            </w:r>
          </w:p>
        </w:tc>
        <w:tc>
          <w:tcPr>
            <w:tcW w:w="888" w:type="dxa"/>
            <w:tcBorders>
              <w:top w:val="nil"/>
              <w:left w:val="nil"/>
              <w:bottom w:val="single" w:sz="4" w:space="0" w:color="auto"/>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1</w:t>
            </w:r>
          </w:p>
        </w:tc>
        <w:tc>
          <w:tcPr>
            <w:tcW w:w="813" w:type="dxa"/>
            <w:tcBorders>
              <w:top w:val="nil"/>
              <w:left w:val="single" w:sz="4" w:space="0" w:color="auto"/>
              <w:bottom w:val="single" w:sz="4" w:space="0" w:color="auto"/>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0</w:t>
            </w:r>
          </w:p>
        </w:tc>
        <w:tc>
          <w:tcPr>
            <w:tcW w:w="992" w:type="dxa"/>
            <w:tcBorders>
              <w:top w:val="nil"/>
              <w:left w:val="nil"/>
              <w:bottom w:val="single" w:sz="4" w:space="0" w:color="auto"/>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24</w:t>
            </w:r>
          </w:p>
        </w:tc>
        <w:tc>
          <w:tcPr>
            <w:tcW w:w="850" w:type="dxa"/>
            <w:tcBorders>
              <w:top w:val="nil"/>
              <w:left w:val="nil"/>
              <w:bottom w:val="single" w:sz="4" w:space="0" w:color="auto"/>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24</w:t>
            </w:r>
          </w:p>
        </w:tc>
      </w:tr>
      <w:tr w:rsidR="002349D6" w:rsidRPr="00FB4652" w:rsidTr="002349D6">
        <w:trPr>
          <w:trHeight w:val="300"/>
        </w:trPr>
        <w:tc>
          <w:tcPr>
            <w:tcW w:w="1858" w:type="dxa"/>
            <w:tcBorders>
              <w:top w:val="nil"/>
              <w:left w:val="nil"/>
              <w:bottom w:val="nil"/>
              <w:right w:val="single" w:sz="4" w:space="0" w:color="auto"/>
            </w:tcBorders>
            <w:shd w:val="clear" w:color="auto" w:fill="auto"/>
            <w:noWrap/>
            <w:vAlign w:val="bottom"/>
            <w:hideMark/>
          </w:tcPr>
          <w:p w:rsidR="00D31226" w:rsidRPr="00FB4652" w:rsidRDefault="00D31226" w:rsidP="00B070BE">
            <w:pPr>
              <w:spacing w:after="0" w:line="240" w:lineRule="auto"/>
              <w:rPr>
                <w:rFonts w:eastAsia="Times New Roman" w:cs="Times New Roman"/>
                <w:sz w:val="20"/>
                <w:szCs w:val="20"/>
              </w:rPr>
            </w:pPr>
            <w:r w:rsidRPr="00FB4652">
              <w:rPr>
                <w:rFonts w:eastAsia="Times New Roman" w:cs="Times New Roman"/>
                <w:sz w:val="20"/>
                <w:szCs w:val="20"/>
              </w:rPr>
              <w:t>Yhteensä</w:t>
            </w:r>
          </w:p>
        </w:tc>
        <w:tc>
          <w:tcPr>
            <w:tcW w:w="741"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907</w:t>
            </w:r>
          </w:p>
        </w:tc>
        <w:tc>
          <w:tcPr>
            <w:tcW w:w="926"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160</w:t>
            </w:r>
          </w:p>
        </w:tc>
        <w:tc>
          <w:tcPr>
            <w:tcW w:w="888" w:type="dxa"/>
            <w:tcBorders>
              <w:top w:val="nil"/>
              <w:left w:val="nil"/>
              <w:bottom w:val="nil"/>
              <w:right w:val="single" w:sz="4" w:space="0" w:color="auto"/>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1 067</w:t>
            </w:r>
          </w:p>
        </w:tc>
        <w:tc>
          <w:tcPr>
            <w:tcW w:w="705"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234</w:t>
            </w:r>
          </w:p>
        </w:tc>
        <w:tc>
          <w:tcPr>
            <w:tcW w:w="993"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26</w:t>
            </w:r>
          </w:p>
        </w:tc>
        <w:tc>
          <w:tcPr>
            <w:tcW w:w="888"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260</w:t>
            </w:r>
          </w:p>
        </w:tc>
        <w:tc>
          <w:tcPr>
            <w:tcW w:w="813" w:type="dxa"/>
            <w:tcBorders>
              <w:top w:val="nil"/>
              <w:left w:val="single" w:sz="4" w:space="0" w:color="auto"/>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1 141</w:t>
            </w:r>
          </w:p>
        </w:tc>
        <w:tc>
          <w:tcPr>
            <w:tcW w:w="992" w:type="dxa"/>
            <w:tcBorders>
              <w:top w:val="nil"/>
              <w:left w:val="nil"/>
              <w:bottom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186</w:t>
            </w:r>
          </w:p>
        </w:tc>
        <w:tc>
          <w:tcPr>
            <w:tcW w:w="850" w:type="dxa"/>
            <w:tcBorders>
              <w:top w:val="nil"/>
              <w:left w:val="nil"/>
              <w:bottom w:val="nil"/>
              <w:right w:val="nil"/>
            </w:tcBorders>
            <w:shd w:val="clear" w:color="auto" w:fill="auto"/>
            <w:noWrap/>
            <w:vAlign w:val="bottom"/>
            <w:hideMark/>
          </w:tcPr>
          <w:p w:rsidR="00D31226" w:rsidRPr="00FB4652" w:rsidRDefault="00D31226" w:rsidP="00B070BE">
            <w:pPr>
              <w:spacing w:after="0" w:line="240" w:lineRule="auto"/>
              <w:jc w:val="right"/>
              <w:rPr>
                <w:rFonts w:eastAsia="Times New Roman" w:cs="Times New Roman"/>
                <w:sz w:val="20"/>
                <w:szCs w:val="20"/>
              </w:rPr>
            </w:pPr>
            <w:r w:rsidRPr="00FB4652">
              <w:rPr>
                <w:rFonts w:eastAsia="Times New Roman" w:cs="Times New Roman"/>
                <w:sz w:val="20"/>
                <w:szCs w:val="20"/>
              </w:rPr>
              <w:t>1 327</w:t>
            </w:r>
          </w:p>
        </w:tc>
      </w:tr>
    </w:tbl>
    <w:p w:rsidR="00FF2359" w:rsidRPr="00FB4652" w:rsidRDefault="00FF2359" w:rsidP="00FF2359">
      <w:pPr>
        <w:spacing w:line="240" w:lineRule="auto"/>
      </w:pPr>
    </w:p>
    <w:p w:rsidR="00A57FCF" w:rsidRPr="00FB4652" w:rsidRDefault="00A57FCF" w:rsidP="00B070BE">
      <w:pPr>
        <w:spacing w:before="120" w:after="120" w:line="240" w:lineRule="auto"/>
        <w:ind w:left="170"/>
      </w:pPr>
      <w:r w:rsidRPr="00FB4652">
        <w:t>Itä-Uudenmaan muihin kuntiin verrattuna erityisesti Loviisassa ja myös Lapinjärvellä on suhteellisen paljon henkilöstöä asukaslukuun verrattuna. Henkilöstömääriä on kuntien kesken kuitenkin vaikea verrata, koska kunnat tuottavat palvelunsa eri tavoilla. Monet kunnat ovat myös ulkoistaneet toimintojaan.</w:t>
      </w:r>
      <w:r w:rsidR="005F43C2" w:rsidRPr="00FB4652">
        <w:t xml:space="preserve"> Lapinjärvellä kunnan oma ylä-aste ja lukio nostavat henkilöstön kokonaismäärän korkeahkoksi.</w:t>
      </w:r>
    </w:p>
    <w:p w:rsidR="003A48DD" w:rsidRPr="00FB4652" w:rsidRDefault="003A48DD" w:rsidP="00B070BE">
      <w:pPr>
        <w:spacing w:before="120" w:after="120" w:line="240" w:lineRule="auto"/>
        <w:ind w:left="170"/>
      </w:pPr>
      <w:r w:rsidRPr="00FB4652">
        <w:t xml:space="preserve">Itä-Uudenmaan yhdistymisselvityksen mukaan vuoden Lapinjärven henkilöstökulut ja ostopalvelumenot yhteensä olivat vuonna 2012 asukasta kohti alueen suurimmat. Loviisan henkilöstökulut ja ostopalvelumenot olivat alueen toiseksi suurimmat. </w:t>
      </w:r>
    </w:p>
    <w:p w:rsidR="00FF2359" w:rsidRPr="00FB4652" w:rsidRDefault="00FF2359" w:rsidP="00B070BE">
      <w:pPr>
        <w:spacing w:before="120" w:after="120" w:line="240" w:lineRule="auto"/>
        <w:ind w:left="170"/>
      </w:pPr>
      <w:r w:rsidRPr="00FB4652">
        <w:t>Henkilöstömäärissä on huomioitava, että</w:t>
      </w:r>
      <w:r w:rsidR="00432D38" w:rsidRPr="00FB4652">
        <w:t xml:space="preserve"> Lapinjärven</w:t>
      </w:r>
      <w:r w:rsidRPr="00FB4652">
        <w:t xml:space="preserve"> Siviilipalvelukeskuksen toiminnan siirryttyä valtiolle 1.1.2014 on myös henkilöstö liikkeenluovutuksessa siirtynyt pois Lapinjärven kunnan palveluksesta</w:t>
      </w:r>
      <w:r w:rsidR="00CB6F7D" w:rsidRPr="00FB4652">
        <w:t>. Samoin</w:t>
      </w:r>
      <w:r w:rsidR="005C4D99" w:rsidRPr="00FB4652">
        <w:t xml:space="preserve"> on</w:t>
      </w:r>
      <w:r w:rsidRPr="00FB4652">
        <w:t xml:space="preserve"> huomioitava, että Loviisassa ruokahuolto- ja siivoushenkilöstö ovat talouspalveluissa ja Lapinjärvellä teknisessä toimessa. Loviisan perusturvatoimessa ja teknisissä palveluissa on useita henkilöitä, jotka hoitavat Lapinjärven palveluita.</w:t>
      </w:r>
    </w:p>
    <w:p w:rsidR="00B44094" w:rsidRPr="00FB4652" w:rsidRDefault="00FF2359" w:rsidP="00B070BE">
      <w:pPr>
        <w:spacing w:before="120" w:after="120" w:line="240" w:lineRule="auto"/>
        <w:ind w:left="170"/>
        <w:rPr>
          <w:rStyle w:val="richtext"/>
        </w:rPr>
      </w:pPr>
      <w:r w:rsidRPr="00FB4652">
        <w:t>Loviisan Kehittämispalveluissa on puolestaan runsaasti lomituspalvelun ja maaseutuhallinnon henkilöitä, jotka palvelevat usean kunnan muodostamaa aluetta.</w:t>
      </w:r>
      <w:r w:rsidR="00B44094" w:rsidRPr="00FB4652">
        <w:t xml:space="preserve"> Loviisan kaupunki hallinnoi</w:t>
      </w:r>
      <w:r w:rsidR="00A57FCF" w:rsidRPr="00FB4652">
        <w:t xml:space="preserve"> vuoden 2013 alusta alkaen</w:t>
      </w:r>
      <w:r w:rsidR="00B44094" w:rsidRPr="00FB4652">
        <w:t xml:space="preserve"> laajan</w:t>
      </w:r>
      <w:r w:rsidR="00A57FCF" w:rsidRPr="00FB4652">
        <w:t xml:space="preserve"> itäisen Uudenmaan</w:t>
      </w:r>
      <w:r w:rsidR="00B44094" w:rsidRPr="00FB4652">
        <w:t xml:space="preserve"> alueen maaseututointa Liljendalin kunnantalolla toimivasta maaseutuyksiköstä. </w:t>
      </w:r>
      <w:r w:rsidR="00B44094" w:rsidRPr="00FB4652">
        <w:rPr>
          <w:rStyle w:val="richtext"/>
        </w:rPr>
        <w:t xml:space="preserve"> Yhteistyöalueeseen kuuluvat Porvoon, Helsingin, Loviisan ja Vantaan kaupungit sekä Lapinjärven ja Sipoon kunnat. Lisäksi tarjotaan ruotsinkielisiä palveluita 15 maatilalle Myrskylässä. Yhte</w:t>
      </w:r>
      <w:r w:rsidR="00CB6F7D" w:rsidRPr="00FB4652">
        <w:rPr>
          <w:rStyle w:val="richtext"/>
        </w:rPr>
        <w:t>ensä toimialueella on</w:t>
      </w:r>
      <w:r w:rsidR="009554F0" w:rsidRPr="00FB4652">
        <w:rPr>
          <w:rStyle w:val="richtext"/>
        </w:rPr>
        <w:t xml:space="preserve"> runsaat</w:t>
      </w:r>
      <w:r w:rsidR="00B44094" w:rsidRPr="00FB4652">
        <w:rPr>
          <w:rStyle w:val="richtext"/>
        </w:rPr>
        <w:t xml:space="preserve"> 1</w:t>
      </w:r>
      <w:r w:rsidR="00432D38" w:rsidRPr="00FB4652">
        <w:rPr>
          <w:rStyle w:val="richtext"/>
        </w:rPr>
        <w:t xml:space="preserve"> </w:t>
      </w:r>
      <w:r w:rsidR="00B44094" w:rsidRPr="00FB4652">
        <w:rPr>
          <w:rStyle w:val="richtext"/>
        </w:rPr>
        <w:t>000 maatilaa. Palveluita tarjotaan sekä suomeksi että ruotsiksi. Loviisa toimii isäntäkuntana.</w:t>
      </w:r>
    </w:p>
    <w:p w:rsidR="00B44094" w:rsidRPr="00FB4652" w:rsidRDefault="00B44094" w:rsidP="00B070BE">
      <w:pPr>
        <w:spacing w:before="120" w:after="120" w:line="240" w:lineRule="auto"/>
        <w:ind w:left="170"/>
      </w:pPr>
      <w:r w:rsidRPr="00FB4652">
        <w:rPr>
          <w:rStyle w:val="richtext"/>
        </w:rPr>
        <w:lastRenderedPageBreak/>
        <w:t>Maaseutuyksiköstä hoidetaan myös laajaa lomitustointa. Loviisan kaupunki hallinnoi al</w:t>
      </w:r>
      <w:r w:rsidR="009554F0" w:rsidRPr="00FB4652">
        <w:rPr>
          <w:rStyle w:val="richtext"/>
        </w:rPr>
        <w:t>uetta, joka käsittää 16</w:t>
      </w:r>
      <w:r w:rsidRPr="00FB4652">
        <w:rPr>
          <w:rStyle w:val="richtext"/>
        </w:rPr>
        <w:t xml:space="preserve"> kuntaa ja kaupunkia. Entisen Ruotsinpyhtään aluetta hoitaa kuitenkin Kouvolan kaupunki. Lomitu</w:t>
      </w:r>
      <w:r w:rsidR="00432D38" w:rsidRPr="00FB4652">
        <w:rPr>
          <w:rStyle w:val="richtext"/>
        </w:rPr>
        <w:t>syksikössä on noin 60 lomittajaa ja 2</w:t>
      </w:r>
      <w:r w:rsidRPr="00FB4652">
        <w:rPr>
          <w:rStyle w:val="richtext"/>
        </w:rPr>
        <w:t xml:space="preserve"> joh</w:t>
      </w:r>
      <w:r w:rsidR="00432D38" w:rsidRPr="00FB4652">
        <w:rPr>
          <w:rStyle w:val="richtext"/>
        </w:rPr>
        <w:t>tavaa lomittajaa sekä 3</w:t>
      </w:r>
      <w:r w:rsidRPr="00FB4652">
        <w:rPr>
          <w:rStyle w:val="richtext"/>
        </w:rPr>
        <w:t xml:space="preserve"> täysiaikaista toimihenkilöä.</w:t>
      </w:r>
    </w:p>
    <w:p w:rsidR="0010024B" w:rsidRPr="00FB4652" w:rsidRDefault="0010024B" w:rsidP="00B070BE">
      <w:pPr>
        <w:spacing w:before="120" w:after="120" w:line="240" w:lineRule="auto"/>
        <w:ind w:left="170"/>
      </w:pPr>
      <w:r w:rsidRPr="00FB4652">
        <w:t>ICT–henkilöstöä (tietotekniikkahenkilöstöä) Loviisalla on 8 henkeä ja Lapinjärvellä 1 henkilö</w:t>
      </w:r>
      <w:r w:rsidR="00A41ABB" w:rsidRPr="00FB4652">
        <w:t xml:space="preserve"> ATK-vastaava)</w:t>
      </w:r>
      <w:r w:rsidRPr="00FB4652">
        <w:t>. Vuotuinen budjetti on Loviisassa noin 1,4 M€ ja Lapinjärvellä 0,2 M€.</w:t>
      </w:r>
      <w:r w:rsidR="00A41ABB" w:rsidRPr="00FB4652">
        <w:t xml:space="preserve"> Asiakirjahallintona Loviisassa on Dynastia ja Lapinjärvellä </w:t>
      </w:r>
      <w:r w:rsidR="001B0ACC" w:rsidRPr="00FB4652">
        <w:t>Kuntatoimisto</w:t>
      </w:r>
      <w:r w:rsidR="00BA2E2F" w:rsidRPr="00FB4652">
        <w:t>.</w:t>
      </w:r>
    </w:p>
    <w:p w:rsidR="00271B05" w:rsidRPr="00FB4652" w:rsidRDefault="00D41637" w:rsidP="00B070BE">
      <w:pPr>
        <w:spacing w:before="120" w:after="120" w:line="240" w:lineRule="auto"/>
        <w:ind w:left="170"/>
      </w:pPr>
      <w:r w:rsidRPr="00FB4652">
        <w:t xml:space="preserve">Loviisassa ruokahuoltoa hoidetaan sekä omana toimintana että ostopalveluna. Kaupungilla on ostopalvelusopimus ISS Palvelut Oy:n kanssa </w:t>
      </w:r>
      <w:r w:rsidR="00271B05" w:rsidRPr="00FB4652">
        <w:t xml:space="preserve">entisten Ruotsinpyhtään, Pernajan ja Liljendalin kuntien alueella. Kaupungin keskuskeittiö ja terveyskeskuksen keittiö hoitavat ruokapalveluita keskusta-alueella. </w:t>
      </w:r>
      <w:r w:rsidR="00A41ABB" w:rsidRPr="00FB4652">
        <w:t>Ruokahuolto</w:t>
      </w:r>
      <w:r w:rsidR="00271B05" w:rsidRPr="00FB4652">
        <w:t>a</w:t>
      </w:r>
      <w:r w:rsidR="00A41ABB" w:rsidRPr="00FB4652">
        <w:t xml:space="preserve"> hoidetaan Lapinjärvellä omana toimintana</w:t>
      </w:r>
      <w:r w:rsidR="00271B05" w:rsidRPr="00FB4652">
        <w:t xml:space="preserve"> 6 valmistuskeittiöstä ja 1 jakelukeittiöstä</w:t>
      </w:r>
      <w:r w:rsidR="00A41ABB" w:rsidRPr="00FB4652">
        <w:t>. Kunta myy ruokahuoltopalveluita</w:t>
      </w:r>
      <w:r w:rsidR="00271B05" w:rsidRPr="00FB4652">
        <w:t xml:space="preserve"> myös Siviilipalvelukeskukselle.</w:t>
      </w:r>
    </w:p>
    <w:p w:rsidR="00A41ABB" w:rsidRPr="00FB4652" w:rsidRDefault="00271B05" w:rsidP="00B070BE">
      <w:pPr>
        <w:spacing w:before="120" w:after="120" w:line="240" w:lineRule="auto"/>
        <w:ind w:left="170"/>
      </w:pPr>
      <w:r w:rsidRPr="00FB4652">
        <w:t xml:space="preserve">Kuten ruokahuoltoa myös siivouspalveluja hoidetaan Loviisassa sekä omana että ostopalveluna. Ostopalvelusopimus on ISS Palvelut Oy:n kanssa. </w:t>
      </w:r>
      <w:r w:rsidR="00A41ABB" w:rsidRPr="00FB4652">
        <w:t>Siivousp</w:t>
      </w:r>
      <w:r w:rsidRPr="00FB4652">
        <w:t>alveluja</w:t>
      </w:r>
      <w:r w:rsidR="00A41ABB" w:rsidRPr="00FB4652">
        <w:t xml:space="preserve"> hoidetaan</w:t>
      </w:r>
      <w:r w:rsidRPr="00FB4652">
        <w:t xml:space="preserve"> Lapinjärvellä</w:t>
      </w:r>
      <w:r w:rsidR="00A41ABB" w:rsidRPr="00FB4652">
        <w:t xml:space="preserve"> sekä omana että ostopalveluna. Siivouspalveluita ostetaan sekä SOL</w:t>
      </w:r>
      <w:r w:rsidRPr="00FB4652">
        <w:t xml:space="preserve"> Palvelut Oy</w:t>
      </w:r>
      <w:r w:rsidR="00A41ABB" w:rsidRPr="00FB4652">
        <w:t>:lta että paikalliselta yrittäjältä.</w:t>
      </w:r>
    </w:p>
    <w:p w:rsidR="00FE3050" w:rsidRPr="00FB4652" w:rsidRDefault="00FF337F" w:rsidP="00B070BE">
      <w:pPr>
        <w:spacing w:before="120" w:after="120" w:line="240" w:lineRule="auto"/>
        <w:ind w:left="170"/>
      </w:pPr>
      <w:r w:rsidRPr="00FB4652">
        <w:t>Lapinjärvellä on kunnantoimistossa yhteispalvelupiste, jossa tarjotaan sekä kunnan että valtion palveluita. Yhteistyökumppaneina kunnalla ovat poliisi, maistraatti, työvoimatoimisto, verovirasto ja Kansaneläkelai</w:t>
      </w:r>
      <w:r w:rsidR="00AF4E41" w:rsidRPr="00FB4652">
        <w:t>t</w:t>
      </w:r>
      <w:r w:rsidRPr="00FB4652">
        <w:t>os</w:t>
      </w:r>
      <w:r w:rsidR="00AF4E41" w:rsidRPr="00FB4652">
        <w:t>, joiden kanssa on sopimus vakiopalveluvalikoimasta.</w:t>
      </w:r>
      <w:r w:rsidR="00D41637" w:rsidRPr="00FB4652">
        <w:t xml:space="preserve"> Loviisan kaupungilla ei ole varsinaisia yhteispalvelupisteitä. Lähipalvelupisteitä on kolme ja ne toimivat Ruotsinpyhtään ja Pernajan kirjastojen sekä Liljendalissa toimivan maaseutuyksikön yhteydessä.</w:t>
      </w:r>
    </w:p>
    <w:p w:rsidR="0059725E" w:rsidRPr="00FB4652" w:rsidRDefault="00F9767E" w:rsidP="00B070BE">
      <w:pPr>
        <w:pStyle w:val="Otsikko2"/>
      </w:pPr>
      <w:bookmarkStart w:id="28" w:name="_Toc405634482"/>
      <w:r w:rsidRPr="00FB4652">
        <w:t>2.5</w:t>
      </w:r>
      <w:r w:rsidR="0059725E" w:rsidRPr="00FB4652">
        <w:t xml:space="preserve"> Maankäyttö, asuminen, liikenne, ympäristö, elinkeinot ja tekniikka</w:t>
      </w:r>
      <w:bookmarkEnd w:id="28"/>
    </w:p>
    <w:p w:rsidR="00D01FE5" w:rsidRPr="00FB4652" w:rsidRDefault="00D01FE5" w:rsidP="00B070BE">
      <w:pPr>
        <w:spacing w:before="120" w:after="120" w:line="240" w:lineRule="auto"/>
        <w:ind w:left="170"/>
        <w:rPr>
          <w:rFonts w:eastAsia="Times New Roman" w:cs="Arial"/>
        </w:rPr>
      </w:pPr>
      <w:r w:rsidRPr="00FB4652">
        <w:rPr>
          <w:rFonts w:eastAsia="Times New Roman" w:cs="Arial"/>
        </w:rPr>
        <w:t>Loviisa on muodostunut vuonna 2010 neljän kunnan</w:t>
      </w:r>
      <w:r w:rsidR="00DF4032" w:rsidRPr="00FB4652">
        <w:rPr>
          <w:rFonts w:eastAsia="Times New Roman" w:cs="Arial"/>
        </w:rPr>
        <w:t>, Liljendalin, Loviisan, Pernajan ja Ruotsinpyhtään,</w:t>
      </w:r>
      <w:r w:rsidRPr="00FB4652">
        <w:rPr>
          <w:rFonts w:eastAsia="Times New Roman" w:cs="Arial"/>
        </w:rPr>
        <w:t xml:space="preserve"> liitoksesta. Toimintatapojen sopeuttaminen on vielä</w:t>
      </w:r>
      <w:r w:rsidR="005C4D99" w:rsidRPr="00FB4652">
        <w:rPr>
          <w:rFonts w:eastAsia="Times New Roman" w:cs="Arial"/>
        </w:rPr>
        <w:t xml:space="preserve"> osittain</w:t>
      </w:r>
      <w:r w:rsidRPr="00FB4652">
        <w:rPr>
          <w:rFonts w:eastAsia="Times New Roman" w:cs="Arial"/>
        </w:rPr>
        <w:t xml:space="preserve"> kesken. </w:t>
      </w:r>
    </w:p>
    <w:p w:rsidR="00CC595E" w:rsidRPr="00FB4652" w:rsidRDefault="00D01FE5" w:rsidP="00B070BE">
      <w:pPr>
        <w:spacing w:before="120" w:after="120" w:line="240" w:lineRule="auto"/>
        <w:ind w:left="170"/>
        <w:rPr>
          <w:rFonts w:eastAsia="Times New Roman" w:cs="Arial"/>
        </w:rPr>
      </w:pPr>
      <w:r w:rsidRPr="00FB4652">
        <w:rPr>
          <w:rFonts w:eastAsia="Times New Roman" w:cs="Arial"/>
        </w:rPr>
        <w:t xml:space="preserve">Kaavoituksen Loviisa hoitaa suureksi osaksi itse. Viime aikoina kaavoitukseen on palkattu uusi henkilö. Ostopalveluja käytetään hieman alle 40 %:ssa suunnittelutyöstä. Loviisalle kertyy kunnan </w:t>
      </w:r>
      <w:r w:rsidR="00CC595E" w:rsidRPr="00FB4652">
        <w:rPr>
          <w:rFonts w:eastAsia="Times New Roman" w:cs="Arial"/>
        </w:rPr>
        <w:t xml:space="preserve">kokoon nähden melko vähän tontinmyyntituloja, 110 000 euroa vuodessa, vaikka tontteja on runsaasti varastossa. Tämä kertoo siitä, että tontit eivät ole menneet kaupaksi. </w:t>
      </w:r>
    </w:p>
    <w:p w:rsidR="00CC595E" w:rsidRPr="00FB4652" w:rsidRDefault="00CC595E" w:rsidP="00B070BE">
      <w:pPr>
        <w:spacing w:before="120" w:after="120" w:line="240" w:lineRule="auto"/>
        <w:ind w:left="170"/>
        <w:rPr>
          <w:rFonts w:eastAsia="Times New Roman" w:cs="Arial"/>
        </w:rPr>
      </w:pPr>
      <w:r w:rsidRPr="00FB4652">
        <w:rPr>
          <w:rFonts w:eastAsia="Times New Roman" w:cs="Arial"/>
        </w:rPr>
        <w:t xml:space="preserve">Kunta omistaa itse tai 100-prosenttisesti omistamiensa yhtiöiden kautta n. 500 vuokra-asuntoa ja välillisesti hieman alle 40 asuntoa. Asuntojen kunto on kohtuullinen. Loviisalla on asunto-ohjelma, mutta viimeisten viiden vuoden aikana ei ole toteutettu ARA-kohteita. Vuoden 2014 budjetissa on varauduttu uusien vuokra-asuntojen rakentamiseen. </w:t>
      </w:r>
    </w:p>
    <w:p w:rsidR="00CC595E" w:rsidRPr="00FB4652" w:rsidRDefault="00CC595E" w:rsidP="00B070BE">
      <w:pPr>
        <w:spacing w:before="120" w:after="120" w:line="240" w:lineRule="auto"/>
        <w:ind w:left="170"/>
        <w:rPr>
          <w:rFonts w:eastAsia="Times New Roman" w:cs="Arial"/>
        </w:rPr>
      </w:pPr>
      <w:r w:rsidRPr="00FB4652">
        <w:rPr>
          <w:rFonts w:eastAsia="Times New Roman" w:cs="Arial"/>
        </w:rPr>
        <w:t xml:space="preserve">Loviisa on muiden kuntien tapaan </w:t>
      </w:r>
      <w:r w:rsidR="005C4D99" w:rsidRPr="00FB4652">
        <w:rPr>
          <w:rFonts w:eastAsia="Times New Roman" w:cs="Arial"/>
        </w:rPr>
        <w:t>yksityis</w:t>
      </w:r>
      <w:r w:rsidRPr="00FB4652">
        <w:rPr>
          <w:rFonts w:eastAsia="Times New Roman" w:cs="Arial"/>
        </w:rPr>
        <w:t>autoiluun nojaava kunta, mutta joukkoliikenteen osuus liikennesuoritteesta on Itä-Uudenmaan tois</w:t>
      </w:r>
      <w:r w:rsidR="009554F0" w:rsidRPr="00FB4652">
        <w:rPr>
          <w:rFonts w:eastAsia="Times New Roman" w:cs="Arial"/>
        </w:rPr>
        <w:t>e</w:t>
      </w:r>
      <w:r w:rsidRPr="00FB4652">
        <w:rPr>
          <w:rFonts w:eastAsia="Times New Roman" w:cs="Arial"/>
        </w:rPr>
        <w:t>ksi suurin, 15 %.</w:t>
      </w:r>
    </w:p>
    <w:p w:rsidR="00CC595E" w:rsidRPr="00FB4652" w:rsidRDefault="00CC595E" w:rsidP="00B070BE">
      <w:pPr>
        <w:spacing w:before="120" w:after="120" w:line="240" w:lineRule="auto"/>
        <w:ind w:left="170"/>
        <w:rPr>
          <w:rFonts w:eastAsia="Times New Roman" w:cs="Arial"/>
        </w:rPr>
      </w:pPr>
      <w:r w:rsidRPr="00FB4652">
        <w:rPr>
          <w:rFonts w:eastAsia="Times New Roman" w:cs="Arial"/>
        </w:rPr>
        <w:t>Ympäristön tila on Loviisassa hyvä, mutta vesistöjen vain kohtuullinen. Ympäristöohjelmaa ei ole. Kunta on hoitanut myös Lapinjärven ympäristönsuojelun ja rakennusvalvonnan tehtäviä vuoden 2013 alusta. Rakennuslupia käsitellään 220 vuodessa.</w:t>
      </w:r>
    </w:p>
    <w:p w:rsidR="00073942" w:rsidRPr="00FB4652" w:rsidRDefault="00073942" w:rsidP="00B070BE">
      <w:pPr>
        <w:spacing w:before="120" w:after="120" w:line="240" w:lineRule="auto"/>
        <w:ind w:left="170"/>
        <w:rPr>
          <w:rFonts w:eastAsia="Times New Roman" w:cs="Arial"/>
        </w:rPr>
      </w:pPr>
      <w:r w:rsidRPr="00FB4652">
        <w:rPr>
          <w:rFonts w:eastAsia="Times New Roman" w:cs="Arial"/>
        </w:rPr>
        <w:t xml:space="preserve">Loviisalla on jonkin verran omaa katu- ja viheralueiden sekä vesihuollon </w:t>
      </w:r>
      <w:r w:rsidR="005C4D99" w:rsidRPr="00FB4652">
        <w:rPr>
          <w:rFonts w:eastAsia="Times New Roman" w:cs="Arial"/>
        </w:rPr>
        <w:t>rakentamista</w:t>
      </w:r>
      <w:r w:rsidRPr="00FB4652">
        <w:rPr>
          <w:rFonts w:eastAsia="Times New Roman" w:cs="Arial"/>
        </w:rPr>
        <w:t>. Rakennuttamista Loviisa ostaa jonkin verran ulko</w:t>
      </w:r>
      <w:r w:rsidR="005C4D99" w:rsidRPr="00FB4652">
        <w:rPr>
          <w:rFonts w:eastAsia="Times New Roman" w:cs="Arial"/>
        </w:rPr>
        <w:t>puolelta erityisesti vesihuollossa</w:t>
      </w:r>
      <w:r w:rsidRPr="00FB4652">
        <w:rPr>
          <w:rFonts w:eastAsia="Times New Roman" w:cs="Arial"/>
        </w:rPr>
        <w:t xml:space="preserve"> ja toimitilo</w:t>
      </w:r>
      <w:r w:rsidR="005C4D99" w:rsidRPr="00FB4652">
        <w:rPr>
          <w:rFonts w:eastAsia="Times New Roman" w:cs="Arial"/>
        </w:rPr>
        <w:t>issa</w:t>
      </w:r>
      <w:r w:rsidRPr="00FB4652">
        <w:rPr>
          <w:rFonts w:eastAsia="Times New Roman" w:cs="Arial"/>
        </w:rPr>
        <w:t xml:space="preserve">, mikä poikkeaa muiden </w:t>
      </w:r>
      <w:r w:rsidR="005C4D99" w:rsidRPr="00FB4652">
        <w:rPr>
          <w:rFonts w:eastAsia="Times New Roman" w:cs="Arial"/>
        </w:rPr>
        <w:t xml:space="preserve">alueen </w:t>
      </w:r>
      <w:r w:rsidRPr="00FB4652">
        <w:rPr>
          <w:rFonts w:eastAsia="Times New Roman" w:cs="Arial"/>
        </w:rPr>
        <w:t xml:space="preserve">kuntien toimintatavoista. </w:t>
      </w:r>
      <w:r w:rsidR="005C4D99" w:rsidRPr="00FB4652">
        <w:rPr>
          <w:rFonts w:eastAsia="Times New Roman" w:cs="Arial"/>
        </w:rPr>
        <w:t>Myös s</w:t>
      </w:r>
      <w:r w:rsidRPr="00FB4652">
        <w:rPr>
          <w:rFonts w:eastAsia="Times New Roman" w:cs="Arial"/>
        </w:rPr>
        <w:t xml:space="preserve">uunnittelu hoidetaan lähes kokonaan ostopalveluina. </w:t>
      </w:r>
      <w:r w:rsidR="005C4D99" w:rsidRPr="00FB4652">
        <w:rPr>
          <w:rFonts w:eastAsia="Times New Roman" w:cs="Arial"/>
        </w:rPr>
        <w:t>K</w:t>
      </w:r>
      <w:r w:rsidRPr="00FB4652">
        <w:rPr>
          <w:rFonts w:eastAsia="Times New Roman" w:cs="Arial"/>
        </w:rPr>
        <w:t xml:space="preserve">unnossapidosta sen sijaan iso osa hoidetaan omana työnä. </w:t>
      </w:r>
    </w:p>
    <w:p w:rsidR="00073942" w:rsidRPr="00FB4652" w:rsidRDefault="00073942" w:rsidP="00B070BE">
      <w:pPr>
        <w:spacing w:before="120" w:after="120" w:line="240" w:lineRule="auto"/>
        <w:ind w:left="170"/>
        <w:rPr>
          <w:rFonts w:eastAsia="Times New Roman" w:cs="Arial"/>
        </w:rPr>
      </w:pPr>
      <w:r w:rsidRPr="00FB4652">
        <w:rPr>
          <w:rFonts w:eastAsia="Times New Roman" w:cs="Arial"/>
        </w:rPr>
        <w:t>Omaisuus on kohtuullisessa kunnossa ja perusparantamiseen panostetaan kohtuullisesti, tosin katujen osalta panostus on kohtuullisen ja huonon väliltä.</w:t>
      </w:r>
    </w:p>
    <w:p w:rsidR="00194295" w:rsidRPr="00FB4652" w:rsidRDefault="00C44DF4" w:rsidP="00B070BE">
      <w:pPr>
        <w:spacing w:before="120" w:after="120" w:line="240" w:lineRule="auto"/>
        <w:ind w:left="170"/>
        <w:rPr>
          <w:rFonts w:eastAsia="Times New Roman" w:cs="Arial"/>
        </w:rPr>
      </w:pPr>
      <w:r w:rsidRPr="00FB4652">
        <w:rPr>
          <w:rFonts w:eastAsia="Times New Roman" w:cs="Arial"/>
        </w:rPr>
        <w:t>Lapinjärvellä k</w:t>
      </w:r>
      <w:r w:rsidR="00194295" w:rsidRPr="00FB4652">
        <w:rPr>
          <w:rFonts w:eastAsia="Times New Roman" w:cs="Arial"/>
        </w:rPr>
        <w:t>aavoitus hoidetaan täysin ostopalveluna, eikä kaavoja edes tehdä vuosittain. Kaavoituksesta ei</w:t>
      </w:r>
      <w:r w:rsidR="00095607" w:rsidRPr="00FB4652">
        <w:rPr>
          <w:rFonts w:eastAsia="Times New Roman" w:cs="Arial"/>
        </w:rPr>
        <w:t xml:space="preserve"> </w:t>
      </w:r>
      <w:r w:rsidR="00194295" w:rsidRPr="00FB4652">
        <w:rPr>
          <w:rFonts w:eastAsia="Times New Roman" w:cs="Arial"/>
        </w:rPr>
        <w:t>myöskään ole olemassa tilastotietoja, ja kaavojen dokumentointi on puutteellista. Tontinmyyntituloja</w:t>
      </w:r>
      <w:r w:rsidR="00095607" w:rsidRPr="00FB4652">
        <w:rPr>
          <w:rFonts w:eastAsia="Times New Roman" w:cs="Arial"/>
        </w:rPr>
        <w:t xml:space="preserve"> kertyy vähän</w:t>
      </w:r>
      <w:r w:rsidR="00194295" w:rsidRPr="00FB4652">
        <w:rPr>
          <w:rFonts w:eastAsia="Times New Roman" w:cs="Arial"/>
        </w:rPr>
        <w:t>.</w:t>
      </w:r>
      <w:r w:rsidR="00095607" w:rsidRPr="00FB4652">
        <w:rPr>
          <w:rFonts w:eastAsia="Times New Roman" w:cs="Arial"/>
        </w:rPr>
        <w:t xml:space="preserve"> To</w:t>
      </w:r>
      <w:r w:rsidR="00194295" w:rsidRPr="00FB4652">
        <w:rPr>
          <w:rFonts w:eastAsia="Times New Roman" w:cs="Arial"/>
        </w:rPr>
        <w:t>nttivarantoa on vähän, mutta</w:t>
      </w:r>
      <w:r w:rsidR="00095607" w:rsidRPr="00FB4652">
        <w:rPr>
          <w:rFonts w:eastAsia="Times New Roman" w:cs="Arial"/>
        </w:rPr>
        <w:t xml:space="preserve"> </w:t>
      </w:r>
      <w:r w:rsidR="00194295" w:rsidRPr="00FB4652">
        <w:rPr>
          <w:rFonts w:eastAsia="Times New Roman" w:cs="Arial"/>
        </w:rPr>
        <w:t xml:space="preserve">tyydyttävästi kunnan tarpeisiin. </w:t>
      </w:r>
    </w:p>
    <w:p w:rsidR="00194295" w:rsidRPr="00FB4652" w:rsidRDefault="00194295" w:rsidP="00B070BE">
      <w:pPr>
        <w:spacing w:before="120" w:after="120" w:line="240" w:lineRule="auto"/>
        <w:ind w:left="170"/>
        <w:rPr>
          <w:rFonts w:eastAsia="Times New Roman" w:cs="Arial"/>
        </w:rPr>
      </w:pPr>
      <w:r w:rsidRPr="00FB4652">
        <w:rPr>
          <w:rFonts w:eastAsia="Times New Roman" w:cs="Arial"/>
        </w:rPr>
        <w:lastRenderedPageBreak/>
        <w:t>Kunta omistaa kolmisenkymmentä vuokra-asuntoa, lisäksi sillä on osuus yhdessä vuokra-asuntoyhtiössä.</w:t>
      </w:r>
      <w:r w:rsidR="00095607" w:rsidRPr="00FB4652">
        <w:rPr>
          <w:rFonts w:eastAsia="Times New Roman" w:cs="Arial"/>
        </w:rPr>
        <w:t xml:space="preserve"> </w:t>
      </w:r>
      <w:r w:rsidRPr="00FB4652">
        <w:rPr>
          <w:rFonts w:eastAsia="Times New Roman" w:cs="Arial"/>
        </w:rPr>
        <w:t>Lisäksi kunta omistaa 100-prosenttisesti Kiinteistöosakeyhtiö Labyrintin, jolla on</w:t>
      </w:r>
      <w:r w:rsidR="00095607" w:rsidRPr="00FB4652">
        <w:rPr>
          <w:rFonts w:eastAsia="Times New Roman" w:cs="Arial"/>
        </w:rPr>
        <w:t xml:space="preserve"> </w:t>
      </w:r>
      <w:r w:rsidRPr="00FB4652">
        <w:rPr>
          <w:rFonts w:eastAsia="Times New Roman" w:cs="Arial"/>
        </w:rPr>
        <w:t>noin 200 vuokra-</w:t>
      </w:r>
      <w:r w:rsidR="00095607" w:rsidRPr="00FB4652">
        <w:rPr>
          <w:rFonts w:eastAsia="Times New Roman" w:cs="Arial"/>
        </w:rPr>
        <w:t>a</w:t>
      </w:r>
      <w:r w:rsidRPr="00FB4652">
        <w:rPr>
          <w:rFonts w:eastAsia="Times New Roman" w:cs="Arial"/>
        </w:rPr>
        <w:t>suntoa. Asuntojen kunto on kohtuullinen. Kunnassa ei ole asunto-ohjelmaa, eikä</w:t>
      </w:r>
      <w:r w:rsidR="00095607" w:rsidRPr="00FB4652">
        <w:rPr>
          <w:rFonts w:eastAsia="Times New Roman" w:cs="Arial"/>
        </w:rPr>
        <w:t xml:space="preserve"> </w:t>
      </w:r>
      <w:r w:rsidRPr="00FB4652">
        <w:rPr>
          <w:rFonts w:eastAsia="Times New Roman" w:cs="Arial"/>
        </w:rPr>
        <w:t>ARA</w:t>
      </w:r>
      <w:r w:rsidR="00095607" w:rsidRPr="00FB4652">
        <w:rPr>
          <w:rFonts w:eastAsia="Times New Roman" w:cs="Arial"/>
        </w:rPr>
        <w:t xml:space="preserve"> </w:t>
      </w:r>
      <w:r w:rsidRPr="00FB4652">
        <w:rPr>
          <w:rFonts w:eastAsia="Times New Roman" w:cs="Arial"/>
        </w:rPr>
        <w:t>-rakentamista ole tällä hetkellä käynnissä eikä suunnitteilla.</w:t>
      </w:r>
    </w:p>
    <w:p w:rsidR="00194295" w:rsidRPr="00FB4652" w:rsidRDefault="00194295" w:rsidP="00B070BE">
      <w:pPr>
        <w:spacing w:before="120" w:after="120" w:line="240" w:lineRule="auto"/>
        <w:ind w:left="170"/>
        <w:rPr>
          <w:rFonts w:eastAsia="Times New Roman" w:cs="Arial"/>
        </w:rPr>
      </w:pPr>
      <w:r w:rsidRPr="00FB4652">
        <w:rPr>
          <w:rFonts w:eastAsia="Times New Roman" w:cs="Arial"/>
        </w:rPr>
        <w:t>Lapinjärvellä ei ole itse järjestettyä joukkoliikennettä. Lapinjärvi ostaa ympäristönsuojelupalvelut</w:t>
      </w:r>
      <w:r w:rsidR="00095607" w:rsidRPr="00FB4652">
        <w:rPr>
          <w:rFonts w:eastAsia="Times New Roman" w:cs="Arial"/>
        </w:rPr>
        <w:t xml:space="preserve"> Lov</w:t>
      </w:r>
      <w:r w:rsidRPr="00FB4652">
        <w:rPr>
          <w:rFonts w:eastAsia="Times New Roman" w:cs="Arial"/>
        </w:rPr>
        <w:t>iisan kaupungilta. Ympäristön ja vesistöjen tila on arvion mukaan kohtuullinen/hyvä. Kunnalla ei ole ympäristöohjelmaa. Lapinjärvi ostaa myös rakennusvalvonnan Loviisalta. Lupia käsitellään</w:t>
      </w:r>
      <w:r w:rsidR="00095607" w:rsidRPr="00FB4652">
        <w:rPr>
          <w:rFonts w:eastAsia="Times New Roman" w:cs="Arial"/>
        </w:rPr>
        <w:t xml:space="preserve"> </w:t>
      </w:r>
      <w:r w:rsidRPr="00FB4652">
        <w:rPr>
          <w:rFonts w:eastAsia="Times New Roman" w:cs="Arial"/>
        </w:rPr>
        <w:t xml:space="preserve">kuutisenkymmentä vuosittain, mikä on kunnan kokoon nähden melko suuri määrä. </w:t>
      </w:r>
    </w:p>
    <w:p w:rsidR="00C44DF4" w:rsidRPr="00FB4652" w:rsidRDefault="00C44DF4" w:rsidP="00B070BE">
      <w:pPr>
        <w:spacing w:before="120" w:after="120" w:line="240" w:lineRule="auto"/>
        <w:ind w:left="170"/>
        <w:rPr>
          <w:rFonts w:eastAsia="Times New Roman" w:cs="Arial"/>
        </w:rPr>
      </w:pPr>
      <w:r w:rsidRPr="00FB4652">
        <w:rPr>
          <w:rFonts w:eastAsia="Times New Roman" w:cs="Arial"/>
        </w:rPr>
        <w:t xml:space="preserve">Lapinjärven kunnalla on jossakin määrin omaa suunnittelua, kunnossapitoa ja jopa rakentamista, vaikka pääosin nämä hoidetaankin ostopalveluina. Rakennuttaminen tehdään lähes kokonaan omana työnä. Omaisuus on pääosin kohtuullisessa kunnossa, tosin toimitilojen kunto on arvioitu kohtuullisen ja huonon välimaastoon. Katujen perusparantamiseen panostetaan huonosti, toimitilojen kohtuullisesti. </w:t>
      </w:r>
    </w:p>
    <w:p w:rsidR="00194295" w:rsidRPr="00FB4652" w:rsidRDefault="00194295" w:rsidP="00B070BE">
      <w:pPr>
        <w:spacing w:before="120" w:after="120" w:line="240" w:lineRule="auto"/>
        <w:ind w:left="170"/>
        <w:rPr>
          <w:rFonts w:eastAsia="Times New Roman" w:cs="Arial"/>
        </w:rPr>
      </w:pPr>
      <w:r w:rsidRPr="00FB4652">
        <w:rPr>
          <w:rFonts w:eastAsia="Times New Roman" w:cs="Arial"/>
        </w:rPr>
        <w:t>Suurimmat haasteet Lapinjärvellä ovat kaavoituksen ajan tasalle saattaminen ja kaavoituksen kehittäminen sekä laaja palveluverkko – kunnassa on paljon kunnossapidettäviä kiinteistöjä, laitoksia ja alueita. Lisäksi haasteita tuovat kiinteistöjen korjausvelan kasvu sekä vesihuollon palvelutason ja huoltovarmuuden ylläpitäminen</w:t>
      </w:r>
    </w:p>
    <w:p w:rsidR="000A68B9" w:rsidRPr="00FB4652" w:rsidRDefault="000A68B9" w:rsidP="00B070BE">
      <w:pPr>
        <w:spacing w:before="120" w:after="120" w:line="240" w:lineRule="auto"/>
        <w:ind w:left="170"/>
        <w:rPr>
          <w:rFonts w:eastAsia="Times New Roman" w:cs="Arial"/>
        </w:rPr>
      </w:pPr>
      <w:r w:rsidRPr="00FB4652">
        <w:rPr>
          <w:rFonts w:eastAsia="Times New Roman" w:cs="Arial"/>
        </w:rPr>
        <w:t>Lapinjärvi ja Loviisa ovat ulkoistaneet elinkeinopalvelut Posintra Oy:lle, joka toimii yhteistyössä Loviisa – Porvoo Uusyrityskeskus ry:n kanssa.</w:t>
      </w:r>
    </w:p>
    <w:p w:rsidR="000A68B9" w:rsidRPr="00FB4652" w:rsidRDefault="000A68B9" w:rsidP="00B070BE">
      <w:pPr>
        <w:spacing w:before="120" w:after="120" w:line="240" w:lineRule="auto"/>
        <w:ind w:left="170"/>
        <w:rPr>
          <w:rFonts w:eastAsia="Times New Roman" w:cs="Arial"/>
        </w:rPr>
      </w:pPr>
      <w:r w:rsidRPr="00FB4652">
        <w:rPr>
          <w:rFonts w:eastAsia="Times New Roman" w:cs="Arial"/>
        </w:rPr>
        <w:t xml:space="preserve">Katuverkoston pituus </w:t>
      </w:r>
      <w:r w:rsidR="004F14B5" w:rsidRPr="00FB4652">
        <w:rPr>
          <w:rFonts w:eastAsia="Times New Roman" w:cs="Arial"/>
        </w:rPr>
        <w:t>on Loviisassa 100 km ja Lapinjärvellä 24 km. Jalkakäytäviä ja pyöräteitä Loviisassa on 50 km ja Lapinjärvellä 2,5 km. Katujen ylläpitokulut ovat Loviisassa noin 500 000 € vuodessa ja Lapinjärvellä noin 100 000 €.</w:t>
      </w:r>
    </w:p>
    <w:p w:rsidR="004750E8" w:rsidRPr="00FB4652" w:rsidRDefault="004750E8" w:rsidP="00B070BE">
      <w:pPr>
        <w:spacing w:before="120" w:after="120" w:line="240" w:lineRule="auto"/>
        <w:ind w:left="170"/>
        <w:rPr>
          <w:rFonts w:eastAsia="Times New Roman" w:cs="Arial"/>
        </w:rPr>
      </w:pPr>
      <w:r w:rsidRPr="00FB4652">
        <w:rPr>
          <w:rFonts w:eastAsia="Times New Roman" w:cs="Arial"/>
        </w:rPr>
        <w:t xml:space="preserve">Lapinjärvi tuottaa käyttövettä ja puhdistaa jätevettä itse, Loviisa käyttää toimittajana Loviisan Seudun </w:t>
      </w:r>
      <w:r w:rsidR="003C40F6" w:rsidRPr="00FB4652">
        <w:rPr>
          <w:rFonts w:eastAsia="Times New Roman" w:cs="Arial"/>
        </w:rPr>
        <w:t>Vesi</w:t>
      </w:r>
      <w:r w:rsidRPr="00FB4652">
        <w:rPr>
          <w:rFonts w:eastAsia="Times New Roman" w:cs="Arial"/>
        </w:rPr>
        <w:t>–kuntayhtymää ja osin tuottaa käyttöveden itse. Loviisalla on</w:t>
      </w:r>
      <w:r w:rsidR="00097E48" w:rsidRPr="00FB4652">
        <w:rPr>
          <w:rFonts w:eastAsia="Times New Roman" w:cs="Arial"/>
        </w:rPr>
        <w:t xml:space="preserve"> vesihuollon toimijana</w:t>
      </w:r>
      <w:r w:rsidRPr="00FB4652">
        <w:rPr>
          <w:rFonts w:eastAsia="Times New Roman" w:cs="Arial"/>
        </w:rPr>
        <w:t xml:space="preserve"> </w:t>
      </w:r>
      <w:r w:rsidR="00097E48" w:rsidRPr="00FB4652">
        <w:rPr>
          <w:rFonts w:eastAsia="Times New Roman" w:cs="Arial"/>
        </w:rPr>
        <w:t>kaupungin omistama Loviisan Vesiliikelaitos – Affärsverket Lovisa Vatten, joka toimii kaupunginhallituksen alaisena kunnallisena liikelaitoksena. Laitoksen tärkein tehtävä on huolehtia vesi- ja jätevesitoiminnasta omalla toiminta-alueellaan, joka käsittää pääasiassa kaupungin taajama-alueet.</w:t>
      </w:r>
      <w:r w:rsidR="00744A3A" w:rsidRPr="00FB4652">
        <w:rPr>
          <w:rFonts w:eastAsia="Times New Roman" w:cs="Arial"/>
        </w:rPr>
        <w:t xml:space="preserve"> Lapinjärvellä on kunnan omistama vesihuoltolaitos, jonka erillinen tilinpäätös sisällytetään kunnan toimintakertomuksen liitetietoihin.</w:t>
      </w:r>
    </w:p>
    <w:p w:rsidR="00744A3A" w:rsidRPr="00FB4652" w:rsidRDefault="00744A3A" w:rsidP="00B070BE">
      <w:pPr>
        <w:spacing w:before="120" w:after="120" w:line="240" w:lineRule="auto"/>
        <w:ind w:left="170"/>
        <w:rPr>
          <w:rFonts w:eastAsia="Times New Roman" w:cs="Arial"/>
        </w:rPr>
      </w:pPr>
      <w:r w:rsidRPr="00FB4652">
        <w:rPr>
          <w:rFonts w:eastAsia="Times New Roman" w:cs="Arial"/>
        </w:rPr>
        <w:t xml:space="preserve">Jätehuollossa Loviisa on osakkaana Itä-Uudenmaan Jätehuolto Oy:ssä ja Lapinjärvi on osakkaana Kymenlaakson Jäte Oy:ssä. Jätehuolto alueellisten yhtiöiden kautta on järjestetty toimivasti. </w:t>
      </w:r>
    </w:p>
    <w:p w:rsidR="0059725E" w:rsidRPr="00FB4652" w:rsidRDefault="0059725E" w:rsidP="00B070BE">
      <w:pPr>
        <w:pStyle w:val="Otsikko2"/>
      </w:pPr>
      <w:bookmarkStart w:id="29" w:name="_Toc405634483"/>
      <w:r w:rsidRPr="00FB4652">
        <w:t>2.</w:t>
      </w:r>
      <w:r w:rsidR="00F9767E" w:rsidRPr="00FB4652">
        <w:t>6</w:t>
      </w:r>
      <w:r w:rsidRPr="00FB4652">
        <w:t xml:space="preserve"> Sosiaali- ja terveyspalvelut</w:t>
      </w:r>
      <w:bookmarkEnd w:id="29"/>
    </w:p>
    <w:p w:rsidR="0059725E" w:rsidRPr="00FB4652" w:rsidRDefault="00D31CC6" w:rsidP="00B070BE">
      <w:pPr>
        <w:spacing w:before="120" w:after="120" w:line="240" w:lineRule="auto"/>
        <w:ind w:left="170"/>
        <w:rPr>
          <w:rFonts w:eastAsia="Times New Roman" w:cs="Arial"/>
        </w:rPr>
      </w:pPr>
      <w:r w:rsidRPr="00FB4652">
        <w:t>Loviisa</w:t>
      </w:r>
      <w:r w:rsidR="0059725E" w:rsidRPr="00FB4652">
        <w:t xml:space="preserve"> ja Lapinjärv</w:t>
      </w:r>
      <w:r w:rsidRPr="00FB4652">
        <w:t>i</w:t>
      </w:r>
      <w:r w:rsidRPr="00FB4652">
        <w:rPr>
          <w:rFonts w:eastAsia="Times New Roman" w:cs="Arial"/>
        </w:rPr>
        <w:t xml:space="preserve"> muodostavat sosiaali- ja terveyspalvelujen yhteistoiminta-alueen, jossa ovat mukana vanhustenhuol</w:t>
      </w:r>
      <w:r w:rsidR="004817ED" w:rsidRPr="00FB4652">
        <w:rPr>
          <w:rFonts w:eastAsia="Times New Roman" w:cs="Arial"/>
        </w:rPr>
        <w:t xml:space="preserve">toa lukuun ottamatta muut sote- </w:t>
      </w:r>
      <w:r w:rsidRPr="00FB4652">
        <w:rPr>
          <w:rFonts w:eastAsia="Times New Roman" w:cs="Arial"/>
        </w:rPr>
        <w:t xml:space="preserve">palvelut. Vanhustenhuollon siirrosta Loviisan hoidettavaksi 1.1.2015 alkaen </w:t>
      </w:r>
      <w:r w:rsidR="009554F0" w:rsidRPr="00FB4652">
        <w:rPr>
          <w:rFonts w:eastAsia="Times New Roman" w:cs="Arial"/>
        </w:rPr>
        <w:t>on käyty</w:t>
      </w:r>
      <w:r w:rsidRPr="00FB4652">
        <w:rPr>
          <w:rFonts w:eastAsia="Times New Roman" w:cs="Arial"/>
        </w:rPr>
        <w:t xml:space="preserve"> neuvotteluja</w:t>
      </w:r>
      <w:r w:rsidR="009554F0" w:rsidRPr="00FB4652">
        <w:rPr>
          <w:rFonts w:eastAsia="Times New Roman" w:cs="Arial"/>
        </w:rPr>
        <w:t>, mutta Lapinjärvi on päättänyt hoitaa vanhustyön itse</w:t>
      </w:r>
      <w:r w:rsidRPr="00FB4652">
        <w:rPr>
          <w:rFonts w:eastAsia="Times New Roman" w:cs="Arial"/>
        </w:rPr>
        <w:t>.</w:t>
      </w:r>
    </w:p>
    <w:p w:rsidR="00B20820" w:rsidRPr="00FB4652" w:rsidRDefault="00B20820" w:rsidP="00B070BE">
      <w:pPr>
        <w:spacing w:before="120" w:after="120" w:line="240" w:lineRule="auto"/>
        <w:ind w:left="170"/>
        <w:rPr>
          <w:rFonts w:eastAsia="Times New Roman" w:cs="Arial"/>
        </w:rPr>
      </w:pPr>
      <w:r w:rsidRPr="00FB4652">
        <w:rPr>
          <w:rFonts w:eastAsia="Times New Roman" w:cs="Arial"/>
        </w:rPr>
        <w:t>Helsingin ja Uudenmaan sairaanhoitopiiri</w:t>
      </w:r>
      <w:r w:rsidR="00D66D29" w:rsidRPr="00FB4652">
        <w:rPr>
          <w:rFonts w:eastAsia="Times New Roman" w:cs="Arial"/>
        </w:rPr>
        <w:t xml:space="preserve"> </w:t>
      </w:r>
      <w:r w:rsidRPr="00FB4652">
        <w:rPr>
          <w:rFonts w:eastAsia="Times New Roman" w:cs="Arial"/>
        </w:rPr>
        <w:t>järjestää molempien kuntien erikoissairaanhoidon palvelut. Loviisa ostaa erikoissairaanhoitoa myös Kymenlaakson sairaanhoitopiiriltä Carealta.</w:t>
      </w:r>
    </w:p>
    <w:p w:rsidR="00B20820" w:rsidRPr="00FB4652" w:rsidRDefault="00B20820" w:rsidP="00B070BE">
      <w:pPr>
        <w:spacing w:before="120" w:after="120" w:line="240" w:lineRule="auto"/>
        <w:ind w:left="170"/>
        <w:rPr>
          <w:rFonts w:eastAsia="Times New Roman" w:cs="Arial"/>
        </w:rPr>
      </w:pPr>
      <w:bookmarkStart w:id="30" w:name="4"/>
      <w:bookmarkEnd w:id="30"/>
      <w:r w:rsidRPr="00FB4652">
        <w:rPr>
          <w:rFonts w:eastAsia="Times New Roman" w:cs="Arial"/>
        </w:rPr>
        <w:t>Itä-Uudenmaan alueella sijaitsee Porvoon sairaala, jossa on erikoissairaanhoidon päivystys</w:t>
      </w:r>
      <w:r w:rsidR="00D66D29" w:rsidRPr="00FB4652">
        <w:rPr>
          <w:rFonts w:eastAsia="Times New Roman" w:cs="Arial"/>
        </w:rPr>
        <w:t xml:space="preserve"> ja</w:t>
      </w:r>
      <w:r w:rsidRPr="00FB4652">
        <w:rPr>
          <w:rFonts w:eastAsia="Times New Roman" w:cs="Arial"/>
        </w:rPr>
        <w:t xml:space="preserve"> ilta</w:t>
      </w:r>
      <w:r w:rsidRPr="00FB4652">
        <w:rPr>
          <w:rFonts w:eastAsia="Times New Roman" w:cs="Cambria Math"/>
        </w:rPr>
        <w:t>‐</w:t>
      </w:r>
      <w:r w:rsidRPr="00FB4652">
        <w:rPr>
          <w:rFonts w:eastAsia="Times New Roman" w:cs="Arial"/>
        </w:rPr>
        <w:t xml:space="preserve">aikaan </w:t>
      </w:r>
      <w:r w:rsidR="00D66D29" w:rsidRPr="00FB4652">
        <w:rPr>
          <w:rFonts w:eastAsia="Times New Roman" w:cs="Arial"/>
        </w:rPr>
        <w:t>sekä</w:t>
      </w:r>
      <w:r w:rsidRPr="00FB4652">
        <w:rPr>
          <w:rFonts w:eastAsia="Times New Roman" w:cs="Arial"/>
        </w:rPr>
        <w:t xml:space="preserve"> viikonloppuisin Loviisan ja Lapinjärven perusterveydenhuollon yhteispäivystys.</w:t>
      </w:r>
    </w:p>
    <w:p w:rsidR="00B20820" w:rsidRPr="00FB4652" w:rsidRDefault="00B20820" w:rsidP="00B070BE">
      <w:pPr>
        <w:spacing w:before="120" w:after="120" w:line="240" w:lineRule="auto"/>
        <w:ind w:left="170"/>
        <w:rPr>
          <w:rFonts w:eastAsia="Times New Roman" w:cs="Arial"/>
        </w:rPr>
      </w:pPr>
      <w:r w:rsidRPr="00FB4652">
        <w:rPr>
          <w:rFonts w:eastAsia="Times New Roman" w:cs="Arial"/>
        </w:rPr>
        <w:t xml:space="preserve">Kunnat ostavat kehitysvammahuollon palveluita Eteva </w:t>
      </w:r>
      <w:r w:rsidRPr="00FB4652">
        <w:rPr>
          <w:rFonts w:eastAsia="Times New Roman" w:cs="Cambria Math"/>
        </w:rPr>
        <w:t>‐</w:t>
      </w:r>
      <w:r w:rsidRPr="00FB4652">
        <w:rPr>
          <w:rFonts w:eastAsia="Times New Roman" w:cs="Arial"/>
        </w:rPr>
        <w:t>kuntayhtymältä suomenkielisille ja Kårkulla samkommun </w:t>
      </w:r>
      <w:r w:rsidRPr="00FB4652">
        <w:rPr>
          <w:rFonts w:eastAsia="Times New Roman" w:cs="Cambria Math"/>
        </w:rPr>
        <w:t>‐</w:t>
      </w:r>
      <w:r w:rsidRPr="00FB4652">
        <w:rPr>
          <w:rFonts w:eastAsia="Times New Roman" w:cs="Arial"/>
        </w:rPr>
        <w:t>kuntayhtymältä ruotsinkielisille asiakkaille.</w:t>
      </w:r>
    </w:p>
    <w:p w:rsidR="00B44094" w:rsidRPr="00FB4652" w:rsidRDefault="001210BB" w:rsidP="00B070BE">
      <w:pPr>
        <w:spacing w:before="120" w:after="120" w:line="240" w:lineRule="auto"/>
        <w:ind w:left="170"/>
        <w:rPr>
          <w:rFonts w:eastAsia="Times New Roman" w:cs="Arial"/>
        </w:rPr>
      </w:pPr>
      <w:r w:rsidRPr="00FB4652">
        <w:rPr>
          <w:rFonts w:eastAsia="Times New Roman" w:cs="Arial"/>
        </w:rPr>
        <w:t>Loviisan ja Lapinjärven sosiaali- ja terveystoimen nettokustannukset asukasta kohden olivat vuonna 2012 Itä-Uudenmaan yhdistymisselvityksen mukaan alueen korkeimmat ja hieman korkeammat kuin Manner-Suomessa keskimäärin.</w:t>
      </w:r>
      <w:r w:rsidR="00A30340" w:rsidRPr="00FB4652">
        <w:rPr>
          <w:rFonts w:eastAsia="Times New Roman" w:cs="Arial"/>
        </w:rPr>
        <w:t xml:space="preserve"> Väestön ikääntyminen lisää palveluiden tarvetta tulevaisuudessa ja tällä hetkellä ikääntyneiden osuus väestöstä on Itä-Uudenmaan suurin Loviisassa ja Lapinjärvellä.</w:t>
      </w:r>
    </w:p>
    <w:p w:rsidR="002A0B5B" w:rsidRPr="00FB4652" w:rsidRDefault="002A0B5B" w:rsidP="00B070BE">
      <w:pPr>
        <w:spacing w:before="120" w:after="120" w:line="240" w:lineRule="auto"/>
        <w:ind w:left="170"/>
        <w:rPr>
          <w:rFonts w:eastAsia="Times New Roman" w:cs="Arial"/>
        </w:rPr>
      </w:pPr>
      <w:r w:rsidRPr="00FB4652">
        <w:rPr>
          <w:rFonts w:eastAsia="Times New Roman" w:cs="Arial"/>
        </w:rPr>
        <w:lastRenderedPageBreak/>
        <w:t>Loviisa on ryhtynyt varautumaan tuleviin kustannusten nousuihin ja hyväksynyt talouden tasapainottamisohjelman vuosille 2014-2016, jossa on toimenpiteinä mm. hammashuollon uudelleenorganisointi keskittämällä toiminta pääterveysasemalle sekä avohuollon ja neuvolavastaanottojen uudelleenorganisointi vähentämällä vastaanottotoiminta Tesjoella, Valkossa ja Liljendalissa. Ikääntyneiden palvelujen tehostamiseksi perusturvalautakunta laatii parhaillaan suunnitelmia senioriasumisen palvelurakenteen muuttamiseksi sekä laitoshoidon kehittämiseksi.</w:t>
      </w:r>
    </w:p>
    <w:p w:rsidR="0059725E" w:rsidRPr="00FB4652" w:rsidRDefault="00F9767E" w:rsidP="00B070BE">
      <w:pPr>
        <w:pStyle w:val="Otsikko2"/>
      </w:pPr>
      <w:bookmarkStart w:id="31" w:name="_Toc405634484"/>
      <w:r w:rsidRPr="00FB4652">
        <w:t>2.7</w:t>
      </w:r>
      <w:r w:rsidR="0059725E" w:rsidRPr="00FB4652">
        <w:t xml:space="preserve"> Sivistys- ja opetuspalvelut, varhaiskasvatus, kulttuuri-, liikunta ja vapaa-ajanpalvelut</w:t>
      </w:r>
      <w:bookmarkEnd w:id="31"/>
    </w:p>
    <w:p w:rsidR="00F428CA" w:rsidRPr="00FB4652" w:rsidRDefault="005D0ED9" w:rsidP="00B070BE">
      <w:pPr>
        <w:spacing w:before="200"/>
        <w:ind w:left="170"/>
        <w:rPr>
          <w:b/>
          <w:i/>
        </w:rPr>
      </w:pPr>
      <w:r w:rsidRPr="00FB4652">
        <w:rPr>
          <w:b/>
          <w:i/>
        </w:rPr>
        <w:t>Esiopetus</w:t>
      </w:r>
    </w:p>
    <w:p w:rsidR="005D0ED9" w:rsidRPr="00FB4652" w:rsidRDefault="005D0ED9" w:rsidP="00B070BE">
      <w:pPr>
        <w:spacing w:before="120" w:after="120" w:line="240" w:lineRule="auto"/>
        <w:ind w:left="170"/>
        <w:rPr>
          <w:rFonts w:cs="Arial"/>
        </w:rPr>
      </w:pPr>
      <w:r w:rsidRPr="00FB4652">
        <w:rPr>
          <w:rFonts w:cs="Arial"/>
        </w:rPr>
        <w:t>Kuntien esiopetus järjestetään sivistyspalveluiden alaisuudessa. Esiopetuksen yksikköhinta on Lapinjärvellä</w:t>
      </w:r>
      <w:r w:rsidR="00434FC9" w:rsidRPr="00FB4652">
        <w:rPr>
          <w:rFonts w:cs="Arial"/>
        </w:rPr>
        <w:t xml:space="preserve"> </w:t>
      </w:r>
      <w:r w:rsidRPr="00FB4652">
        <w:rPr>
          <w:rFonts w:cs="Arial"/>
        </w:rPr>
        <w:t>noin</w:t>
      </w:r>
      <w:r w:rsidR="00434FC9" w:rsidRPr="00FB4652">
        <w:rPr>
          <w:rFonts w:cs="Arial"/>
        </w:rPr>
        <w:t xml:space="preserve"> </w:t>
      </w:r>
      <w:r w:rsidRPr="00FB4652">
        <w:rPr>
          <w:rFonts w:cs="Arial"/>
        </w:rPr>
        <w:t>7</w:t>
      </w:r>
      <w:r w:rsidR="00434FC9" w:rsidRPr="00FB4652">
        <w:rPr>
          <w:rFonts w:cs="Arial"/>
        </w:rPr>
        <w:t> </w:t>
      </w:r>
      <w:r w:rsidRPr="00FB4652">
        <w:rPr>
          <w:rFonts w:cs="Arial"/>
        </w:rPr>
        <w:t>000</w:t>
      </w:r>
      <w:r w:rsidR="00434FC9" w:rsidRPr="00FB4652">
        <w:rPr>
          <w:rFonts w:cs="Arial"/>
        </w:rPr>
        <w:t xml:space="preserve"> €</w:t>
      </w:r>
      <w:r w:rsidRPr="00FB4652">
        <w:rPr>
          <w:rFonts w:cs="Arial"/>
        </w:rPr>
        <w:t>/oppilas</w:t>
      </w:r>
      <w:r w:rsidR="00434FC9" w:rsidRPr="00FB4652">
        <w:rPr>
          <w:rFonts w:cs="Arial"/>
        </w:rPr>
        <w:t xml:space="preserve"> </w:t>
      </w:r>
      <w:r w:rsidRPr="00FB4652">
        <w:rPr>
          <w:rFonts w:cs="Arial"/>
        </w:rPr>
        <w:t>ja</w:t>
      </w:r>
      <w:r w:rsidR="00434FC9" w:rsidRPr="00FB4652">
        <w:rPr>
          <w:rFonts w:cs="Arial"/>
        </w:rPr>
        <w:t xml:space="preserve"> </w:t>
      </w:r>
      <w:r w:rsidRPr="00FB4652">
        <w:rPr>
          <w:rFonts w:cs="Arial"/>
        </w:rPr>
        <w:t>Loviisassa</w:t>
      </w:r>
      <w:r w:rsidR="00434FC9" w:rsidRPr="00FB4652">
        <w:rPr>
          <w:rFonts w:cs="Arial"/>
        </w:rPr>
        <w:t xml:space="preserve"> </w:t>
      </w:r>
      <w:r w:rsidRPr="00FB4652">
        <w:rPr>
          <w:rFonts w:cs="Arial"/>
        </w:rPr>
        <w:t>noin</w:t>
      </w:r>
      <w:r w:rsidR="00434FC9" w:rsidRPr="00FB4652">
        <w:rPr>
          <w:rFonts w:cs="Arial"/>
        </w:rPr>
        <w:t xml:space="preserve"> </w:t>
      </w:r>
      <w:r w:rsidRPr="00FB4652">
        <w:rPr>
          <w:rFonts w:cs="Arial"/>
        </w:rPr>
        <w:t>6</w:t>
      </w:r>
      <w:r w:rsidR="00434FC9" w:rsidRPr="00FB4652">
        <w:rPr>
          <w:rFonts w:cs="Arial"/>
        </w:rPr>
        <w:t> </w:t>
      </w:r>
      <w:r w:rsidRPr="00FB4652">
        <w:rPr>
          <w:rFonts w:cs="Arial"/>
        </w:rPr>
        <w:t>000</w:t>
      </w:r>
      <w:r w:rsidR="00434FC9" w:rsidRPr="00FB4652">
        <w:rPr>
          <w:rFonts w:cs="Arial"/>
        </w:rPr>
        <w:t xml:space="preserve"> €</w:t>
      </w:r>
      <w:r w:rsidRPr="00FB4652">
        <w:rPr>
          <w:rFonts w:cs="Arial"/>
        </w:rPr>
        <w:t>/oppilas.</w:t>
      </w:r>
      <w:r w:rsidR="00434FC9" w:rsidRPr="00FB4652">
        <w:rPr>
          <w:rFonts w:cs="Arial"/>
        </w:rPr>
        <w:t xml:space="preserve"> </w:t>
      </w:r>
      <w:r w:rsidRPr="00FB4652">
        <w:rPr>
          <w:rFonts w:cs="Arial"/>
        </w:rPr>
        <w:t>Esiopetuspalvelujen</w:t>
      </w:r>
      <w:r w:rsidR="00434FC9" w:rsidRPr="00FB4652">
        <w:rPr>
          <w:rFonts w:cs="Arial"/>
        </w:rPr>
        <w:t xml:space="preserve"> </w:t>
      </w:r>
      <w:r w:rsidRPr="00FB4652">
        <w:rPr>
          <w:rFonts w:cs="Arial"/>
        </w:rPr>
        <w:t>piirissä</w:t>
      </w:r>
      <w:r w:rsidR="00434FC9" w:rsidRPr="00FB4652">
        <w:rPr>
          <w:rFonts w:cs="Arial"/>
        </w:rPr>
        <w:t xml:space="preserve"> </w:t>
      </w:r>
      <w:r w:rsidRPr="00FB4652">
        <w:rPr>
          <w:rFonts w:cs="Arial"/>
        </w:rPr>
        <w:t>kunnissa</w:t>
      </w:r>
      <w:r w:rsidR="00434FC9" w:rsidRPr="00FB4652">
        <w:rPr>
          <w:rFonts w:cs="Arial"/>
        </w:rPr>
        <w:t xml:space="preserve"> on </w:t>
      </w:r>
      <w:r w:rsidRPr="00FB4652">
        <w:rPr>
          <w:rFonts w:cs="Arial"/>
        </w:rPr>
        <w:t>lähes</w:t>
      </w:r>
      <w:r w:rsidR="00434FC9" w:rsidRPr="00FB4652">
        <w:rPr>
          <w:rFonts w:cs="Arial"/>
        </w:rPr>
        <w:t xml:space="preserve"> </w:t>
      </w:r>
      <w:r w:rsidRPr="00FB4652">
        <w:rPr>
          <w:rFonts w:cs="Arial"/>
        </w:rPr>
        <w:t>100</w:t>
      </w:r>
      <w:r w:rsidR="00434FC9" w:rsidRPr="00FB4652">
        <w:rPr>
          <w:rFonts w:cs="Arial"/>
        </w:rPr>
        <w:t xml:space="preserve"> </w:t>
      </w:r>
      <w:r w:rsidRPr="00FB4652">
        <w:rPr>
          <w:rFonts w:cs="Arial"/>
        </w:rPr>
        <w:t>%</w:t>
      </w:r>
      <w:r w:rsidR="00434FC9" w:rsidRPr="00FB4652">
        <w:rPr>
          <w:rFonts w:cs="Arial"/>
        </w:rPr>
        <w:t xml:space="preserve"> </w:t>
      </w:r>
      <w:r w:rsidRPr="00FB4652">
        <w:rPr>
          <w:rFonts w:cs="Arial"/>
        </w:rPr>
        <w:t>ikäluokasta</w:t>
      </w:r>
      <w:r w:rsidR="00434FC9" w:rsidRPr="00FB4652">
        <w:rPr>
          <w:rFonts w:cs="Arial"/>
        </w:rPr>
        <w:t>.</w:t>
      </w:r>
    </w:p>
    <w:p w:rsidR="005D0ED9" w:rsidRPr="00FB4652" w:rsidRDefault="005D0ED9" w:rsidP="00B070BE">
      <w:pPr>
        <w:spacing w:before="120" w:after="120" w:line="240" w:lineRule="auto"/>
        <w:ind w:left="170"/>
        <w:rPr>
          <w:rFonts w:cs="Arial"/>
        </w:rPr>
      </w:pPr>
      <w:r w:rsidRPr="00FB4652">
        <w:rPr>
          <w:rFonts w:cs="Arial"/>
        </w:rPr>
        <w:t>Esiopetu</w:t>
      </w:r>
      <w:r w:rsidR="00434FC9" w:rsidRPr="00FB4652">
        <w:rPr>
          <w:rFonts w:cs="Arial"/>
        </w:rPr>
        <w:t xml:space="preserve">s </w:t>
      </w:r>
      <w:r w:rsidRPr="00FB4652">
        <w:rPr>
          <w:rFonts w:cs="Arial"/>
        </w:rPr>
        <w:t>järjestetään</w:t>
      </w:r>
      <w:r w:rsidR="00434FC9" w:rsidRPr="00FB4652">
        <w:rPr>
          <w:rFonts w:cs="Arial"/>
        </w:rPr>
        <w:t xml:space="preserve"> </w:t>
      </w:r>
      <w:r w:rsidRPr="00FB4652">
        <w:rPr>
          <w:rFonts w:cs="Arial"/>
        </w:rPr>
        <w:t>omana</w:t>
      </w:r>
      <w:r w:rsidR="00434FC9" w:rsidRPr="00FB4652">
        <w:rPr>
          <w:rFonts w:cs="Arial"/>
        </w:rPr>
        <w:t xml:space="preserve"> </w:t>
      </w:r>
      <w:r w:rsidRPr="00FB4652">
        <w:rPr>
          <w:rFonts w:cs="Arial"/>
        </w:rPr>
        <w:t>palveluna.</w:t>
      </w:r>
      <w:r w:rsidR="00434FC9" w:rsidRPr="00FB4652">
        <w:rPr>
          <w:rFonts w:cs="Arial"/>
        </w:rPr>
        <w:t xml:space="preserve"> </w:t>
      </w:r>
      <w:r w:rsidRPr="00FB4652">
        <w:rPr>
          <w:rFonts w:cs="Arial"/>
        </w:rPr>
        <w:t>Lapinjärvellä</w:t>
      </w:r>
      <w:r w:rsidR="00434FC9" w:rsidRPr="00FB4652">
        <w:rPr>
          <w:rFonts w:cs="Arial"/>
        </w:rPr>
        <w:t xml:space="preserve"> </w:t>
      </w:r>
      <w:r w:rsidRPr="00FB4652">
        <w:rPr>
          <w:rFonts w:cs="Arial"/>
        </w:rPr>
        <w:t>esiopetus</w:t>
      </w:r>
      <w:r w:rsidR="00434FC9" w:rsidRPr="00FB4652">
        <w:rPr>
          <w:rFonts w:cs="Arial"/>
        </w:rPr>
        <w:t xml:space="preserve"> </w:t>
      </w:r>
      <w:r w:rsidRPr="00FB4652">
        <w:rPr>
          <w:rFonts w:cs="Arial"/>
        </w:rPr>
        <w:t>järjestetään</w:t>
      </w:r>
      <w:r w:rsidR="00434FC9" w:rsidRPr="00FB4652">
        <w:rPr>
          <w:rFonts w:cs="Arial"/>
        </w:rPr>
        <w:t xml:space="preserve"> koulutuspalveluissa</w:t>
      </w:r>
      <w:r w:rsidR="005C4D99" w:rsidRPr="00FB4652">
        <w:rPr>
          <w:rFonts w:cs="Arial"/>
        </w:rPr>
        <w:t xml:space="preserve">. </w:t>
      </w:r>
      <w:r w:rsidRPr="00FB4652">
        <w:rPr>
          <w:rFonts w:cs="Arial"/>
        </w:rPr>
        <w:t>Loviisassa</w:t>
      </w:r>
      <w:r w:rsidR="00434FC9" w:rsidRPr="00FB4652">
        <w:rPr>
          <w:rFonts w:cs="Arial"/>
        </w:rPr>
        <w:t xml:space="preserve"> </w:t>
      </w:r>
      <w:r w:rsidRPr="00FB4652">
        <w:rPr>
          <w:rFonts w:cs="Arial"/>
        </w:rPr>
        <w:t>koulutus</w:t>
      </w:r>
      <w:r w:rsidRPr="00FB4652">
        <w:rPr>
          <w:rFonts w:cs="Cambria Math"/>
        </w:rPr>
        <w:t>‐</w:t>
      </w:r>
      <w:r w:rsidR="00434FC9" w:rsidRPr="00FB4652">
        <w:rPr>
          <w:rFonts w:cs="Cambria Math"/>
        </w:rPr>
        <w:t xml:space="preserve"> </w:t>
      </w:r>
      <w:r w:rsidRPr="00FB4652">
        <w:rPr>
          <w:rFonts w:cs="Arial"/>
        </w:rPr>
        <w:t>ja</w:t>
      </w:r>
      <w:r w:rsidR="00434FC9" w:rsidRPr="00FB4652">
        <w:rPr>
          <w:rFonts w:cs="Arial"/>
        </w:rPr>
        <w:t xml:space="preserve"> </w:t>
      </w:r>
      <w:r w:rsidRPr="00FB4652">
        <w:rPr>
          <w:rFonts w:cs="Arial"/>
        </w:rPr>
        <w:t>varhaiskasvatuspalvelut</w:t>
      </w:r>
      <w:r w:rsidR="00434FC9" w:rsidRPr="00FB4652">
        <w:rPr>
          <w:rFonts w:cs="Arial"/>
        </w:rPr>
        <w:t xml:space="preserve"> </w:t>
      </w:r>
      <w:r w:rsidRPr="00FB4652">
        <w:rPr>
          <w:rFonts w:cs="Arial"/>
        </w:rPr>
        <w:t>järjestävät</w:t>
      </w:r>
      <w:r w:rsidR="00434FC9" w:rsidRPr="00FB4652">
        <w:rPr>
          <w:rFonts w:cs="Arial"/>
        </w:rPr>
        <w:t xml:space="preserve"> </w:t>
      </w:r>
      <w:r w:rsidRPr="00FB4652">
        <w:rPr>
          <w:rFonts w:cs="Arial"/>
        </w:rPr>
        <w:t>noin</w:t>
      </w:r>
      <w:r w:rsidR="00434FC9" w:rsidRPr="00FB4652">
        <w:rPr>
          <w:rFonts w:cs="Arial"/>
        </w:rPr>
        <w:t xml:space="preserve"> </w:t>
      </w:r>
      <w:r w:rsidRPr="00FB4652">
        <w:rPr>
          <w:rFonts w:cs="Arial"/>
        </w:rPr>
        <w:t>puoliksi</w:t>
      </w:r>
      <w:r w:rsidR="00F951B1" w:rsidRPr="00FB4652">
        <w:rPr>
          <w:rFonts w:cs="Arial"/>
        </w:rPr>
        <w:t xml:space="preserve"> </w:t>
      </w:r>
      <w:r w:rsidRPr="00FB4652">
        <w:rPr>
          <w:rFonts w:cs="Arial"/>
        </w:rPr>
        <w:t>esiopetuksen,</w:t>
      </w:r>
      <w:r w:rsidR="00F951B1" w:rsidRPr="00FB4652">
        <w:rPr>
          <w:rFonts w:cs="Arial"/>
        </w:rPr>
        <w:t xml:space="preserve"> </w:t>
      </w:r>
      <w:r w:rsidRPr="00FB4652">
        <w:rPr>
          <w:rFonts w:cs="Arial"/>
        </w:rPr>
        <w:t>hallinnointi</w:t>
      </w:r>
      <w:r w:rsidR="00F951B1" w:rsidRPr="00FB4652">
        <w:rPr>
          <w:rFonts w:cs="Arial"/>
        </w:rPr>
        <w:t xml:space="preserve"> </w:t>
      </w:r>
      <w:r w:rsidRPr="00FB4652">
        <w:rPr>
          <w:rFonts w:cs="Arial"/>
        </w:rPr>
        <w:t>on</w:t>
      </w:r>
      <w:r w:rsidR="00F951B1" w:rsidRPr="00FB4652">
        <w:rPr>
          <w:rFonts w:cs="Arial"/>
        </w:rPr>
        <w:t xml:space="preserve"> </w:t>
      </w:r>
      <w:r w:rsidRPr="00FB4652">
        <w:rPr>
          <w:rFonts w:cs="Arial"/>
        </w:rPr>
        <w:t>kuitenkin</w:t>
      </w:r>
      <w:r w:rsidR="00F951B1" w:rsidRPr="00FB4652">
        <w:rPr>
          <w:rFonts w:cs="Arial"/>
        </w:rPr>
        <w:t xml:space="preserve"> </w:t>
      </w:r>
      <w:r w:rsidRPr="00FB4652">
        <w:rPr>
          <w:rFonts w:cs="Arial"/>
        </w:rPr>
        <w:t>koulutuspalveluilla.</w:t>
      </w:r>
      <w:r w:rsidR="00F951B1" w:rsidRPr="00FB4652">
        <w:rPr>
          <w:rFonts w:cs="Arial"/>
        </w:rPr>
        <w:t xml:space="preserve"> </w:t>
      </w:r>
      <w:r w:rsidRPr="00FB4652">
        <w:rPr>
          <w:rFonts w:cs="Arial"/>
        </w:rPr>
        <w:t>Esiopettajat</w:t>
      </w:r>
      <w:r w:rsidR="00F951B1" w:rsidRPr="00FB4652">
        <w:rPr>
          <w:rFonts w:cs="Arial"/>
        </w:rPr>
        <w:t xml:space="preserve"> </w:t>
      </w:r>
      <w:r w:rsidRPr="00FB4652">
        <w:rPr>
          <w:rFonts w:cs="Arial"/>
        </w:rPr>
        <w:t>ovat</w:t>
      </w:r>
      <w:r w:rsidR="00F951B1" w:rsidRPr="00FB4652">
        <w:rPr>
          <w:rFonts w:cs="Arial"/>
        </w:rPr>
        <w:t xml:space="preserve"> </w:t>
      </w:r>
      <w:r w:rsidRPr="00FB4652">
        <w:rPr>
          <w:rFonts w:cs="Arial"/>
        </w:rPr>
        <w:t>pääsääntöisesti</w:t>
      </w:r>
      <w:r w:rsidR="00F951B1" w:rsidRPr="00FB4652">
        <w:rPr>
          <w:rFonts w:cs="Arial"/>
        </w:rPr>
        <w:t xml:space="preserve"> </w:t>
      </w:r>
      <w:r w:rsidRPr="00FB4652">
        <w:rPr>
          <w:rFonts w:cs="Arial"/>
        </w:rPr>
        <w:t>päteviä</w:t>
      </w:r>
      <w:r w:rsidR="00F951B1" w:rsidRPr="00FB4652">
        <w:rPr>
          <w:rFonts w:cs="Arial"/>
        </w:rPr>
        <w:t xml:space="preserve"> ja opetus </w:t>
      </w:r>
      <w:r w:rsidRPr="00FB4652">
        <w:rPr>
          <w:rFonts w:cs="Arial"/>
        </w:rPr>
        <w:t>järjestetään</w:t>
      </w:r>
      <w:r w:rsidR="00F951B1" w:rsidRPr="00FB4652">
        <w:rPr>
          <w:rFonts w:cs="Arial"/>
        </w:rPr>
        <w:t xml:space="preserve"> </w:t>
      </w:r>
      <w:r w:rsidRPr="00FB4652">
        <w:rPr>
          <w:rFonts w:cs="Arial"/>
        </w:rPr>
        <w:t>lapsen</w:t>
      </w:r>
      <w:r w:rsidR="00F951B1" w:rsidRPr="00FB4652">
        <w:rPr>
          <w:rFonts w:cs="Arial"/>
        </w:rPr>
        <w:t xml:space="preserve"> </w:t>
      </w:r>
      <w:r w:rsidRPr="00FB4652">
        <w:rPr>
          <w:rFonts w:cs="Arial"/>
        </w:rPr>
        <w:t>omalla</w:t>
      </w:r>
      <w:r w:rsidR="00F951B1" w:rsidRPr="00FB4652">
        <w:rPr>
          <w:rFonts w:cs="Arial"/>
        </w:rPr>
        <w:t xml:space="preserve"> </w:t>
      </w:r>
      <w:r w:rsidRPr="00FB4652">
        <w:rPr>
          <w:rFonts w:cs="Arial"/>
        </w:rPr>
        <w:t>äidinkielellä</w:t>
      </w:r>
      <w:r w:rsidR="00F951B1" w:rsidRPr="00FB4652">
        <w:rPr>
          <w:rFonts w:cs="Arial"/>
        </w:rPr>
        <w:t>.</w:t>
      </w:r>
    </w:p>
    <w:p w:rsidR="004140E0" w:rsidRPr="00FB4652" w:rsidRDefault="004140E0" w:rsidP="00B070BE">
      <w:pPr>
        <w:spacing w:before="200"/>
        <w:ind w:left="170"/>
        <w:rPr>
          <w:b/>
          <w:i/>
        </w:rPr>
      </w:pPr>
      <w:r w:rsidRPr="00FB4652">
        <w:rPr>
          <w:b/>
          <w:i/>
        </w:rPr>
        <w:t>Perusopetus</w:t>
      </w:r>
    </w:p>
    <w:p w:rsidR="00901D56" w:rsidRPr="00FB4652" w:rsidRDefault="00901D56" w:rsidP="00B070BE">
      <w:pPr>
        <w:spacing w:before="120" w:after="120" w:line="240" w:lineRule="auto"/>
        <w:ind w:left="170"/>
        <w:rPr>
          <w:rFonts w:cs="Arial"/>
        </w:rPr>
      </w:pPr>
      <w:r w:rsidRPr="00FB4652">
        <w:rPr>
          <w:rFonts w:cs="Arial"/>
        </w:rPr>
        <w:t>Loviisassa on kaikkiaan 14 alakoulua (luokat 1-6) ja kaksi yläkoulua (luokat 7-9), Myllyharjun koulu ja Lovisanejdens högstadium. Lisäksi Loviisassa on kaksi erityiskoulua (luokat 1-9), Harjuntaustan koulu ja Parkskolan. Alakouluista on 7 suomen- ja 7 ruotsinkielistä.</w:t>
      </w:r>
    </w:p>
    <w:p w:rsidR="00901D56" w:rsidRPr="00FB4652" w:rsidRDefault="00901D56" w:rsidP="00B070BE">
      <w:pPr>
        <w:spacing w:before="120" w:after="120" w:line="240" w:lineRule="auto"/>
        <w:ind w:left="170"/>
        <w:rPr>
          <w:rFonts w:cs="Arial"/>
        </w:rPr>
      </w:pPr>
      <w:r w:rsidRPr="00FB4652">
        <w:rPr>
          <w:rFonts w:cs="Arial"/>
        </w:rPr>
        <w:t>Lapinjärvellä on 4 alakoulua, joista yksi on ruotsinkielinen.</w:t>
      </w:r>
    </w:p>
    <w:p w:rsidR="00B451B5" w:rsidRPr="00FB4652" w:rsidRDefault="00B451B5" w:rsidP="00B070BE">
      <w:pPr>
        <w:spacing w:before="120" w:after="120" w:line="240" w:lineRule="auto"/>
        <w:ind w:left="170"/>
        <w:rPr>
          <w:rFonts w:cs="Arial"/>
        </w:rPr>
      </w:pPr>
      <w:r w:rsidRPr="00FB4652">
        <w:rPr>
          <w:rFonts w:cs="Arial"/>
        </w:rPr>
        <w:t>Perusopetuksen käyttömenot oppilasta kohden ovat Lapinjärvellä ja Loviisassa lähes 10 000 €/oppilas. Opetukseen käytetään Lapinjärvellä yli 70 % kustannuksista ja Loviisassa noin 50 % kustannuksista.</w:t>
      </w:r>
    </w:p>
    <w:p w:rsidR="00B451B5" w:rsidRPr="00FB4652" w:rsidRDefault="00B451B5" w:rsidP="00B070BE">
      <w:pPr>
        <w:spacing w:before="120" w:after="120" w:line="240" w:lineRule="auto"/>
        <w:ind w:left="170"/>
        <w:rPr>
          <w:rFonts w:cs="Arial"/>
        </w:rPr>
      </w:pPr>
      <w:r w:rsidRPr="00FB4652">
        <w:rPr>
          <w:rFonts w:cs="Arial"/>
        </w:rPr>
        <w:t xml:space="preserve">Palveluiden saavutettavuutta kuvataan oppilaiden asuinpaikan sijainnilla suhteessa kouluihin. Toinen vastaava tunnusluku on koulukuljetuksiin käytettävät kustannukset. Lapinjärvellä noin 85 % ja Loviisassa 70 % oppilaista asuu alle 5 kilometrin etäisyydellä koulusta. Vastaavasti koulukuljetuksiin käytetään Loviisassa 690 € </w:t>
      </w:r>
      <w:r w:rsidR="005C4D99" w:rsidRPr="00FB4652">
        <w:rPr>
          <w:rFonts w:cs="Arial"/>
        </w:rPr>
        <w:t>ja</w:t>
      </w:r>
      <w:r w:rsidRPr="00FB4652">
        <w:rPr>
          <w:rFonts w:cs="Arial"/>
        </w:rPr>
        <w:t xml:space="preserve"> Lapinjärvellä 1 200 € oppilasta </w:t>
      </w:r>
      <w:bookmarkStart w:id="32" w:name="3"/>
      <w:bookmarkEnd w:id="32"/>
      <w:r w:rsidRPr="00FB4652">
        <w:rPr>
          <w:rFonts w:cs="Arial"/>
        </w:rPr>
        <w:t>kohden.</w:t>
      </w:r>
    </w:p>
    <w:p w:rsidR="00B451B5" w:rsidRPr="00FB4652" w:rsidRDefault="00B451B5" w:rsidP="00B070BE">
      <w:pPr>
        <w:spacing w:before="120" w:after="120" w:line="240" w:lineRule="auto"/>
        <w:ind w:left="170"/>
        <w:rPr>
          <w:rFonts w:cs="Arial"/>
        </w:rPr>
      </w:pPr>
      <w:r w:rsidRPr="00FB4652">
        <w:rPr>
          <w:rFonts w:cs="Arial"/>
        </w:rPr>
        <w:t>Erityisen</w:t>
      </w:r>
      <w:r w:rsidR="00851378" w:rsidRPr="00FB4652">
        <w:rPr>
          <w:rFonts w:cs="Arial"/>
        </w:rPr>
        <w:t xml:space="preserve"> </w:t>
      </w:r>
      <w:r w:rsidRPr="00FB4652">
        <w:rPr>
          <w:rFonts w:cs="Arial"/>
        </w:rPr>
        <w:t>ja</w:t>
      </w:r>
      <w:r w:rsidR="00851378" w:rsidRPr="00FB4652">
        <w:rPr>
          <w:rFonts w:cs="Arial"/>
        </w:rPr>
        <w:t xml:space="preserve"> </w:t>
      </w:r>
      <w:r w:rsidRPr="00FB4652">
        <w:rPr>
          <w:rFonts w:cs="Arial"/>
        </w:rPr>
        <w:t>tehostetun</w:t>
      </w:r>
      <w:r w:rsidR="00851378" w:rsidRPr="00FB4652">
        <w:rPr>
          <w:rFonts w:cs="Arial"/>
        </w:rPr>
        <w:t xml:space="preserve"> </w:t>
      </w:r>
      <w:r w:rsidRPr="00FB4652">
        <w:rPr>
          <w:rFonts w:cs="Arial"/>
        </w:rPr>
        <w:t>tuen</w:t>
      </w:r>
      <w:r w:rsidR="00851378" w:rsidRPr="00FB4652">
        <w:rPr>
          <w:rFonts w:cs="Arial"/>
        </w:rPr>
        <w:t xml:space="preserve"> </w:t>
      </w:r>
      <w:r w:rsidRPr="00FB4652">
        <w:rPr>
          <w:rFonts w:cs="Arial"/>
        </w:rPr>
        <w:t>piirissä</w:t>
      </w:r>
      <w:r w:rsidR="00851378" w:rsidRPr="00FB4652">
        <w:rPr>
          <w:rFonts w:cs="Arial"/>
        </w:rPr>
        <w:t xml:space="preserve"> </w:t>
      </w:r>
      <w:r w:rsidRPr="00FB4652">
        <w:rPr>
          <w:rFonts w:cs="Arial"/>
        </w:rPr>
        <w:t>olevien</w:t>
      </w:r>
      <w:r w:rsidR="00851378" w:rsidRPr="00FB4652">
        <w:rPr>
          <w:rFonts w:cs="Arial"/>
        </w:rPr>
        <w:t xml:space="preserve"> </w:t>
      </w:r>
      <w:r w:rsidRPr="00FB4652">
        <w:rPr>
          <w:rFonts w:cs="Arial"/>
        </w:rPr>
        <w:t>oppilaiden</w:t>
      </w:r>
      <w:r w:rsidR="00851378" w:rsidRPr="00FB4652">
        <w:rPr>
          <w:rFonts w:cs="Arial"/>
        </w:rPr>
        <w:t xml:space="preserve"> </w:t>
      </w:r>
      <w:r w:rsidRPr="00FB4652">
        <w:rPr>
          <w:rFonts w:cs="Arial"/>
        </w:rPr>
        <w:t>prosentuaalinen</w:t>
      </w:r>
      <w:r w:rsidR="00851378" w:rsidRPr="00FB4652">
        <w:rPr>
          <w:rFonts w:cs="Arial"/>
        </w:rPr>
        <w:t xml:space="preserve"> </w:t>
      </w:r>
      <w:r w:rsidRPr="00FB4652">
        <w:rPr>
          <w:rFonts w:cs="Arial"/>
        </w:rPr>
        <w:t>osuus</w:t>
      </w:r>
      <w:r w:rsidR="00851378" w:rsidRPr="00FB4652">
        <w:rPr>
          <w:rFonts w:cs="Arial"/>
        </w:rPr>
        <w:t xml:space="preserve"> on </w:t>
      </w:r>
      <w:r w:rsidRPr="00FB4652">
        <w:rPr>
          <w:rFonts w:cs="Arial"/>
        </w:rPr>
        <w:t>Loviisa</w:t>
      </w:r>
      <w:r w:rsidR="00851378" w:rsidRPr="00FB4652">
        <w:rPr>
          <w:rFonts w:cs="Arial"/>
        </w:rPr>
        <w:t xml:space="preserve">ssa </w:t>
      </w:r>
      <w:r w:rsidRPr="00FB4652">
        <w:rPr>
          <w:rFonts w:cs="Arial"/>
        </w:rPr>
        <w:t>ja</w:t>
      </w:r>
      <w:r w:rsidR="00851378" w:rsidRPr="00FB4652">
        <w:rPr>
          <w:rFonts w:cs="Arial"/>
        </w:rPr>
        <w:t xml:space="preserve"> Lapinjärvellä </w:t>
      </w:r>
      <w:r w:rsidRPr="00FB4652">
        <w:rPr>
          <w:rFonts w:cs="Arial"/>
        </w:rPr>
        <w:t>yli</w:t>
      </w:r>
      <w:r w:rsidR="00851378" w:rsidRPr="00FB4652">
        <w:rPr>
          <w:rFonts w:cs="Arial"/>
        </w:rPr>
        <w:t xml:space="preserve"> </w:t>
      </w:r>
      <w:r w:rsidRPr="00FB4652">
        <w:rPr>
          <w:rFonts w:cs="Arial"/>
        </w:rPr>
        <w:t>15</w:t>
      </w:r>
      <w:r w:rsidR="00851378" w:rsidRPr="00FB4652">
        <w:rPr>
          <w:rFonts w:cs="Arial"/>
        </w:rPr>
        <w:t xml:space="preserve"> %</w:t>
      </w:r>
      <w:r w:rsidRPr="00FB4652">
        <w:rPr>
          <w:rFonts w:cs="Arial"/>
        </w:rPr>
        <w:t>.</w:t>
      </w:r>
    </w:p>
    <w:p w:rsidR="00B451B5" w:rsidRPr="00FB4652" w:rsidRDefault="00B451B5" w:rsidP="00B070BE">
      <w:pPr>
        <w:spacing w:before="120" w:after="120" w:line="240" w:lineRule="auto"/>
        <w:ind w:left="170"/>
        <w:rPr>
          <w:rFonts w:cs="Arial"/>
        </w:rPr>
      </w:pPr>
      <w:r w:rsidRPr="00FB4652">
        <w:rPr>
          <w:rFonts w:cs="Arial"/>
        </w:rPr>
        <w:t>Ruotsinkielisten</w:t>
      </w:r>
      <w:r w:rsidR="00851378" w:rsidRPr="00FB4652">
        <w:rPr>
          <w:rFonts w:cs="Arial"/>
        </w:rPr>
        <w:t xml:space="preserve"> </w:t>
      </w:r>
      <w:r w:rsidRPr="00FB4652">
        <w:rPr>
          <w:rFonts w:cs="Arial"/>
        </w:rPr>
        <w:t>osuus</w:t>
      </w:r>
      <w:r w:rsidR="00851378" w:rsidRPr="00FB4652">
        <w:rPr>
          <w:rFonts w:cs="Arial"/>
        </w:rPr>
        <w:t xml:space="preserve"> </w:t>
      </w:r>
      <w:r w:rsidRPr="00FB4652">
        <w:rPr>
          <w:rFonts w:cs="Arial"/>
        </w:rPr>
        <w:t>kaikista</w:t>
      </w:r>
      <w:r w:rsidR="00851378" w:rsidRPr="00FB4652">
        <w:rPr>
          <w:rFonts w:cs="Arial"/>
        </w:rPr>
        <w:t xml:space="preserve"> </w:t>
      </w:r>
      <w:r w:rsidRPr="00FB4652">
        <w:rPr>
          <w:rFonts w:cs="Arial"/>
        </w:rPr>
        <w:t>oppilaista</w:t>
      </w:r>
      <w:r w:rsidR="00851378" w:rsidRPr="00FB4652">
        <w:rPr>
          <w:rFonts w:cs="Arial"/>
        </w:rPr>
        <w:t xml:space="preserve"> </w:t>
      </w:r>
      <w:r w:rsidRPr="00FB4652">
        <w:rPr>
          <w:rFonts w:cs="Arial"/>
        </w:rPr>
        <w:t>on</w:t>
      </w:r>
      <w:r w:rsidR="00851378" w:rsidRPr="00FB4652">
        <w:rPr>
          <w:rFonts w:cs="Arial"/>
        </w:rPr>
        <w:t xml:space="preserve"> </w:t>
      </w:r>
      <w:r w:rsidRPr="00FB4652">
        <w:rPr>
          <w:rFonts w:cs="Arial"/>
        </w:rPr>
        <w:t>Loviisassa</w:t>
      </w:r>
      <w:r w:rsidR="00851378" w:rsidRPr="00FB4652">
        <w:rPr>
          <w:rFonts w:cs="Arial"/>
        </w:rPr>
        <w:t xml:space="preserve"> </w:t>
      </w:r>
      <w:r w:rsidRPr="00FB4652">
        <w:rPr>
          <w:rFonts w:cs="Arial"/>
        </w:rPr>
        <w:t>noin</w:t>
      </w:r>
      <w:r w:rsidR="00851378" w:rsidRPr="00FB4652">
        <w:rPr>
          <w:rFonts w:cs="Arial"/>
        </w:rPr>
        <w:t xml:space="preserve"> </w:t>
      </w:r>
      <w:r w:rsidRPr="00FB4652">
        <w:rPr>
          <w:rFonts w:cs="Arial"/>
        </w:rPr>
        <w:t>50</w:t>
      </w:r>
      <w:r w:rsidR="00851378" w:rsidRPr="00FB4652">
        <w:rPr>
          <w:rFonts w:cs="Arial"/>
        </w:rPr>
        <w:t xml:space="preserve"> </w:t>
      </w:r>
      <w:r w:rsidRPr="00FB4652">
        <w:rPr>
          <w:rFonts w:cs="Arial"/>
        </w:rPr>
        <w:t>%</w:t>
      </w:r>
      <w:r w:rsidR="00851378" w:rsidRPr="00FB4652">
        <w:rPr>
          <w:rFonts w:cs="Arial"/>
        </w:rPr>
        <w:t xml:space="preserve"> ja Lapi</w:t>
      </w:r>
      <w:r w:rsidRPr="00FB4652">
        <w:rPr>
          <w:rFonts w:cs="Arial"/>
        </w:rPr>
        <w:t>njärvellä</w:t>
      </w:r>
      <w:r w:rsidR="00851378" w:rsidRPr="00FB4652">
        <w:rPr>
          <w:rFonts w:cs="Arial"/>
        </w:rPr>
        <w:t xml:space="preserve"> </w:t>
      </w:r>
      <w:r w:rsidRPr="00FB4652">
        <w:rPr>
          <w:rFonts w:cs="Arial"/>
        </w:rPr>
        <w:t>30</w:t>
      </w:r>
      <w:r w:rsidR="00851378" w:rsidRPr="00FB4652">
        <w:rPr>
          <w:rFonts w:cs="Arial"/>
        </w:rPr>
        <w:t xml:space="preserve"> </w:t>
      </w:r>
      <w:r w:rsidRPr="00FB4652">
        <w:rPr>
          <w:rFonts w:cs="Arial"/>
        </w:rPr>
        <w:t>%</w:t>
      </w:r>
      <w:r w:rsidR="00851378" w:rsidRPr="00FB4652">
        <w:rPr>
          <w:rFonts w:cs="Arial"/>
        </w:rPr>
        <w:t>.</w:t>
      </w:r>
      <w:r w:rsidR="00901D56" w:rsidRPr="00FB4652">
        <w:rPr>
          <w:rFonts w:cs="Arial"/>
        </w:rPr>
        <w:t xml:space="preserve"> </w:t>
      </w:r>
      <w:r w:rsidRPr="00FB4652">
        <w:rPr>
          <w:rFonts w:cs="Arial"/>
        </w:rPr>
        <w:t>Lapinjärven</w:t>
      </w:r>
      <w:r w:rsidR="00901D56" w:rsidRPr="00FB4652">
        <w:rPr>
          <w:rFonts w:cs="Arial"/>
        </w:rPr>
        <w:t xml:space="preserve"> </w:t>
      </w:r>
      <w:r w:rsidRPr="00FB4652">
        <w:rPr>
          <w:rFonts w:cs="Arial"/>
        </w:rPr>
        <w:t>yläkoulun</w:t>
      </w:r>
      <w:r w:rsidR="00851378" w:rsidRPr="00FB4652">
        <w:rPr>
          <w:rFonts w:cs="Arial"/>
        </w:rPr>
        <w:t xml:space="preserve"> </w:t>
      </w:r>
      <w:r w:rsidRPr="00FB4652">
        <w:rPr>
          <w:rFonts w:cs="Arial"/>
        </w:rPr>
        <w:t>ruotsinkieliset</w:t>
      </w:r>
      <w:r w:rsidR="00851378" w:rsidRPr="00FB4652">
        <w:rPr>
          <w:rFonts w:cs="Arial"/>
        </w:rPr>
        <w:t xml:space="preserve"> </w:t>
      </w:r>
      <w:r w:rsidRPr="00FB4652">
        <w:rPr>
          <w:rFonts w:cs="Arial"/>
        </w:rPr>
        <w:t>oppilaat</w:t>
      </w:r>
      <w:r w:rsidR="00851378" w:rsidRPr="00FB4652">
        <w:rPr>
          <w:rFonts w:cs="Arial"/>
        </w:rPr>
        <w:t xml:space="preserve"> </w:t>
      </w:r>
      <w:r w:rsidRPr="00FB4652">
        <w:rPr>
          <w:rFonts w:cs="Arial"/>
        </w:rPr>
        <w:t>saavat</w:t>
      </w:r>
      <w:r w:rsidR="00851378" w:rsidRPr="00FB4652">
        <w:rPr>
          <w:rFonts w:cs="Arial"/>
        </w:rPr>
        <w:t xml:space="preserve"> </w:t>
      </w:r>
      <w:r w:rsidRPr="00FB4652">
        <w:rPr>
          <w:rFonts w:cs="Arial"/>
        </w:rPr>
        <w:t>perusopetuspalvelut</w:t>
      </w:r>
      <w:r w:rsidR="00851378" w:rsidRPr="00FB4652">
        <w:rPr>
          <w:rFonts w:cs="Arial"/>
        </w:rPr>
        <w:t xml:space="preserve"> Loviisassa.</w:t>
      </w:r>
    </w:p>
    <w:p w:rsidR="00F51DBE" w:rsidRPr="00FB4652" w:rsidRDefault="00F51DBE" w:rsidP="00B070BE">
      <w:pPr>
        <w:spacing w:before="200"/>
        <w:ind w:left="170"/>
        <w:rPr>
          <w:b/>
          <w:i/>
        </w:rPr>
      </w:pPr>
      <w:r w:rsidRPr="00FB4652">
        <w:rPr>
          <w:b/>
          <w:i/>
        </w:rPr>
        <w:t>Varhaiskasvatus</w:t>
      </w:r>
    </w:p>
    <w:p w:rsidR="00F51DBE" w:rsidRPr="00FB4652" w:rsidRDefault="005E77EC" w:rsidP="00B070BE">
      <w:pPr>
        <w:spacing w:before="120" w:after="120" w:line="240" w:lineRule="auto"/>
        <w:ind w:left="170"/>
        <w:rPr>
          <w:rFonts w:eastAsia="Times New Roman" w:cs="Arial"/>
        </w:rPr>
      </w:pPr>
      <w:r w:rsidRPr="00FB4652">
        <w:t>Loviisalla ja Lapinjärvellä var</w:t>
      </w:r>
      <w:r w:rsidR="00F51DBE" w:rsidRPr="00FB4652">
        <w:rPr>
          <w:rFonts w:eastAsia="Times New Roman" w:cs="Arial"/>
        </w:rPr>
        <w:t>haiskasvatus on osa sivistyspalveluita. I-U:n yhdistymisselvityksen mukaan Lapinjärvellä yksikköhinta kunnallisessa päivähoidossa oli alueen kalleimpia eli noin 10 900 €/lapsi. Loviisa järjesti palvelun noin 9 200 € lapsikohtaisella yksikköhinnalla.</w:t>
      </w:r>
    </w:p>
    <w:p w:rsidR="00F51DBE" w:rsidRPr="00FB4652" w:rsidRDefault="005E77EC" w:rsidP="00B070BE">
      <w:pPr>
        <w:spacing w:before="120" w:after="120" w:line="240" w:lineRule="auto"/>
        <w:ind w:left="170"/>
        <w:rPr>
          <w:rFonts w:eastAsia="Times New Roman" w:cs="Arial"/>
        </w:rPr>
      </w:pPr>
      <w:r w:rsidRPr="00FB4652">
        <w:rPr>
          <w:rFonts w:eastAsia="Times New Roman" w:cs="Arial"/>
        </w:rPr>
        <w:t>L</w:t>
      </w:r>
      <w:r w:rsidR="00F51DBE" w:rsidRPr="00FB4652">
        <w:rPr>
          <w:rFonts w:eastAsia="Times New Roman" w:cs="Arial"/>
        </w:rPr>
        <w:t>asten 0</w:t>
      </w:r>
      <w:r w:rsidR="00F51DBE" w:rsidRPr="00FB4652">
        <w:rPr>
          <w:rFonts w:eastAsia="Times New Roman" w:cs="Cambria Math"/>
        </w:rPr>
        <w:t>‐</w:t>
      </w:r>
      <w:r w:rsidR="00F51DBE" w:rsidRPr="00FB4652">
        <w:rPr>
          <w:rFonts w:eastAsia="Times New Roman" w:cs="Arial"/>
        </w:rPr>
        <w:t xml:space="preserve">6 </w:t>
      </w:r>
      <w:r w:rsidR="00F51DBE" w:rsidRPr="00FB4652">
        <w:rPr>
          <w:rFonts w:eastAsia="Times New Roman" w:cs="Cambria Math"/>
        </w:rPr>
        <w:t>‐</w:t>
      </w:r>
      <w:r w:rsidR="00F51DBE" w:rsidRPr="00FB4652">
        <w:rPr>
          <w:rFonts w:eastAsia="Times New Roman" w:cs="Arial"/>
        </w:rPr>
        <w:t xml:space="preserve">vuotiaiden ikäluokista noin 65 % on Itä-Uudellamaalla kunnallisen päiväkotihoidon palvelujen piirissä. Poikkeuksena </w:t>
      </w:r>
      <w:r w:rsidRPr="00FB4652">
        <w:rPr>
          <w:rFonts w:eastAsia="Times New Roman" w:cs="Arial"/>
        </w:rPr>
        <w:t xml:space="preserve">on </w:t>
      </w:r>
      <w:r w:rsidR="00F51DBE" w:rsidRPr="00FB4652">
        <w:rPr>
          <w:rFonts w:eastAsia="Times New Roman" w:cs="Arial"/>
        </w:rPr>
        <w:t>Loviisa, jossa 80 % 0</w:t>
      </w:r>
      <w:r w:rsidR="00F51DBE" w:rsidRPr="00FB4652">
        <w:rPr>
          <w:rFonts w:eastAsia="Times New Roman" w:cs="Cambria Math"/>
        </w:rPr>
        <w:t>‐</w:t>
      </w:r>
      <w:r w:rsidR="00F51DBE" w:rsidRPr="00FB4652">
        <w:rPr>
          <w:rFonts w:eastAsia="Times New Roman" w:cs="Arial"/>
        </w:rPr>
        <w:t xml:space="preserve">6 </w:t>
      </w:r>
      <w:r w:rsidR="00F51DBE" w:rsidRPr="00FB4652">
        <w:rPr>
          <w:rFonts w:eastAsia="Times New Roman" w:cs="Cambria Math"/>
        </w:rPr>
        <w:t>‐</w:t>
      </w:r>
      <w:r w:rsidR="00F51DBE" w:rsidRPr="00FB4652">
        <w:rPr>
          <w:rFonts w:eastAsia="Times New Roman" w:cs="Arial"/>
        </w:rPr>
        <w:t>vuotiaista lapsista on varhaiskasvatuspalvelujen piirissä.</w:t>
      </w:r>
      <w:r w:rsidRPr="00FB4652">
        <w:rPr>
          <w:rFonts w:eastAsia="Times New Roman" w:cs="Arial"/>
        </w:rPr>
        <w:t xml:space="preserve"> </w:t>
      </w:r>
      <w:r w:rsidR="008D670C" w:rsidRPr="00FB4652">
        <w:rPr>
          <w:rFonts w:eastAsia="Times New Roman" w:cs="Arial"/>
        </w:rPr>
        <w:t xml:space="preserve">Loviisassa ja Lapinjärvellä </w:t>
      </w:r>
      <w:r w:rsidR="00F51DBE" w:rsidRPr="00FB4652">
        <w:rPr>
          <w:rFonts w:eastAsia="Times New Roman" w:cs="Arial"/>
        </w:rPr>
        <w:t>noudatetaan</w:t>
      </w:r>
      <w:r w:rsidR="008D670C" w:rsidRPr="00FB4652">
        <w:rPr>
          <w:rFonts w:eastAsia="Times New Roman" w:cs="Arial"/>
        </w:rPr>
        <w:t xml:space="preserve"> </w:t>
      </w:r>
      <w:r w:rsidR="00F51DBE" w:rsidRPr="00FB4652">
        <w:rPr>
          <w:rFonts w:eastAsia="Times New Roman" w:cs="Arial"/>
        </w:rPr>
        <w:t>lain</w:t>
      </w:r>
      <w:r w:rsidR="008D670C" w:rsidRPr="00FB4652">
        <w:rPr>
          <w:rFonts w:eastAsia="Times New Roman" w:cs="Arial"/>
        </w:rPr>
        <w:t xml:space="preserve"> </w:t>
      </w:r>
      <w:r w:rsidR="00F51DBE" w:rsidRPr="00FB4652">
        <w:rPr>
          <w:rFonts w:eastAsia="Times New Roman" w:cs="Arial"/>
        </w:rPr>
        <w:t>asettamia</w:t>
      </w:r>
      <w:r w:rsidR="008D670C" w:rsidRPr="00FB4652">
        <w:rPr>
          <w:rFonts w:eastAsia="Times New Roman" w:cs="Arial"/>
        </w:rPr>
        <w:t xml:space="preserve"> </w:t>
      </w:r>
      <w:r w:rsidR="00F51DBE" w:rsidRPr="00FB4652">
        <w:rPr>
          <w:rFonts w:eastAsia="Times New Roman" w:cs="Arial"/>
        </w:rPr>
        <w:t>linjauksia</w:t>
      </w:r>
      <w:r w:rsidR="008D670C" w:rsidRPr="00FB4652">
        <w:rPr>
          <w:rFonts w:eastAsia="Times New Roman" w:cs="Arial"/>
        </w:rPr>
        <w:t xml:space="preserve"> </w:t>
      </w:r>
      <w:r w:rsidRPr="00FB4652">
        <w:rPr>
          <w:rFonts w:eastAsia="Times New Roman" w:cs="Arial"/>
        </w:rPr>
        <w:t>ryhmien koossa</w:t>
      </w:r>
      <w:r w:rsidR="00F51DBE" w:rsidRPr="00FB4652">
        <w:rPr>
          <w:rFonts w:eastAsia="Times New Roman" w:cs="Arial"/>
        </w:rPr>
        <w:t>.</w:t>
      </w:r>
    </w:p>
    <w:p w:rsidR="00F51DBE" w:rsidRPr="00FB4652" w:rsidRDefault="005E77EC" w:rsidP="00B070BE">
      <w:pPr>
        <w:spacing w:before="120" w:after="120" w:line="240" w:lineRule="auto"/>
        <w:ind w:left="170"/>
        <w:rPr>
          <w:rFonts w:eastAsia="Times New Roman" w:cs="Arial"/>
        </w:rPr>
      </w:pPr>
      <w:r w:rsidRPr="00FB4652">
        <w:rPr>
          <w:rFonts w:eastAsia="Times New Roman" w:cs="Arial"/>
        </w:rPr>
        <w:t>Pätevien</w:t>
      </w:r>
      <w:r w:rsidR="008D670C" w:rsidRPr="00FB4652">
        <w:rPr>
          <w:rFonts w:eastAsia="Times New Roman" w:cs="Arial"/>
        </w:rPr>
        <w:t xml:space="preserve"> </w:t>
      </w:r>
      <w:r w:rsidR="00F51DBE" w:rsidRPr="00FB4652">
        <w:rPr>
          <w:rFonts w:eastAsia="Times New Roman" w:cs="Arial"/>
        </w:rPr>
        <w:t>lastentarhanopettajien</w:t>
      </w:r>
      <w:r w:rsidR="008D670C" w:rsidRPr="00FB4652">
        <w:rPr>
          <w:rFonts w:eastAsia="Times New Roman" w:cs="Arial"/>
        </w:rPr>
        <w:t xml:space="preserve"> </w:t>
      </w:r>
      <w:r w:rsidR="00F51DBE" w:rsidRPr="00FB4652">
        <w:rPr>
          <w:rFonts w:eastAsia="Times New Roman" w:cs="Arial"/>
        </w:rPr>
        <w:t>osuus</w:t>
      </w:r>
      <w:r w:rsidR="008D670C" w:rsidRPr="00FB4652">
        <w:rPr>
          <w:rFonts w:eastAsia="Times New Roman" w:cs="Arial"/>
        </w:rPr>
        <w:t xml:space="preserve"> </w:t>
      </w:r>
      <w:r w:rsidR="00F51DBE" w:rsidRPr="00FB4652">
        <w:rPr>
          <w:rFonts w:eastAsia="Times New Roman" w:cs="Arial"/>
        </w:rPr>
        <w:t>kokonaisuudesta</w:t>
      </w:r>
      <w:r w:rsidRPr="00FB4652">
        <w:rPr>
          <w:rFonts w:eastAsia="Times New Roman" w:cs="Arial"/>
        </w:rPr>
        <w:t xml:space="preserve"> on</w:t>
      </w:r>
      <w:r w:rsidR="008D670C" w:rsidRPr="00FB4652">
        <w:rPr>
          <w:rFonts w:eastAsia="Times New Roman" w:cs="Arial"/>
        </w:rPr>
        <w:t xml:space="preserve"> </w:t>
      </w:r>
      <w:r w:rsidR="00F51DBE" w:rsidRPr="00FB4652">
        <w:rPr>
          <w:rFonts w:eastAsia="Times New Roman" w:cs="Arial"/>
        </w:rPr>
        <w:t>lähes</w:t>
      </w:r>
      <w:r w:rsidR="008D670C" w:rsidRPr="00FB4652">
        <w:rPr>
          <w:rFonts w:eastAsia="Times New Roman" w:cs="Arial"/>
        </w:rPr>
        <w:t xml:space="preserve"> </w:t>
      </w:r>
      <w:r w:rsidR="00F51DBE" w:rsidRPr="00FB4652">
        <w:rPr>
          <w:rFonts w:eastAsia="Times New Roman" w:cs="Arial"/>
        </w:rPr>
        <w:t>100</w:t>
      </w:r>
      <w:r w:rsidR="008D670C" w:rsidRPr="00FB4652">
        <w:rPr>
          <w:rFonts w:eastAsia="Times New Roman" w:cs="Arial"/>
        </w:rPr>
        <w:t xml:space="preserve"> </w:t>
      </w:r>
      <w:r w:rsidR="00F51DBE" w:rsidRPr="00FB4652">
        <w:rPr>
          <w:rFonts w:eastAsia="Times New Roman" w:cs="Arial"/>
        </w:rPr>
        <w:t>%</w:t>
      </w:r>
      <w:r w:rsidR="008D670C" w:rsidRPr="00FB4652">
        <w:rPr>
          <w:rFonts w:eastAsia="Times New Roman" w:cs="Arial"/>
        </w:rPr>
        <w:t xml:space="preserve"> </w:t>
      </w:r>
      <w:r w:rsidR="00F51DBE" w:rsidRPr="00FB4652">
        <w:rPr>
          <w:rFonts w:eastAsia="Times New Roman" w:cs="Arial"/>
        </w:rPr>
        <w:t>Lapinjärvellä</w:t>
      </w:r>
      <w:r w:rsidR="008D670C" w:rsidRPr="00FB4652">
        <w:rPr>
          <w:rFonts w:eastAsia="Times New Roman" w:cs="Arial"/>
        </w:rPr>
        <w:t xml:space="preserve"> ja </w:t>
      </w:r>
      <w:r w:rsidR="00F51DBE" w:rsidRPr="00FB4652">
        <w:rPr>
          <w:rFonts w:eastAsia="Times New Roman" w:cs="Arial"/>
        </w:rPr>
        <w:t>Loviisassa</w:t>
      </w:r>
      <w:r w:rsidR="008D670C" w:rsidRPr="00FB4652">
        <w:rPr>
          <w:rFonts w:eastAsia="Times New Roman" w:cs="Arial"/>
        </w:rPr>
        <w:t xml:space="preserve">. </w:t>
      </w:r>
      <w:r w:rsidR="00F51DBE" w:rsidRPr="00FB4652">
        <w:rPr>
          <w:rFonts w:eastAsia="Times New Roman" w:cs="Arial"/>
        </w:rPr>
        <w:t>Lapinjärvellä</w:t>
      </w:r>
      <w:r w:rsidR="008D670C" w:rsidRPr="00FB4652">
        <w:rPr>
          <w:rFonts w:eastAsia="Times New Roman" w:cs="Arial"/>
        </w:rPr>
        <w:t xml:space="preserve"> ja </w:t>
      </w:r>
      <w:r w:rsidR="00F51DBE" w:rsidRPr="00FB4652">
        <w:rPr>
          <w:rFonts w:eastAsia="Times New Roman" w:cs="Arial"/>
        </w:rPr>
        <w:t>Loviisassa</w:t>
      </w:r>
      <w:r w:rsidR="008D670C" w:rsidRPr="00FB4652">
        <w:rPr>
          <w:rFonts w:eastAsia="Times New Roman" w:cs="Arial"/>
        </w:rPr>
        <w:t xml:space="preserve"> </w:t>
      </w:r>
      <w:r w:rsidR="00F51DBE" w:rsidRPr="00FB4652">
        <w:rPr>
          <w:rFonts w:eastAsia="Times New Roman" w:cs="Arial"/>
        </w:rPr>
        <w:t>on</w:t>
      </w:r>
      <w:r w:rsidR="008D670C" w:rsidRPr="00FB4652">
        <w:rPr>
          <w:rFonts w:eastAsia="Times New Roman" w:cs="Arial"/>
        </w:rPr>
        <w:t xml:space="preserve"> </w:t>
      </w:r>
      <w:r w:rsidR="00F51DBE" w:rsidRPr="00FB4652">
        <w:rPr>
          <w:rFonts w:eastAsia="Times New Roman" w:cs="Arial"/>
        </w:rPr>
        <w:t>tarjolla</w:t>
      </w:r>
      <w:r w:rsidR="008D670C" w:rsidRPr="00FB4652">
        <w:rPr>
          <w:rFonts w:eastAsia="Times New Roman" w:cs="Arial"/>
        </w:rPr>
        <w:t xml:space="preserve"> </w:t>
      </w:r>
      <w:r w:rsidRPr="00FB4652">
        <w:rPr>
          <w:rFonts w:eastAsia="Times New Roman" w:cs="Arial"/>
        </w:rPr>
        <w:t>kaksikielisiä</w:t>
      </w:r>
      <w:r w:rsidR="008D670C" w:rsidRPr="00FB4652">
        <w:rPr>
          <w:rFonts w:eastAsia="Times New Roman" w:cs="Arial"/>
        </w:rPr>
        <w:t xml:space="preserve"> </w:t>
      </w:r>
      <w:r w:rsidRPr="00FB4652">
        <w:rPr>
          <w:rFonts w:eastAsia="Times New Roman" w:cs="Arial"/>
        </w:rPr>
        <w:t xml:space="preserve">varhaiskasvatuspalveluita, joita annetaan </w:t>
      </w:r>
      <w:r w:rsidR="0016128A" w:rsidRPr="00FB4652">
        <w:rPr>
          <w:rFonts w:eastAsia="Times New Roman" w:cs="Arial"/>
        </w:rPr>
        <w:t xml:space="preserve">Loviisassa </w:t>
      </w:r>
      <w:r w:rsidR="00F51DBE" w:rsidRPr="00FB4652">
        <w:rPr>
          <w:rFonts w:eastAsia="Times New Roman" w:cs="Arial"/>
        </w:rPr>
        <w:t>joko</w:t>
      </w:r>
      <w:r w:rsidR="0016128A" w:rsidRPr="00FB4652">
        <w:rPr>
          <w:rFonts w:eastAsia="Times New Roman" w:cs="Arial"/>
        </w:rPr>
        <w:t xml:space="preserve"> </w:t>
      </w:r>
      <w:r w:rsidR="00F51DBE" w:rsidRPr="00FB4652">
        <w:rPr>
          <w:rFonts w:eastAsia="Times New Roman" w:cs="Arial"/>
        </w:rPr>
        <w:t>omakielisissä</w:t>
      </w:r>
      <w:r w:rsidR="0016128A" w:rsidRPr="00FB4652">
        <w:rPr>
          <w:rFonts w:eastAsia="Times New Roman" w:cs="Arial"/>
        </w:rPr>
        <w:t xml:space="preserve"> </w:t>
      </w:r>
      <w:r w:rsidR="00F51DBE" w:rsidRPr="00FB4652">
        <w:rPr>
          <w:rFonts w:eastAsia="Times New Roman" w:cs="Arial"/>
        </w:rPr>
        <w:t>tai</w:t>
      </w:r>
      <w:r w:rsidR="0016128A" w:rsidRPr="00FB4652">
        <w:rPr>
          <w:rFonts w:eastAsia="Times New Roman" w:cs="Arial"/>
        </w:rPr>
        <w:t xml:space="preserve"> </w:t>
      </w:r>
      <w:r w:rsidR="00F51DBE" w:rsidRPr="00FB4652">
        <w:rPr>
          <w:rFonts w:eastAsia="Times New Roman" w:cs="Arial"/>
        </w:rPr>
        <w:t>kaksikielisissä</w:t>
      </w:r>
      <w:r w:rsidR="0016128A" w:rsidRPr="00FB4652">
        <w:rPr>
          <w:rFonts w:eastAsia="Times New Roman" w:cs="Arial"/>
        </w:rPr>
        <w:t xml:space="preserve"> </w:t>
      </w:r>
      <w:r w:rsidR="00F51DBE" w:rsidRPr="00FB4652">
        <w:rPr>
          <w:rFonts w:eastAsia="Times New Roman" w:cs="Arial"/>
        </w:rPr>
        <w:t>päiväkodeissa</w:t>
      </w:r>
      <w:r w:rsidR="000910E2" w:rsidRPr="00FB4652">
        <w:rPr>
          <w:rFonts w:eastAsia="Times New Roman" w:cs="Arial"/>
        </w:rPr>
        <w:t xml:space="preserve"> tai ryhmäperhepäiväkodeissa</w:t>
      </w:r>
      <w:r w:rsidR="0016128A" w:rsidRPr="00FB4652">
        <w:rPr>
          <w:rFonts w:eastAsia="Times New Roman" w:cs="Arial"/>
        </w:rPr>
        <w:t xml:space="preserve"> ja Lapinjärvellä kaksikielisessä päiväkodissa</w:t>
      </w:r>
      <w:r w:rsidRPr="00FB4652">
        <w:rPr>
          <w:rFonts w:eastAsia="Times New Roman" w:cs="Arial"/>
        </w:rPr>
        <w:t xml:space="preserve"> ja suomenkielisissä ryhmäperhepäiväkodeissa</w:t>
      </w:r>
      <w:r w:rsidR="00F51DBE" w:rsidRPr="00FB4652">
        <w:rPr>
          <w:rFonts w:eastAsia="Times New Roman" w:cs="Arial"/>
        </w:rPr>
        <w:t>.</w:t>
      </w:r>
      <w:r w:rsidRPr="00FB4652">
        <w:rPr>
          <w:rFonts w:eastAsia="Times New Roman" w:cs="Arial"/>
        </w:rPr>
        <w:t xml:space="preserve"> Lisäksi kunnissa on perhepäivähoitoa ja </w:t>
      </w:r>
      <w:r w:rsidR="000910E2" w:rsidRPr="00FB4652">
        <w:rPr>
          <w:rFonts w:eastAsia="Times New Roman" w:cs="Arial"/>
        </w:rPr>
        <w:lastRenderedPageBreak/>
        <w:t xml:space="preserve">Lapinjärvellä </w:t>
      </w:r>
      <w:r w:rsidRPr="00FB4652">
        <w:rPr>
          <w:rFonts w:eastAsia="Times New Roman" w:cs="Arial"/>
        </w:rPr>
        <w:t>esikoululaisten aamu- ja iltapäivähoitoa.</w:t>
      </w:r>
      <w:r w:rsidR="000910E2" w:rsidRPr="00FB4652">
        <w:rPr>
          <w:rFonts w:eastAsia="Times New Roman" w:cs="Arial"/>
        </w:rPr>
        <w:t xml:space="preserve"> Loviisassa maksetaan myös alle 3 –vuotiaiden lasten kotihoidon kuntalisää. </w:t>
      </w:r>
      <w:r w:rsidR="0016128A" w:rsidRPr="00FB4652">
        <w:rPr>
          <w:rFonts w:eastAsia="Times New Roman" w:cs="Arial"/>
        </w:rPr>
        <w:t xml:space="preserve"> </w:t>
      </w:r>
      <w:r w:rsidR="000910E2" w:rsidRPr="00FB4652">
        <w:rPr>
          <w:rFonts w:eastAsia="Times New Roman" w:cs="Arial"/>
        </w:rPr>
        <w:t>Varhaiskasvatuksen h</w:t>
      </w:r>
      <w:r w:rsidR="00F51DBE" w:rsidRPr="00FB4652">
        <w:rPr>
          <w:rFonts w:eastAsia="Times New Roman" w:cs="Arial"/>
        </w:rPr>
        <w:t>allinto</w:t>
      </w:r>
      <w:r w:rsidR="0016128A" w:rsidRPr="00FB4652">
        <w:rPr>
          <w:rFonts w:eastAsia="Times New Roman" w:cs="Arial"/>
        </w:rPr>
        <w:t xml:space="preserve"> </w:t>
      </w:r>
      <w:r w:rsidR="00F51DBE" w:rsidRPr="00FB4652">
        <w:rPr>
          <w:rFonts w:eastAsia="Times New Roman" w:cs="Arial"/>
        </w:rPr>
        <w:t>on</w:t>
      </w:r>
      <w:r w:rsidRPr="00FB4652">
        <w:rPr>
          <w:rFonts w:eastAsia="Times New Roman" w:cs="Arial"/>
        </w:rPr>
        <w:t xml:space="preserve"> molemmille kieliryhmille</w:t>
      </w:r>
      <w:r w:rsidR="0016128A" w:rsidRPr="00FB4652">
        <w:rPr>
          <w:rFonts w:eastAsia="Times New Roman" w:cs="Arial"/>
        </w:rPr>
        <w:t xml:space="preserve"> </w:t>
      </w:r>
      <w:r w:rsidR="00F51DBE" w:rsidRPr="00FB4652">
        <w:rPr>
          <w:rFonts w:eastAsia="Times New Roman" w:cs="Arial"/>
        </w:rPr>
        <w:t>yhteinen</w:t>
      </w:r>
      <w:r w:rsidR="0016128A" w:rsidRPr="00FB4652">
        <w:rPr>
          <w:rFonts w:eastAsia="Times New Roman" w:cs="Arial"/>
        </w:rPr>
        <w:t xml:space="preserve"> </w:t>
      </w:r>
      <w:r w:rsidRPr="00FB4652">
        <w:rPr>
          <w:rFonts w:eastAsia="Times New Roman" w:cs="Arial"/>
        </w:rPr>
        <w:t>molemmissa kunnissa.</w:t>
      </w:r>
    </w:p>
    <w:p w:rsidR="00F428CA" w:rsidRPr="00FB4652" w:rsidRDefault="0059725E" w:rsidP="00B070BE">
      <w:pPr>
        <w:spacing w:before="200"/>
        <w:ind w:left="170"/>
        <w:rPr>
          <w:b/>
          <w:i/>
        </w:rPr>
      </w:pPr>
      <w:r w:rsidRPr="00FB4652">
        <w:rPr>
          <w:b/>
          <w:i/>
        </w:rPr>
        <w:t xml:space="preserve"> </w:t>
      </w:r>
      <w:r w:rsidR="00F428CA" w:rsidRPr="00FB4652">
        <w:rPr>
          <w:b/>
          <w:i/>
        </w:rPr>
        <w:t>Kirjasto- ja kulttuuripalvelut</w:t>
      </w:r>
    </w:p>
    <w:p w:rsidR="0069110E" w:rsidRPr="00FB4652" w:rsidRDefault="005F43C2" w:rsidP="00B070BE">
      <w:pPr>
        <w:spacing w:before="120" w:after="120" w:line="240" w:lineRule="auto"/>
        <w:ind w:left="170"/>
      </w:pPr>
      <w:r w:rsidRPr="00FB4652">
        <w:t>Seudun kirjastoverkko on hyvin kattava. Loviisassa on</w:t>
      </w:r>
      <w:r w:rsidR="00A74A56">
        <w:t xml:space="preserve"> vuonna 2014</w:t>
      </w:r>
      <w:r w:rsidRPr="00FB4652">
        <w:t xml:space="preserve"> keskustan pääkirjaston lisäksi lähikirjastot </w:t>
      </w:r>
      <w:r w:rsidR="0069110E" w:rsidRPr="00FB4652">
        <w:t xml:space="preserve">Liljendalissa, Pernajassa, Ruotsinpyhtäällä ja Tesjoella. Lisäksi koko Loviisan aluetta palvelee kirjastoauto. Lapinjärvellä on kirkonkylän pääkirjaston lisäksi Porlammin kirjasto. Itä-Uudenmaan muihin kuntiin verrattuna seudun kirjastoverkko on tiheä: Loviisassa on yksi toimipiste 2 500 asukasta kohden ja Lapinjärvellä yksi 1 400 asukasta kohden. Esimerkiksi Porvoossa on yksi kirjasto </w:t>
      </w:r>
      <w:r w:rsidR="003E0807" w:rsidRPr="00FB4652">
        <w:t>16 500 asukasta kohden.</w:t>
      </w:r>
    </w:p>
    <w:p w:rsidR="003E0807" w:rsidRPr="00FB4652" w:rsidRDefault="0069110E" w:rsidP="00B070BE">
      <w:pPr>
        <w:spacing w:before="120" w:after="120" w:line="240" w:lineRule="auto"/>
        <w:ind w:left="170"/>
      </w:pPr>
      <w:r w:rsidRPr="00FB4652">
        <w:t xml:space="preserve">Kirjastopalvelun kustannuksia on tarkasteltu Itä-Uudenmaan yhdistymisselvityksessä lainauksen hinnalla, jolloin kokonaiskustannukset on jaettu lainausten määrällä. </w:t>
      </w:r>
      <w:r w:rsidR="005F43C2" w:rsidRPr="00FB4652">
        <w:t>Loviisa</w:t>
      </w:r>
      <w:r w:rsidR="003E0807" w:rsidRPr="00FB4652">
        <w:t xml:space="preserve">ssa yksi lainaus maksaa 5,5 €, Lapinjärvellä 4,1 €. Askolassa lainaus maksaa 3,6 €, Pornaisissa 3,2 €, Porvoossa 3,3 €, Myrskylässä 5,8 € ja Sipoossa 4,8 €. </w:t>
      </w:r>
    </w:p>
    <w:p w:rsidR="0059725E" w:rsidRPr="00FB4652" w:rsidRDefault="003E0807" w:rsidP="00B070BE">
      <w:pPr>
        <w:spacing w:before="120" w:after="120" w:line="240" w:lineRule="auto"/>
        <w:ind w:left="170"/>
        <w:rPr>
          <w:rFonts w:eastAsia="Times New Roman" w:cs="Arial"/>
        </w:rPr>
      </w:pPr>
      <w:r w:rsidRPr="00FB4652">
        <w:t>Kirjastokäynnit asukasta kohden o</w:t>
      </w:r>
      <w:r w:rsidRPr="00FB4652">
        <w:rPr>
          <w:rFonts w:eastAsia="Times New Roman" w:cs="Arial"/>
        </w:rPr>
        <w:t>vat</w:t>
      </w:r>
      <w:r w:rsidR="00F428CA" w:rsidRPr="00FB4652">
        <w:rPr>
          <w:rFonts w:eastAsia="Times New Roman" w:cs="Arial"/>
        </w:rPr>
        <w:t xml:space="preserve"> </w:t>
      </w:r>
      <w:r w:rsidRPr="00FB4652">
        <w:rPr>
          <w:rFonts w:eastAsia="Times New Roman" w:cs="Arial"/>
        </w:rPr>
        <w:t>Itä-Uudenmaan kunnissa samaa suuruusluokkaa vaihdellen Loviisan 7,2 käynnistä/asukas Pornaisten 9,7 käyntiin/asukas. Lapinjärvellä käyntejä oli 8,4 asukasta kohden.</w:t>
      </w:r>
    </w:p>
    <w:p w:rsidR="00464BAF" w:rsidRPr="00FB4652" w:rsidRDefault="00464BAF" w:rsidP="00B070BE">
      <w:pPr>
        <w:spacing w:before="120" w:after="120" w:line="240" w:lineRule="auto"/>
        <w:ind w:left="170"/>
        <w:rPr>
          <w:rFonts w:eastAsia="Times New Roman" w:cs="Arial"/>
        </w:rPr>
      </w:pPr>
      <w:r w:rsidRPr="00FB4652">
        <w:rPr>
          <w:rFonts w:eastAsia="Times New Roman" w:cs="Arial"/>
        </w:rPr>
        <w:t xml:space="preserve">Kirjastotoimi on Loviisassa oma vastuualueensa, jossa vastuuhenkilönä on kirjasto- ja kulttuuritoimen päällikkö. </w:t>
      </w:r>
      <w:r w:rsidR="00C4001B" w:rsidRPr="00FB4652">
        <w:rPr>
          <w:rFonts w:eastAsia="Times New Roman" w:cs="Arial"/>
        </w:rPr>
        <w:t>Kirjastonhoitajia Loviisassa on 4 ja lisäksi 4 kirjastovirkailijaa ja 4 lähikirjastovastaavaa sekä kirjastoautonkuljettaja/kirjastovirkailija.</w:t>
      </w:r>
      <w:r w:rsidR="0089341F" w:rsidRPr="00FB4652">
        <w:rPr>
          <w:rFonts w:eastAsia="Times New Roman" w:cs="Arial"/>
        </w:rPr>
        <w:t xml:space="preserve"> L</w:t>
      </w:r>
      <w:r w:rsidR="00A74A56">
        <w:rPr>
          <w:rFonts w:eastAsia="Times New Roman" w:cs="Arial"/>
        </w:rPr>
        <w:t>apinjärvellä on kirjastonjohtaja</w:t>
      </w:r>
      <w:r w:rsidR="0089341F" w:rsidRPr="00FB4652">
        <w:rPr>
          <w:rFonts w:eastAsia="Times New Roman" w:cs="Arial"/>
        </w:rPr>
        <w:t xml:space="preserve"> ja kirjastovirkailija.</w:t>
      </w:r>
    </w:p>
    <w:p w:rsidR="005C4D99" w:rsidRPr="00FB4652" w:rsidRDefault="005C4D99" w:rsidP="00B070BE">
      <w:pPr>
        <w:spacing w:before="120" w:after="120" w:line="240" w:lineRule="auto"/>
        <w:ind w:left="170"/>
        <w:rPr>
          <w:rFonts w:eastAsia="Times New Roman" w:cs="Arial"/>
        </w:rPr>
      </w:pPr>
      <w:r w:rsidRPr="00FB4652">
        <w:rPr>
          <w:rFonts w:eastAsia="Times New Roman" w:cs="Arial"/>
        </w:rPr>
        <w:t>Itä-Uudenmaan yhdistymisselvityksen mukaan kulttuuripalvelujen kustannukset asukasta kohden vaihtelevat paljon. Osassa kuntia ei ole kulttuuritoimintaa omana toimintana tai sen osuus on hyvin pieni. Alueella kustannukset asukasta kohden vaihtelevat Askolan noin 3 € panostuksesta Loviisan lähes 45 € panostukseen. Porvoossa vastaavat nettomenot ovat 32 €.</w:t>
      </w:r>
    </w:p>
    <w:p w:rsidR="008349A6" w:rsidRPr="00FB4652" w:rsidRDefault="008349A6" w:rsidP="00B070BE">
      <w:pPr>
        <w:spacing w:before="120" w:after="120" w:line="240" w:lineRule="auto"/>
        <w:ind w:left="170"/>
        <w:rPr>
          <w:rFonts w:eastAsia="Times New Roman" w:cs="Arial"/>
        </w:rPr>
      </w:pPr>
      <w:r w:rsidRPr="00FB4652">
        <w:rPr>
          <w:rFonts w:eastAsia="Times New Roman" w:cs="Arial"/>
        </w:rPr>
        <w:t>Loviisassa kulttuuritoimi kuuluu museo- ja kulttuuritoimen vastuualueelle</w:t>
      </w:r>
      <w:r w:rsidR="00AD6C3B" w:rsidRPr="00FB4652">
        <w:rPr>
          <w:rFonts w:eastAsia="Times New Roman" w:cs="Arial"/>
        </w:rPr>
        <w:t>, jossa vastuuhenkilö on</w:t>
      </w:r>
      <w:r w:rsidR="00A74A56">
        <w:rPr>
          <w:rFonts w:eastAsia="Times New Roman" w:cs="Arial"/>
        </w:rPr>
        <w:t xml:space="preserve"> kirjasto- ja kulttuuritoimenpäällikkö</w:t>
      </w:r>
      <w:r w:rsidRPr="00FB4652">
        <w:rPr>
          <w:rFonts w:eastAsia="Times New Roman" w:cs="Arial"/>
        </w:rPr>
        <w:t>.</w:t>
      </w:r>
      <w:r w:rsidR="00AD6C3B" w:rsidRPr="00FB4652">
        <w:rPr>
          <w:rFonts w:eastAsia="Times New Roman" w:cs="Arial"/>
        </w:rPr>
        <w:t xml:space="preserve"> </w:t>
      </w:r>
      <w:r w:rsidR="00464BAF" w:rsidRPr="00FB4652">
        <w:rPr>
          <w:rFonts w:eastAsia="Times New Roman" w:cs="Arial"/>
        </w:rPr>
        <w:t>Hänellä</w:t>
      </w:r>
      <w:r w:rsidR="00AD6C3B" w:rsidRPr="00FB4652">
        <w:rPr>
          <w:rFonts w:eastAsia="Times New Roman" w:cs="Arial"/>
        </w:rPr>
        <w:t xml:space="preserve"> on</w:t>
      </w:r>
      <w:r w:rsidR="00A74A56" w:rsidRPr="00A74A56">
        <w:rPr>
          <w:rFonts w:eastAsia="Times New Roman" w:cs="Arial"/>
        </w:rPr>
        <w:t xml:space="preserve"> </w:t>
      </w:r>
      <w:r w:rsidR="00A74A56" w:rsidRPr="00FB4652">
        <w:rPr>
          <w:rFonts w:eastAsia="Times New Roman" w:cs="Arial"/>
        </w:rPr>
        <w:t>m</w:t>
      </w:r>
      <w:r w:rsidR="00A74A56">
        <w:rPr>
          <w:rFonts w:eastAsia="Times New Roman" w:cs="Arial"/>
        </w:rPr>
        <w:t>useointendentin ja</w:t>
      </w:r>
      <w:r w:rsidR="00AD6C3B" w:rsidRPr="00FB4652">
        <w:rPr>
          <w:rFonts w:eastAsia="Times New Roman" w:cs="Arial"/>
        </w:rPr>
        <w:t xml:space="preserve"> museoassistentin lisäksi alaisinaan 2 kulttuuriohjaajaa.</w:t>
      </w:r>
      <w:r w:rsidRPr="00FB4652">
        <w:rPr>
          <w:rFonts w:eastAsia="Times New Roman" w:cs="Arial"/>
        </w:rPr>
        <w:t xml:space="preserve"> Lapinjärvellä ei ole varsinaista kulttuuritoimijaa ja kunta tukee yhdistyksiä avustuksin.</w:t>
      </w:r>
    </w:p>
    <w:p w:rsidR="008349A6" w:rsidRPr="00FB4652" w:rsidRDefault="008349A6" w:rsidP="00B070BE">
      <w:pPr>
        <w:spacing w:before="120" w:after="120" w:line="240" w:lineRule="auto"/>
        <w:ind w:left="170"/>
        <w:rPr>
          <w:rFonts w:eastAsia="Times New Roman" w:cs="Arial"/>
        </w:rPr>
      </w:pPr>
      <w:r w:rsidRPr="00FB4652">
        <w:rPr>
          <w:rFonts w:eastAsia="Times New Roman" w:cs="Arial"/>
        </w:rPr>
        <w:t>Loviisa järjestää itse vapaan sivistystyön palveluita ja kaupungilla on kaksi erillistä omakielistä opistoa, Valkon Kansalaisopisto ja Lovisa svenska medborgarinstitut, joilla on yhteinen rehtori. Lapinjärvi</w:t>
      </w:r>
      <w:r w:rsidR="003C17F7" w:rsidRPr="00FB4652">
        <w:rPr>
          <w:rFonts w:eastAsia="Times New Roman" w:cs="Arial"/>
        </w:rPr>
        <w:t>, samoin kuin Pyhtään kunta,</w:t>
      </w:r>
      <w:r w:rsidRPr="00FB4652">
        <w:rPr>
          <w:rFonts w:eastAsia="Times New Roman" w:cs="Arial"/>
        </w:rPr>
        <w:t xml:space="preserve"> ostaa vapaan sivistystyön palveluita Loviisalta</w:t>
      </w:r>
      <w:r w:rsidR="003C17F7" w:rsidRPr="00FB4652">
        <w:rPr>
          <w:rFonts w:eastAsia="Times New Roman" w:cs="Arial"/>
        </w:rPr>
        <w:t>.</w:t>
      </w:r>
    </w:p>
    <w:p w:rsidR="003C17F7" w:rsidRPr="00FB4652" w:rsidRDefault="003C17F7" w:rsidP="00B070BE">
      <w:pPr>
        <w:spacing w:before="120" w:after="120" w:line="240" w:lineRule="auto"/>
        <w:ind w:left="170"/>
        <w:rPr>
          <w:rFonts w:eastAsia="Times New Roman" w:cs="Arial"/>
        </w:rPr>
      </w:pPr>
      <w:r w:rsidRPr="00FB4652">
        <w:rPr>
          <w:rFonts w:eastAsia="Times New Roman" w:cs="Arial"/>
        </w:rPr>
        <w:t xml:space="preserve">Porvoon musiikkiopisto järjestää kuntasopimukseen perustuen musiikin opetusta Loviisan ja Lapinjärven kunnissa. </w:t>
      </w:r>
    </w:p>
    <w:p w:rsidR="00F428CA" w:rsidRPr="00FB4652" w:rsidRDefault="00F428CA" w:rsidP="00B070BE">
      <w:pPr>
        <w:spacing w:before="200"/>
        <w:ind w:left="170"/>
        <w:rPr>
          <w:b/>
          <w:i/>
        </w:rPr>
      </w:pPr>
      <w:r w:rsidRPr="00FB4652">
        <w:rPr>
          <w:b/>
          <w:i/>
        </w:rPr>
        <w:t>Nuorisopalvelut</w:t>
      </w:r>
    </w:p>
    <w:p w:rsidR="00F428CA" w:rsidRPr="00FB4652" w:rsidRDefault="005C4D99" w:rsidP="00B070BE">
      <w:pPr>
        <w:spacing w:before="120" w:after="120" w:line="240" w:lineRule="auto"/>
        <w:ind w:left="170"/>
      </w:pPr>
      <w:r w:rsidRPr="00FB4652">
        <w:t>Nuorisopalvelut ylläpitää</w:t>
      </w:r>
      <w:r w:rsidR="003C17F7" w:rsidRPr="00FB4652">
        <w:t xml:space="preserve"> Loviisass</w:t>
      </w:r>
      <w:r w:rsidR="00F428CA" w:rsidRPr="00FB4652">
        <w:t>a</w:t>
      </w:r>
      <w:r w:rsidR="00D808D1" w:rsidRPr="00FB4652">
        <w:t xml:space="preserve"> 5 nuorisotilaa: Keskustan tila Forumissa, Valkon monitoimitalo sekä nuorisotilat Koskenkylässä, Ruotsinpyhtäällä ja Tesjoella.</w:t>
      </w:r>
      <w:r w:rsidR="00F428CA" w:rsidRPr="00FB4652">
        <w:t xml:space="preserve"> Lapinjärvellä</w:t>
      </w:r>
      <w:r w:rsidR="00D808D1" w:rsidRPr="00FB4652">
        <w:t xml:space="preserve"> on 2 nuorisotilaa: Kirkonkylän nuorisotila Nuokku ja Siviilipalvelukeskuksen Sikala. Loviisan nuorisopalveluiden kustannukset ovat melko korkeat vaikka laskentatavat ovat erilaisia ja lukujen vertailu vaikeaa. Loviisan kustannukset ovat yli 500 € tavoitettua nuorta kohden ja Lapinjärvellä noin 30 €.</w:t>
      </w:r>
    </w:p>
    <w:p w:rsidR="00D808D1" w:rsidRPr="00FB4652" w:rsidRDefault="00D808D1" w:rsidP="00B070BE">
      <w:pPr>
        <w:spacing w:before="120" w:after="120" w:line="240" w:lineRule="auto"/>
        <w:ind w:left="170"/>
      </w:pPr>
      <w:r w:rsidRPr="00FB4652">
        <w:t>Loviisassa ja Lapinjärvellä on nuorten työpaja; Loviisassa Pikku Pietarin Piha ja Lapinjärvellä PAJA. Molemmissa kunnissa on etsivän nuorisotyön toimintaa ja nuorisovaltuusto.</w:t>
      </w:r>
      <w:r w:rsidR="00AC523E" w:rsidRPr="00FB4652">
        <w:t xml:space="preserve"> Loviisassa nuorisopalvelujen johdossa on vapaa-aikatoimen päällikkö, jolla on organisaatiossaan </w:t>
      </w:r>
      <w:r w:rsidR="00464BAF" w:rsidRPr="00FB4652">
        <w:t>4</w:t>
      </w:r>
      <w:r w:rsidR="00694153" w:rsidRPr="00FB4652">
        <w:t xml:space="preserve"> nuorisotyöntekijää ja </w:t>
      </w:r>
      <w:r w:rsidR="00464BAF" w:rsidRPr="00FB4652">
        <w:t>2</w:t>
      </w:r>
      <w:r w:rsidR="00694153" w:rsidRPr="00FB4652">
        <w:t xml:space="preserve"> etsivää</w:t>
      </w:r>
      <w:r w:rsidR="00464BAF" w:rsidRPr="00FB4652">
        <w:t xml:space="preserve"> nuorisotyöntekijää</w:t>
      </w:r>
      <w:r w:rsidR="00694153" w:rsidRPr="00FB4652">
        <w:t>.</w:t>
      </w:r>
      <w:r w:rsidRPr="00FB4652">
        <w:t xml:space="preserve"> Lapinjärvellä on nuoriso-ohjaaja ja etsivä nuorisotyöntekijä.  </w:t>
      </w:r>
    </w:p>
    <w:p w:rsidR="00F428CA" w:rsidRPr="00FB4652" w:rsidRDefault="00F428CA" w:rsidP="00B070BE">
      <w:pPr>
        <w:spacing w:before="200"/>
        <w:ind w:left="170"/>
        <w:rPr>
          <w:b/>
          <w:i/>
        </w:rPr>
      </w:pPr>
      <w:r w:rsidRPr="00FB4652">
        <w:rPr>
          <w:b/>
          <w:i/>
        </w:rPr>
        <w:t>Liikunta- ja vapaa-ajanpalvelut</w:t>
      </w:r>
    </w:p>
    <w:p w:rsidR="00AD3DF0" w:rsidRPr="00FB4652" w:rsidRDefault="00AD3DF0" w:rsidP="00B070BE">
      <w:pPr>
        <w:spacing w:before="120" w:after="120" w:line="240" w:lineRule="auto"/>
        <w:ind w:left="170"/>
      </w:pPr>
      <w:r w:rsidRPr="00FB4652">
        <w:t>Liikuntapalvelut tekevät kunnissa tiivistä yhteistyötä kolmannen sektorin toimijoiden kanssa ja avustavat seuroja. Loviisassa toimii 30 avustettavaa urheiluseuraa ja Lapinjärvellä 8.</w:t>
      </w:r>
    </w:p>
    <w:p w:rsidR="00AD3DF0" w:rsidRPr="00FB4652" w:rsidRDefault="00AD3DF0" w:rsidP="00B070BE">
      <w:pPr>
        <w:spacing w:before="120" w:after="120" w:line="240" w:lineRule="auto"/>
        <w:ind w:left="170"/>
      </w:pPr>
      <w:r w:rsidRPr="00FB4652">
        <w:lastRenderedPageBreak/>
        <w:t>Liikuntapalvelujen nettokustannukset ovat Lapinjärvellä 51 € ja Loviisassa 52 € asukasta kohden. Vastaava kustannus on Porvoossa 70 €. Loviisassa liikuntapaikat hoidetaan pääosin omana työnä. Lapinjärvellä kolmas sektori ylläpitää liikuntapaikat lähes kokonaan avustuksia vastaan.</w:t>
      </w:r>
    </w:p>
    <w:p w:rsidR="00F428CA" w:rsidRPr="00FB4652" w:rsidRDefault="00AD6C3B" w:rsidP="00B070BE">
      <w:pPr>
        <w:spacing w:before="120" w:after="120" w:line="240" w:lineRule="auto"/>
        <w:ind w:left="170"/>
      </w:pPr>
      <w:r w:rsidRPr="00FB4652">
        <w:t>Loviisassa liikunta- ja vapaa-ajanpalvelut kuuluvat vapaa-aikatoimen päällikön toimialaan ja</w:t>
      </w:r>
      <w:r w:rsidR="00464BAF" w:rsidRPr="00FB4652">
        <w:t xml:space="preserve"> hänen alaisenaan on vapaa-aikasihteeri-ohjaaja ja 2</w:t>
      </w:r>
      <w:r w:rsidRPr="00FB4652">
        <w:t xml:space="preserve"> liikunnanohjaaj</w:t>
      </w:r>
      <w:r w:rsidR="00464BAF" w:rsidRPr="00FB4652">
        <w:t>a</w:t>
      </w:r>
      <w:r w:rsidRPr="00FB4652">
        <w:t>a.</w:t>
      </w:r>
      <w:r w:rsidR="00AD3DF0" w:rsidRPr="00FB4652">
        <w:t xml:space="preserve"> </w:t>
      </w:r>
      <w:r w:rsidR="00846B30" w:rsidRPr="00FB4652">
        <w:t>Lapinjärvellä on liikunnanohjaaja</w:t>
      </w:r>
      <w:r w:rsidR="00AD3DF0" w:rsidRPr="00FB4652">
        <w:t xml:space="preserve">. </w:t>
      </w:r>
    </w:p>
    <w:p w:rsidR="0059725E" w:rsidRPr="00FB4652" w:rsidRDefault="00F9767E" w:rsidP="00B070BE">
      <w:pPr>
        <w:pStyle w:val="Otsikko2"/>
      </w:pPr>
      <w:bookmarkStart w:id="33" w:name="_Toc405634485"/>
      <w:r w:rsidRPr="00FB4652">
        <w:t>2.8</w:t>
      </w:r>
      <w:r w:rsidR="0059725E" w:rsidRPr="00FB4652">
        <w:t xml:space="preserve"> Yhteenveto ja johtopäätökset</w:t>
      </w:r>
      <w:bookmarkEnd w:id="33"/>
    </w:p>
    <w:p w:rsidR="00495A0D" w:rsidRPr="00FB4652" w:rsidRDefault="00CE1AC0" w:rsidP="00B070BE">
      <w:pPr>
        <w:spacing w:before="120" w:after="120" w:line="240" w:lineRule="auto"/>
        <w:ind w:left="170"/>
        <w:rPr>
          <w:rFonts w:eastAsia="Times New Roman" w:cs="Arial"/>
        </w:rPr>
      </w:pPr>
      <w:r w:rsidRPr="00FB4652">
        <w:rPr>
          <w:rFonts w:eastAsia="Times New Roman" w:cs="Arial"/>
        </w:rPr>
        <w:t xml:space="preserve">Loviisa hoitaa jo tällä hetkellä monia Lapinjärven kunnan palveluita. Kunnat muodostavat sosiaali- ja terveyspalvelujen yhteistoiminta-alueen, jossa ovat mukana vanhustenhuoltoa lukuun ottamatta muut sote -palvelut. </w:t>
      </w:r>
      <w:r w:rsidR="00664F09" w:rsidRPr="00FB4652">
        <w:rPr>
          <w:rFonts w:eastAsia="Times New Roman" w:cs="Arial"/>
        </w:rPr>
        <w:t>Lapinjärven v</w:t>
      </w:r>
      <w:r w:rsidRPr="00FB4652">
        <w:rPr>
          <w:rFonts w:eastAsia="Times New Roman" w:cs="Arial"/>
        </w:rPr>
        <w:t xml:space="preserve">anhustenhuollon siirrosta Loviisan hoidettavaksi 1.1.2015 </w:t>
      </w:r>
      <w:r w:rsidR="00664F09" w:rsidRPr="00FB4652">
        <w:rPr>
          <w:rFonts w:eastAsia="Times New Roman" w:cs="Arial"/>
        </w:rPr>
        <w:t>on käyty vuonna 2014</w:t>
      </w:r>
      <w:r w:rsidRPr="00FB4652">
        <w:rPr>
          <w:rFonts w:eastAsia="Times New Roman" w:cs="Arial"/>
        </w:rPr>
        <w:t xml:space="preserve"> neuvotteluja</w:t>
      </w:r>
      <w:r w:rsidR="00664F09" w:rsidRPr="00FB4652">
        <w:rPr>
          <w:rFonts w:eastAsia="Times New Roman" w:cs="Arial"/>
        </w:rPr>
        <w:t xml:space="preserve">, mutta Lapinjärven valtuusto päätti kesäkuussa </w:t>
      </w:r>
      <w:r w:rsidR="00E17677" w:rsidRPr="00FB4652">
        <w:rPr>
          <w:rFonts w:eastAsia="Times New Roman" w:cs="Arial"/>
        </w:rPr>
        <w:t>että kunnan vanhustyötä ei siirretä yhteistoiminta-alueen hoidettavaksi</w:t>
      </w:r>
      <w:r w:rsidRPr="00FB4652">
        <w:rPr>
          <w:rFonts w:eastAsia="Times New Roman" w:cs="Arial"/>
        </w:rPr>
        <w:t>.</w:t>
      </w:r>
    </w:p>
    <w:p w:rsidR="00CE1AC0" w:rsidRPr="00FB4652" w:rsidRDefault="00CE1AC0" w:rsidP="00B070BE">
      <w:pPr>
        <w:spacing w:before="120" w:after="120" w:line="240" w:lineRule="auto"/>
        <w:ind w:left="170"/>
        <w:rPr>
          <w:rFonts w:eastAsia="Times New Roman" w:cs="Arial"/>
        </w:rPr>
      </w:pPr>
      <w:r w:rsidRPr="00FB4652">
        <w:rPr>
          <w:rFonts w:eastAsia="Times New Roman" w:cs="Arial"/>
        </w:rPr>
        <w:t>Loviisa on 1.1.2013 alkaen hoitanut</w:t>
      </w:r>
      <w:r w:rsidR="00E17677" w:rsidRPr="00FB4652">
        <w:rPr>
          <w:rFonts w:eastAsia="Times New Roman" w:cs="Arial"/>
        </w:rPr>
        <w:t xml:space="preserve"> myös</w:t>
      </w:r>
      <w:r w:rsidRPr="00FB4652">
        <w:rPr>
          <w:rFonts w:eastAsia="Times New Roman" w:cs="Arial"/>
        </w:rPr>
        <w:t xml:space="preserve"> Lapinjärven rakennusvalvonnan ja ympäristönsuojelutoimen. </w:t>
      </w:r>
      <w:r w:rsidR="00E17677" w:rsidRPr="00FB4652">
        <w:rPr>
          <w:rFonts w:eastAsia="Times New Roman" w:cs="Arial"/>
        </w:rPr>
        <w:t xml:space="preserve">Muista palveluista </w:t>
      </w:r>
      <w:r w:rsidRPr="00FB4652">
        <w:rPr>
          <w:rFonts w:eastAsia="Times New Roman" w:cs="Arial"/>
        </w:rPr>
        <w:t>Loviisa hoitaa Lapinjärven lisäksi monen muun kunnan lomitustoimen sekä maaseututoimen hallinnon. Loviisalla, Lapinjärvellä ja Myrskylällä on sopimus yhteisestä koulutoimesta. Sopimus on päivitetty vuonna 2012 ja se käsittää mm. lapinjärveläisten ruotsinkielisten opetuksen vuosiluokilla 7-9 sekä erityisopetuksen Parkskolanissa ja Harjuntaustan koulussa. Valkon kansalaisopiston ja Lovisa svenska medborgarinstitutin toimintaa järjestetään myös sopimuskunnissa Lapinjärvellä ja Pyhtäällä</w:t>
      </w:r>
      <w:r w:rsidR="00495A0D" w:rsidRPr="00FB4652">
        <w:rPr>
          <w:rFonts w:eastAsia="Times New Roman" w:cs="Arial"/>
        </w:rPr>
        <w:t>.</w:t>
      </w:r>
    </w:p>
    <w:p w:rsidR="00F47969" w:rsidRPr="00FB4652" w:rsidRDefault="00F47969" w:rsidP="00B070BE">
      <w:pPr>
        <w:spacing w:before="120" w:after="120" w:line="240" w:lineRule="auto"/>
        <w:ind w:left="170"/>
        <w:rPr>
          <w:rFonts w:eastAsia="Times New Roman" w:cs="Arial"/>
        </w:rPr>
      </w:pPr>
      <w:r w:rsidRPr="00FB4652">
        <w:rPr>
          <w:rFonts w:eastAsia="Times New Roman" w:cs="Arial"/>
        </w:rPr>
        <w:t>Lapinjärvi osti vuoden 2013 tilinpäätöksen mukaan Loviisalta palveluja kaik</w:t>
      </w:r>
      <w:r w:rsidR="00007CF7" w:rsidRPr="00FB4652">
        <w:rPr>
          <w:rFonts w:eastAsia="Times New Roman" w:cs="Arial"/>
        </w:rPr>
        <w:t>kiaan noin 3,0</w:t>
      </w:r>
      <w:r w:rsidRPr="00FB4652">
        <w:rPr>
          <w:rFonts w:eastAsia="Times New Roman" w:cs="Arial"/>
        </w:rPr>
        <w:t xml:space="preserve"> M€:n arvosta. Summa on</w:t>
      </w:r>
      <w:r w:rsidR="00DF4032" w:rsidRPr="00FB4652">
        <w:rPr>
          <w:rFonts w:eastAsia="Times New Roman" w:cs="Arial"/>
        </w:rPr>
        <w:t xml:space="preserve"> noin 14</w:t>
      </w:r>
      <w:r w:rsidR="00007CF7" w:rsidRPr="00FB4652">
        <w:rPr>
          <w:rFonts w:eastAsia="Times New Roman" w:cs="Arial"/>
        </w:rPr>
        <w:t xml:space="preserve"> % Lapinjärv</w:t>
      </w:r>
      <w:r w:rsidR="00DF4032" w:rsidRPr="00FB4652">
        <w:rPr>
          <w:rFonts w:eastAsia="Times New Roman" w:cs="Arial"/>
        </w:rPr>
        <w:t>en toimintakuluista ja noin 20</w:t>
      </w:r>
      <w:r w:rsidR="00007CF7" w:rsidRPr="00FB4652">
        <w:rPr>
          <w:rFonts w:eastAsia="Times New Roman" w:cs="Arial"/>
        </w:rPr>
        <w:t xml:space="preserve"> % eli</w:t>
      </w:r>
      <w:r w:rsidRPr="00FB4652">
        <w:rPr>
          <w:rFonts w:eastAsia="Times New Roman" w:cs="Arial"/>
        </w:rPr>
        <w:t xml:space="preserve"> viidennes Lapinjärven kunnan toimintakatteesta.</w:t>
      </w:r>
    </w:p>
    <w:p w:rsidR="00D31CC6" w:rsidRPr="00FB4652" w:rsidRDefault="00E17677" w:rsidP="00B070BE">
      <w:pPr>
        <w:spacing w:before="120" w:after="120" w:line="240" w:lineRule="auto"/>
        <w:ind w:left="170"/>
        <w:rPr>
          <w:rFonts w:eastAsia="Times New Roman" w:cs="Arial"/>
        </w:rPr>
      </w:pPr>
      <w:r w:rsidRPr="00FB4652">
        <w:rPr>
          <w:rFonts w:eastAsia="Times New Roman" w:cs="Arial"/>
        </w:rPr>
        <w:t>Perustellusti voi sanoa</w:t>
      </w:r>
      <w:r w:rsidR="00D31CC6" w:rsidRPr="00FB4652">
        <w:rPr>
          <w:rFonts w:eastAsia="Times New Roman" w:cs="Arial"/>
        </w:rPr>
        <w:t>, että Loviisan seu</w:t>
      </w:r>
      <w:r w:rsidR="009554F0" w:rsidRPr="00FB4652">
        <w:rPr>
          <w:rFonts w:eastAsia="Times New Roman" w:cs="Arial"/>
        </w:rPr>
        <w:t>tu muodostaa jo tällä hetkellä k</w:t>
      </w:r>
      <w:r w:rsidR="00D31CC6" w:rsidRPr="00FB4652">
        <w:rPr>
          <w:rFonts w:eastAsia="Times New Roman" w:cs="Arial"/>
        </w:rPr>
        <w:t>untarakennelain edellyttämän toiminnallisen kokonaisuuden, jonka palveluyhteistyöllä ja muulla yhteistyöllä on pitkä historia. Seutu</w:t>
      </w:r>
      <w:r w:rsidR="00495A0D" w:rsidRPr="00FB4652">
        <w:rPr>
          <w:rFonts w:eastAsia="Times New Roman" w:cs="Arial"/>
        </w:rPr>
        <w:t xml:space="preserve"> muodosta</w:t>
      </w:r>
      <w:r w:rsidR="00D31CC6" w:rsidRPr="00FB4652">
        <w:rPr>
          <w:rFonts w:eastAsia="Times New Roman" w:cs="Arial"/>
        </w:rPr>
        <w:t>a</w:t>
      </w:r>
      <w:r w:rsidR="00495A0D" w:rsidRPr="00FB4652">
        <w:rPr>
          <w:rFonts w:eastAsia="Times New Roman" w:cs="Arial"/>
        </w:rPr>
        <w:t xml:space="preserve"> Uudenmaan maakunnan itäosas</w:t>
      </w:r>
      <w:r w:rsidR="00CB6F7D" w:rsidRPr="00FB4652">
        <w:rPr>
          <w:rFonts w:eastAsia="Times New Roman" w:cs="Arial"/>
        </w:rPr>
        <w:t>sa maantieteellisesti yhtenäisen laajan</w:t>
      </w:r>
      <w:r w:rsidR="00495A0D" w:rsidRPr="00FB4652">
        <w:rPr>
          <w:rFonts w:eastAsia="Times New Roman" w:cs="Arial"/>
        </w:rPr>
        <w:t xml:space="preserve"> kaksikielisen alueen</w:t>
      </w:r>
      <w:r w:rsidR="00D31CC6" w:rsidRPr="00FB4652">
        <w:rPr>
          <w:rFonts w:eastAsia="Times New Roman" w:cs="Arial"/>
        </w:rPr>
        <w:t xml:space="preserve"> ja</w:t>
      </w:r>
      <w:r w:rsidR="00495A0D" w:rsidRPr="00FB4652">
        <w:rPr>
          <w:rFonts w:eastAsia="Times New Roman" w:cs="Arial"/>
        </w:rPr>
        <w:t xml:space="preserve"> </w:t>
      </w:r>
      <w:r w:rsidR="00D31CC6" w:rsidRPr="00FB4652">
        <w:rPr>
          <w:rFonts w:eastAsia="Times New Roman" w:cs="Arial"/>
        </w:rPr>
        <w:t>L</w:t>
      </w:r>
      <w:r w:rsidR="00495A0D" w:rsidRPr="00FB4652">
        <w:rPr>
          <w:rFonts w:eastAsia="Times New Roman" w:cs="Arial"/>
        </w:rPr>
        <w:t>oviisan seu</w:t>
      </w:r>
      <w:r w:rsidR="00D31CC6" w:rsidRPr="00FB4652">
        <w:rPr>
          <w:rFonts w:eastAsia="Times New Roman" w:cs="Arial"/>
        </w:rPr>
        <w:t>tu</w:t>
      </w:r>
      <w:r w:rsidR="00495A0D" w:rsidRPr="00FB4652">
        <w:rPr>
          <w:rFonts w:eastAsia="Times New Roman" w:cs="Arial"/>
        </w:rPr>
        <w:t xml:space="preserve"> on</w:t>
      </w:r>
      <w:r w:rsidR="00CB6F7D" w:rsidRPr="00FB4652">
        <w:rPr>
          <w:rFonts w:eastAsia="Times New Roman" w:cs="Arial"/>
        </w:rPr>
        <w:t xml:space="preserve"> omana</w:t>
      </w:r>
      <w:r w:rsidR="00495A0D" w:rsidRPr="00FB4652">
        <w:rPr>
          <w:rFonts w:eastAsia="Times New Roman" w:cs="Arial"/>
        </w:rPr>
        <w:t xml:space="preserve"> </w:t>
      </w:r>
      <w:r w:rsidR="00D31CC6" w:rsidRPr="00FB4652">
        <w:rPr>
          <w:rFonts w:eastAsia="Times New Roman" w:cs="Arial"/>
        </w:rPr>
        <w:t>alueena</w:t>
      </w:r>
      <w:r w:rsidR="00CB6F7D" w:rsidRPr="00FB4652">
        <w:rPr>
          <w:rFonts w:eastAsia="Times New Roman" w:cs="Arial"/>
        </w:rPr>
        <w:t>an jo</w:t>
      </w:r>
      <w:r w:rsidR="00D31CC6" w:rsidRPr="00FB4652">
        <w:rPr>
          <w:rFonts w:eastAsia="Times New Roman" w:cs="Arial"/>
        </w:rPr>
        <w:t xml:space="preserve"> useissa eri tilastoissa.</w:t>
      </w:r>
    </w:p>
    <w:p w:rsidR="003C40F6" w:rsidRPr="00FB4652" w:rsidRDefault="003C40F6" w:rsidP="00B070BE">
      <w:pPr>
        <w:spacing w:before="120" w:after="120" w:line="240" w:lineRule="auto"/>
        <w:ind w:left="170"/>
        <w:rPr>
          <w:rFonts w:eastAsia="Times New Roman" w:cs="Times New Roman"/>
        </w:rPr>
      </w:pPr>
      <w:r w:rsidRPr="00FB4652">
        <w:t>Myös v</w:t>
      </w:r>
      <w:r w:rsidRPr="00FB4652">
        <w:rPr>
          <w:rFonts w:eastAsia="Times New Roman" w:cs="Times New Roman"/>
        </w:rPr>
        <w:t>altiovarainministeriö on hyväksynyt em. toteamuksen päättäessään 2.9.2014 kuntien hakemuksesta myöntää Loviisan kaupungin ja Lapinjärven kunnan muodostamalle selvitysalueelle poikkeuksen kuntarakennelain 4 c §:ssä säädetyn palveluperusteen (20 000 as.) osoittamasta alueesta.</w:t>
      </w:r>
    </w:p>
    <w:p w:rsidR="003C40F6" w:rsidRPr="00FB4652" w:rsidRDefault="003C40F6" w:rsidP="00B070BE">
      <w:pPr>
        <w:pStyle w:val="Luettelokappale"/>
        <w:tabs>
          <w:tab w:val="left" w:pos="4875"/>
        </w:tabs>
        <w:spacing w:before="120" w:after="120" w:line="240" w:lineRule="auto"/>
        <w:ind w:left="170"/>
        <w:contextualSpacing w:val="0"/>
        <w:rPr>
          <w:rFonts w:eastAsia="Times New Roman" w:cs="Times New Roman"/>
          <w:sz w:val="22"/>
          <w:szCs w:val="22"/>
        </w:rPr>
      </w:pPr>
      <w:r w:rsidRPr="00FB4652">
        <w:rPr>
          <w:rFonts w:eastAsia="Times New Roman" w:cs="Times New Roman"/>
          <w:sz w:val="22"/>
          <w:szCs w:val="22"/>
        </w:rPr>
        <w:t xml:space="preserve">Ministeriön päätöksen perusteluina todetaan mm. että hakijakunnat muodostavat toiminnallisen kokonaisuuden ja niillä on pitkä yhteistyöhistoria. Loviisan seutu muodostaa myös yhdyskuntarakenteeltaan eheän kokonaisuuden. Seutu on jo nyt yhteistoiminta-alue, joka järjestää sosiaali- ja terveyspalvelujen ohella isäntäkuntaperiaatteella mm. opetus- ja teknisiä palveluita. </w:t>
      </w:r>
    </w:p>
    <w:p w:rsidR="003C40F6" w:rsidRPr="00FB4652" w:rsidRDefault="003C40F6" w:rsidP="00B070BE">
      <w:pPr>
        <w:pStyle w:val="Luettelokappale"/>
        <w:tabs>
          <w:tab w:val="left" w:pos="4875"/>
        </w:tabs>
        <w:spacing w:before="120" w:after="120" w:line="240" w:lineRule="auto"/>
        <w:ind w:left="170"/>
        <w:contextualSpacing w:val="0"/>
        <w:rPr>
          <w:rFonts w:eastAsia="Times New Roman" w:cs="Times New Roman"/>
          <w:sz w:val="22"/>
          <w:szCs w:val="22"/>
        </w:rPr>
      </w:pPr>
      <w:r w:rsidRPr="00FB4652">
        <w:rPr>
          <w:rFonts w:eastAsia="Times New Roman" w:cs="Times New Roman"/>
          <w:sz w:val="22"/>
          <w:szCs w:val="22"/>
        </w:rPr>
        <w:t xml:space="preserve">Ministeriön mukaan pidemmällä aikavälillä kuntien yhdistyminen tukisi alueen kehitystä ja parantaisi kuntien edellytyksiä vastata palvelujen järjestämisestä ja tuottamisesta. Kunnat eivät ole taloudeltaan kriisikuntia tai kriisiytyviä kuntia. </w:t>
      </w:r>
    </w:p>
    <w:p w:rsidR="003C40F6" w:rsidRPr="00FB4652" w:rsidRDefault="003C40F6" w:rsidP="00B070BE">
      <w:pPr>
        <w:pStyle w:val="Luettelokappale"/>
        <w:tabs>
          <w:tab w:val="left" w:pos="4875"/>
        </w:tabs>
        <w:spacing w:before="120" w:after="120" w:line="240" w:lineRule="auto"/>
        <w:ind w:left="170"/>
        <w:contextualSpacing w:val="0"/>
        <w:rPr>
          <w:rFonts w:eastAsia="Times New Roman" w:cs="Times New Roman"/>
          <w:sz w:val="22"/>
          <w:szCs w:val="22"/>
        </w:rPr>
      </w:pPr>
      <w:r w:rsidRPr="00FB4652">
        <w:rPr>
          <w:rFonts w:eastAsia="Times New Roman" w:cs="Times New Roman"/>
          <w:sz w:val="22"/>
          <w:szCs w:val="22"/>
        </w:rPr>
        <w:t xml:space="preserve">Päätöksessä todetaan lisäksi, että selvitysperusteista poikkeava alue on kuntarakennelain 2 §:ssä säädetyt kuntajaon kehittämisen tavoitteet ja 4 §:ssä säädetyt kuntajaon muuttamisen edellytykset täyttävä vaihtoehtoinen toiminnallinen kokonaisuus, ja selvitysalueella on riittävät edellytykset vastata lakisääteisten palvelujen järjestämisestä ja tuottamisesta. </w:t>
      </w:r>
    </w:p>
    <w:p w:rsidR="00495A0D" w:rsidRPr="00FB4652" w:rsidRDefault="00CB6F7D" w:rsidP="00B070BE">
      <w:pPr>
        <w:spacing w:before="120" w:after="120" w:line="240" w:lineRule="auto"/>
        <w:ind w:left="170"/>
        <w:rPr>
          <w:rFonts w:eastAsia="Times New Roman" w:cs="Arial"/>
        </w:rPr>
      </w:pPr>
      <w:r w:rsidRPr="00FB4652">
        <w:rPr>
          <w:rFonts w:eastAsia="Times New Roman" w:cs="Arial"/>
        </w:rPr>
        <w:t>K</w:t>
      </w:r>
      <w:r w:rsidR="00495A0D" w:rsidRPr="00FB4652">
        <w:rPr>
          <w:rFonts w:eastAsia="Times New Roman" w:cs="Arial"/>
        </w:rPr>
        <w:t>unnat muodostavat</w:t>
      </w:r>
      <w:r w:rsidRPr="00FB4652">
        <w:rPr>
          <w:rFonts w:eastAsia="Times New Roman" w:cs="Arial"/>
        </w:rPr>
        <w:t xml:space="preserve"> myös</w:t>
      </w:r>
      <w:r w:rsidR="00495A0D" w:rsidRPr="00FB4652">
        <w:rPr>
          <w:rFonts w:eastAsia="Times New Roman" w:cs="Arial"/>
        </w:rPr>
        <w:t xml:space="preserve"> Loviisan seutukunnan. Seutukunnat on muodostettu toiminnallisin perustein eli kuntien väliseen yhteistyöhön sekä työssäkäyntiin perustuen. Seutukunnat muodostavat EU:n tilastollisen aluejakotason LAU 1 (ent. NUTS 4) ja ne on määritelty työ- ja elinkeinoministeriön aluepoliittisen tukialuejaon perusalueiksi.</w:t>
      </w:r>
      <w:r w:rsidR="00D31CC6" w:rsidRPr="00FB4652">
        <w:rPr>
          <w:rFonts w:eastAsia="Times New Roman" w:cs="Arial"/>
        </w:rPr>
        <w:t xml:space="preserve"> </w:t>
      </w:r>
      <w:r w:rsidR="00495A0D" w:rsidRPr="00FB4652">
        <w:rPr>
          <w:rFonts w:eastAsia="Times New Roman" w:cs="Arial"/>
        </w:rPr>
        <w:t>Loviisalla ja Lapinjärvellä on</w:t>
      </w:r>
      <w:r w:rsidR="00D31CC6" w:rsidRPr="00FB4652">
        <w:rPr>
          <w:rFonts w:eastAsia="Times New Roman" w:cs="Arial"/>
        </w:rPr>
        <w:t xml:space="preserve"> </w:t>
      </w:r>
      <w:r w:rsidR="00495A0D" w:rsidRPr="00FB4652">
        <w:rPr>
          <w:rFonts w:eastAsia="Times New Roman" w:cs="Arial"/>
        </w:rPr>
        <w:t>äskettäin uusittu yhteinen elinkeino-ohjelma.</w:t>
      </w:r>
    </w:p>
    <w:p w:rsidR="009E789C" w:rsidRPr="00FB4652" w:rsidRDefault="002F6BD9" w:rsidP="00B070BE">
      <w:pPr>
        <w:pStyle w:val="Otsikko1"/>
      </w:pPr>
      <w:bookmarkStart w:id="34" w:name="_Toc405634486"/>
      <w:r w:rsidRPr="00FB4652">
        <w:lastRenderedPageBreak/>
        <w:t>Väestön ja talouden kehitysnäkymät</w:t>
      </w:r>
      <w:bookmarkEnd w:id="34"/>
    </w:p>
    <w:p w:rsidR="00E728D5" w:rsidRPr="00FB4652" w:rsidRDefault="00E728D5" w:rsidP="00B070BE">
      <w:pPr>
        <w:pStyle w:val="Otsikko2"/>
      </w:pPr>
      <w:bookmarkStart w:id="35" w:name="_Toc405634487"/>
      <w:r w:rsidRPr="00FB4652">
        <w:t>3.</w:t>
      </w:r>
      <w:r w:rsidR="005C4D99" w:rsidRPr="00FB4652">
        <w:t>1</w:t>
      </w:r>
      <w:r w:rsidRPr="00FB4652">
        <w:t xml:space="preserve"> </w:t>
      </w:r>
      <w:r w:rsidR="002F6BD9" w:rsidRPr="00FB4652">
        <w:t>Väestökehitys</w:t>
      </w:r>
      <w:bookmarkEnd w:id="35"/>
    </w:p>
    <w:p w:rsidR="005C4D99" w:rsidRPr="00FB4652" w:rsidRDefault="005C4D99" w:rsidP="007452D5">
      <w:pPr>
        <w:spacing w:before="120" w:after="120" w:line="240" w:lineRule="auto"/>
        <w:ind w:left="170"/>
      </w:pPr>
      <w:r w:rsidRPr="00FB4652">
        <w:t xml:space="preserve">Loviisan ja Lapinjärven asukasluku on ollut laskussa, mutta Tilastokeskuksen maltillisen </w:t>
      </w:r>
      <w:r w:rsidR="00155FE1" w:rsidRPr="00FB4652">
        <w:t>väestöennusteen mukaan kuntiin odotetaan pientä asukasluvun lisäystä vuoteen 2040 saakka.</w:t>
      </w:r>
    </w:p>
    <w:p w:rsidR="00820A73" w:rsidRPr="00FB4652" w:rsidRDefault="00820A73" w:rsidP="007452D5">
      <w:pPr>
        <w:spacing w:before="120" w:after="120" w:line="240" w:lineRule="auto"/>
        <w:ind w:left="170"/>
      </w:pPr>
      <w:r w:rsidRPr="00FB4652">
        <w:t>Loviisan kaupungin oma strateginen asukastavoite vuoteen 2020 mennessä on 17 000 asukasta. Se on runsaat 1 400 asukasta enemmän kuin Tilastokeskuksen ennuste ja asukasmäärän tulisi kasvaa reilulla 200 asukkaalla vuodessa. Lapinjärven kunnalla ei ole omaa strategista väestötavoitetta.</w:t>
      </w:r>
    </w:p>
    <w:p w:rsidR="00A749C8" w:rsidRPr="00FB4652" w:rsidRDefault="00A749C8" w:rsidP="00A749C8">
      <w:pPr>
        <w:spacing w:before="200"/>
        <w:ind w:left="170"/>
      </w:pPr>
      <w:r w:rsidRPr="00FB4652">
        <w:rPr>
          <w:noProof/>
        </w:rPr>
        <w:drawing>
          <wp:inline distT="0" distB="0" distL="0" distR="0">
            <wp:extent cx="5324475" cy="4781550"/>
            <wp:effectExtent l="19050" t="0" r="9525" b="0"/>
            <wp:docPr id="16" name="Kaavi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749C8" w:rsidRPr="00FB4652" w:rsidRDefault="00155FE1" w:rsidP="007452D5">
      <w:pPr>
        <w:spacing w:before="120" w:after="120" w:line="240" w:lineRule="auto"/>
        <w:ind w:left="170"/>
      </w:pPr>
      <w:r w:rsidRPr="00FB4652">
        <w:t>Tilastokeskus ennustaa asukasluvun kasvun olevan seudulla jatkossa noin 0,1 % vuodessa</w:t>
      </w:r>
    </w:p>
    <w:p w:rsidR="00D32F44" w:rsidRPr="00FB4652" w:rsidRDefault="00155FE1" w:rsidP="007452D5">
      <w:pPr>
        <w:autoSpaceDE w:val="0"/>
        <w:autoSpaceDN w:val="0"/>
        <w:adjustRightInd w:val="0"/>
        <w:spacing w:before="120" w:after="120" w:line="240" w:lineRule="auto"/>
        <w:ind w:left="170"/>
      </w:pPr>
      <w:r w:rsidRPr="00FB4652">
        <w:t>Taulukko: Kuntien asukasluku 2012-2040</w:t>
      </w:r>
      <w:r w:rsidR="004E2118" w:rsidRPr="00FB4652">
        <w:t xml:space="preserve"> Tilastokeskuksen mukaan</w:t>
      </w:r>
      <w:r w:rsidRPr="00FB4652">
        <w:t>, asukasluvun kasvu ja kasvuennuste aikajaksossa ja vuodessa</w:t>
      </w:r>
    </w:p>
    <w:p w:rsidR="00525294" w:rsidRPr="00FB4652" w:rsidRDefault="00155FE1" w:rsidP="004E2118">
      <w:pPr>
        <w:autoSpaceDE w:val="0"/>
        <w:autoSpaceDN w:val="0"/>
        <w:adjustRightInd w:val="0"/>
        <w:spacing w:before="120" w:after="120" w:line="240" w:lineRule="auto"/>
        <w:ind w:left="170"/>
      </w:pPr>
      <w:r w:rsidRPr="00FB4652">
        <w:rPr>
          <w:noProof/>
        </w:rPr>
        <w:drawing>
          <wp:inline distT="0" distB="0" distL="0" distR="0">
            <wp:extent cx="4448175" cy="1190625"/>
            <wp:effectExtent l="19050" t="0" r="0" b="0"/>
            <wp:docPr id="18" name="Kuva 2"/>
            <wp:cNvGraphicFramePr/>
            <a:graphic xmlns:a="http://schemas.openxmlformats.org/drawingml/2006/main">
              <a:graphicData uri="http://schemas.openxmlformats.org/drawingml/2006/picture">
                <pic:pic xmlns:pic="http://schemas.openxmlformats.org/drawingml/2006/picture">
                  <pic:nvPicPr>
                    <pic:cNvPr id="12" name="Kuva 11"/>
                    <pic:cNvPicPr>
                      <a:picLocks noChangeAspect="1"/>
                    </pic:cNvPicPr>
                  </pic:nvPicPr>
                  <pic:blipFill>
                    <a:blip r:embed="rId16" cstate="print"/>
                    <a:stretch>
                      <a:fillRect/>
                    </a:stretch>
                  </pic:blipFill>
                  <pic:spPr>
                    <a:xfrm>
                      <a:off x="0" y="0"/>
                      <a:ext cx="4448010" cy="1190581"/>
                    </a:xfrm>
                    <a:prstGeom prst="rect">
                      <a:avLst/>
                    </a:prstGeom>
                  </pic:spPr>
                </pic:pic>
              </a:graphicData>
            </a:graphic>
          </wp:inline>
        </w:drawing>
      </w:r>
    </w:p>
    <w:p w:rsidR="00155FE1" w:rsidRPr="00FB4652" w:rsidRDefault="00155FE1" w:rsidP="00155FE1">
      <w:pPr>
        <w:autoSpaceDE w:val="0"/>
        <w:autoSpaceDN w:val="0"/>
        <w:adjustRightInd w:val="0"/>
        <w:spacing w:before="120" w:line="240" w:lineRule="auto"/>
        <w:ind w:left="170"/>
        <w:rPr>
          <w:sz w:val="18"/>
          <w:szCs w:val="18"/>
        </w:rPr>
      </w:pPr>
      <w:r w:rsidRPr="00FB4652">
        <w:rPr>
          <w:sz w:val="18"/>
          <w:szCs w:val="18"/>
        </w:rPr>
        <w:t>Copyright Perlacon Oy/HT Eero Laesterä 2014</w:t>
      </w:r>
    </w:p>
    <w:p w:rsidR="00D32F44" w:rsidRPr="00FB4652" w:rsidRDefault="00F44B39" w:rsidP="007452D5">
      <w:pPr>
        <w:autoSpaceDE w:val="0"/>
        <w:autoSpaceDN w:val="0"/>
        <w:adjustRightInd w:val="0"/>
        <w:spacing w:before="120" w:after="120" w:line="240" w:lineRule="auto"/>
        <w:ind w:left="170"/>
      </w:pPr>
      <w:r w:rsidRPr="00FB4652">
        <w:lastRenderedPageBreak/>
        <w:t>Kuntien väestö on kuitenkin iäkästä ja Tilastokeskuksen trendiennusteen mukaan ikääntyminen jatkuu. Itä-Uudenmaan yhdistymisselvityksen (Laesterä 2014) mukaan Loviisan ja Lapinjärven mediaani-ikä on tällä hetkellä alueen korkein.</w:t>
      </w:r>
    </w:p>
    <w:p w:rsidR="00D32F44" w:rsidRPr="00FB4652" w:rsidRDefault="00DD1957" w:rsidP="007452D5">
      <w:pPr>
        <w:autoSpaceDE w:val="0"/>
        <w:autoSpaceDN w:val="0"/>
        <w:adjustRightInd w:val="0"/>
        <w:spacing w:before="120" w:after="120" w:line="240" w:lineRule="auto"/>
        <w:ind w:left="170"/>
      </w:pPr>
      <w:r w:rsidRPr="00FB4652">
        <w:t xml:space="preserve">Taulukko: Kuntien </w:t>
      </w:r>
      <w:r w:rsidR="00D32F44" w:rsidRPr="00FB4652">
        <w:t>mediaani-iän kehitys 2012-2040</w:t>
      </w:r>
    </w:p>
    <w:p w:rsidR="00D32F44" w:rsidRPr="00FB4652" w:rsidRDefault="00D32F44" w:rsidP="00D11FE0">
      <w:pPr>
        <w:autoSpaceDE w:val="0"/>
        <w:autoSpaceDN w:val="0"/>
        <w:adjustRightInd w:val="0"/>
        <w:spacing w:before="120" w:after="120" w:line="240" w:lineRule="auto"/>
        <w:ind w:left="170"/>
      </w:pPr>
      <w:r w:rsidRPr="00FB4652">
        <w:rPr>
          <w:noProof/>
        </w:rPr>
        <w:drawing>
          <wp:inline distT="0" distB="0" distL="0" distR="0">
            <wp:extent cx="4829175" cy="1247775"/>
            <wp:effectExtent l="19050" t="0" r="0" b="0"/>
            <wp:docPr id="19" name="Kuva 1"/>
            <wp:cNvGraphicFramePr/>
            <a:graphic xmlns:a="http://schemas.openxmlformats.org/drawingml/2006/main">
              <a:graphicData uri="http://schemas.openxmlformats.org/drawingml/2006/picture">
                <pic:pic xmlns:pic="http://schemas.openxmlformats.org/drawingml/2006/picture">
                  <pic:nvPicPr>
                    <pic:cNvPr id="14" name="Kuva 13"/>
                    <pic:cNvPicPr>
                      <a:picLocks noChangeAspect="1"/>
                    </pic:cNvPicPr>
                  </pic:nvPicPr>
                  <pic:blipFill>
                    <a:blip r:embed="rId17" cstate="print"/>
                    <a:stretch>
                      <a:fillRect/>
                    </a:stretch>
                  </pic:blipFill>
                  <pic:spPr>
                    <a:xfrm>
                      <a:off x="0" y="0"/>
                      <a:ext cx="4828701" cy="1247653"/>
                    </a:xfrm>
                    <a:prstGeom prst="rect">
                      <a:avLst/>
                    </a:prstGeom>
                  </pic:spPr>
                </pic:pic>
              </a:graphicData>
            </a:graphic>
          </wp:inline>
        </w:drawing>
      </w:r>
    </w:p>
    <w:p w:rsidR="00155FE1" w:rsidRPr="00FB4652" w:rsidRDefault="00155FE1" w:rsidP="00D32F44">
      <w:pPr>
        <w:autoSpaceDE w:val="0"/>
        <w:autoSpaceDN w:val="0"/>
        <w:adjustRightInd w:val="0"/>
        <w:spacing w:before="120" w:line="240" w:lineRule="auto"/>
        <w:ind w:left="170"/>
      </w:pPr>
      <w:r w:rsidRPr="00FB4652">
        <w:rPr>
          <w:sz w:val="18"/>
          <w:szCs w:val="18"/>
        </w:rPr>
        <w:t>Copyright Perlacon Oy/HT Eero Laesterä 2014</w:t>
      </w:r>
    </w:p>
    <w:p w:rsidR="00155FE1" w:rsidRPr="00FB4652" w:rsidRDefault="00155FE1" w:rsidP="007452D5">
      <w:pPr>
        <w:autoSpaceDE w:val="0"/>
        <w:autoSpaceDN w:val="0"/>
        <w:adjustRightInd w:val="0"/>
        <w:spacing w:before="120" w:after="120" w:line="240" w:lineRule="auto"/>
        <w:ind w:left="170"/>
      </w:pPr>
      <w:r w:rsidRPr="00FB4652">
        <w:t>Ikääntyminen, erityisesti yli 75-vuotiaiden määrän kasvu lisää palvelutarvetta</w:t>
      </w:r>
      <w:r w:rsidR="00F44B39" w:rsidRPr="00FB4652">
        <w:t xml:space="preserve"> erityisesti vuodesta 2020 alkaen</w:t>
      </w:r>
      <w:r w:rsidRPr="00FB4652">
        <w:t>. Loviisan seudulla</w:t>
      </w:r>
      <w:r w:rsidR="00F44B39" w:rsidRPr="00FB4652">
        <w:t xml:space="preserve"> palvelutarpeen kasvu nykymenoilla tarkoittaa vuosina 2021-2025 Lapinjärvellä 0,58 ja Loviisassa 0,43 veroprosenttiyksikön vuotuista nousupainetta.</w:t>
      </w:r>
    </w:p>
    <w:p w:rsidR="00525294" w:rsidRPr="00FB4652" w:rsidRDefault="00525294" w:rsidP="00F44B39">
      <w:pPr>
        <w:autoSpaceDE w:val="0"/>
        <w:autoSpaceDN w:val="0"/>
        <w:adjustRightInd w:val="0"/>
        <w:spacing w:before="200" w:after="120" w:line="240" w:lineRule="auto"/>
        <w:ind w:left="170"/>
      </w:pPr>
      <w:r w:rsidRPr="00FB4652">
        <w:rPr>
          <w:noProof/>
        </w:rPr>
        <w:drawing>
          <wp:inline distT="0" distB="0" distL="0" distR="0">
            <wp:extent cx="4829175" cy="923925"/>
            <wp:effectExtent l="19050" t="0" r="9525" b="0"/>
            <wp:docPr id="9" name="Kuva 4"/>
            <wp:cNvGraphicFramePr/>
            <a:graphic xmlns:a="http://schemas.openxmlformats.org/drawingml/2006/main">
              <a:graphicData uri="http://schemas.openxmlformats.org/drawingml/2006/picture">
                <pic:pic xmlns:pic="http://schemas.openxmlformats.org/drawingml/2006/picture">
                  <pic:nvPicPr>
                    <pic:cNvPr id="15" name="Kuva 14"/>
                    <pic:cNvPicPr>
                      <a:picLocks noChangeAspect="1"/>
                    </pic:cNvPicPr>
                  </pic:nvPicPr>
                  <pic:blipFill>
                    <a:blip r:embed="rId18" cstate="print"/>
                    <a:stretch>
                      <a:fillRect/>
                    </a:stretch>
                  </pic:blipFill>
                  <pic:spPr>
                    <a:xfrm>
                      <a:off x="0" y="0"/>
                      <a:ext cx="4843420" cy="926650"/>
                    </a:xfrm>
                    <a:prstGeom prst="rect">
                      <a:avLst/>
                    </a:prstGeom>
                  </pic:spPr>
                </pic:pic>
              </a:graphicData>
            </a:graphic>
          </wp:inline>
        </w:drawing>
      </w:r>
    </w:p>
    <w:p w:rsidR="00F44B39" w:rsidRPr="00FB4652" w:rsidRDefault="00F44B39" w:rsidP="00F44B39">
      <w:pPr>
        <w:autoSpaceDE w:val="0"/>
        <w:autoSpaceDN w:val="0"/>
        <w:adjustRightInd w:val="0"/>
        <w:spacing w:before="120" w:line="240" w:lineRule="auto"/>
        <w:ind w:left="170"/>
        <w:rPr>
          <w:sz w:val="18"/>
          <w:szCs w:val="18"/>
        </w:rPr>
      </w:pPr>
      <w:r w:rsidRPr="00FB4652">
        <w:rPr>
          <w:sz w:val="18"/>
          <w:szCs w:val="18"/>
        </w:rPr>
        <w:t>Copyright Perlacon Oy/HT Eero Laesterä 2014</w:t>
      </w:r>
    </w:p>
    <w:p w:rsidR="00525294" w:rsidRPr="00FB4652" w:rsidRDefault="00525294" w:rsidP="007452D5">
      <w:pPr>
        <w:autoSpaceDE w:val="0"/>
        <w:autoSpaceDN w:val="0"/>
        <w:adjustRightInd w:val="0"/>
        <w:spacing w:before="120" w:after="120" w:line="240" w:lineRule="auto"/>
        <w:ind w:left="170"/>
      </w:pPr>
      <w:r w:rsidRPr="00FB4652">
        <w:t>Loviisan ja Lapinjärven väestö on Itä-Uudenmaan iäkkäintä</w:t>
      </w:r>
      <w:r w:rsidR="009D0761" w:rsidRPr="00FB4652">
        <w:t>. S</w:t>
      </w:r>
      <w:r w:rsidRPr="00FB4652">
        <w:t>iksi pai</w:t>
      </w:r>
      <w:r w:rsidR="001C7C5C" w:rsidRPr="00FB4652">
        <w:t>ne veroprosentin korottamiseksi</w:t>
      </w:r>
      <w:r w:rsidRPr="00FB4652">
        <w:t xml:space="preserve"> ei </w:t>
      </w:r>
      <w:r w:rsidR="009D0761" w:rsidRPr="00FB4652">
        <w:t xml:space="preserve">ole </w:t>
      </w:r>
      <w:r w:rsidRPr="00FB4652">
        <w:t>aivan niin suuri kuin muualla Itä-Uudellamaalla</w:t>
      </w:r>
      <w:r w:rsidR="009D0761" w:rsidRPr="00FB4652">
        <w:t>.</w:t>
      </w:r>
    </w:p>
    <w:p w:rsidR="00073942" w:rsidRPr="00FB4652" w:rsidRDefault="00073942" w:rsidP="007452D5">
      <w:pPr>
        <w:autoSpaceDE w:val="0"/>
        <w:autoSpaceDN w:val="0"/>
        <w:adjustRightInd w:val="0"/>
        <w:spacing w:before="120" w:after="120" w:line="240" w:lineRule="auto"/>
        <w:ind w:left="170"/>
        <w:rPr>
          <w:rFonts w:eastAsia="Times New Roman" w:cs="Arial"/>
        </w:rPr>
      </w:pPr>
      <w:r w:rsidRPr="00FB4652">
        <w:rPr>
          <w:rFonts w:cs="Arial"/>
        </w:rPr>
        <w:t xml:space="preserve">Väestöennusteen mukaan väestön ikääntyminen, joka Loviisassa on nopeampaa kuin koko maassa keskimäärin, tulee myös muuttamaan kunnan menorakenteita. </w:t>
      </w:r>
      <w:r w:rsidR="00D51FD1" w:rsidRPr="00FB4652">
        <w:rPr>
          <w:rFonts w:cs="Arial"/>
        </w:rPr>
        <w:t>On e</w:t>
      </w:r>
      <w:r w:rsidRPr="00FB4652">
        <w:rPr>
          <w:rFonts w:cs="Arial"/>
        </w:rPr>
        <w:t>nnustettavissa, että sosiaali- ja terveyspalvelujen</w:t>
      </w:r>
      <w:r w:rsidR="009554F0" w:rsidRPr="00FB4652">
        <w:rPr>
          <w:rFonts w:cs="Arial"/>
        </w:rPr>
        <w:t xml:space="preserve"> osuus, joka jo nyt on yli 50 %</w:t>
      </w:r>
      <w:r w:rsidRPr="00FB4652">
        <w:rPr>
          <w:rFonts w:cs="Arial"/>
        </w:rPr>
        <w:t xml:space="preserve"> kaupungin nettomenoista</w:t>
      </w:r>
      <w:r w:rsidR="00D51FD1" w:rsidRPr="00FB4652">
        <w:rPr>
          <w:rFonts w:cs="Arial"/>
        </w:rPr>
        <w:t>,</w:t>
      </w:r>
      <w:r w:rsidRPr="00FB4652">
        <w:rPr>
          <w:rFonts w:cs="Arial"/>
        </w:rPr>
        <w:t xml:space="preserve"> tulee edelleen kasvamaan. Kaupungin </w:t>
      </w:r>
      <w:r w:rsidR="00D51FD1" w:rsidRPr="00FB4652">
        <w:rPr>
          <w:rFonts w:cs="Arial"/>
        </w:rPr>
        <w:t>on</w:t>
      </w:r>
      <w:r w:rsidRPr="00FB4652">
        <w:rPr>
          <w:rFonts w:cs="Arial"/>
        </w:rPr>
        <w:t xml:space="preserve"> varau</w:t>
      </w:r>
      <w:r w:rsidR="00D51FD1" w:rsidRPr="00FB4652">
        <w:rPr>
          <w:rFonts w:cs="Arial"/>
        </w:rPr>
        <w:t>duttava</w:t>
      </w:r>
      <w:r w:rsidRPr="00FB4652">
        <w:rPr>
          <w:rFonts w:cs="Arial"/>
        </w:rPr>
        <w:t xml:space="preserve"> tähän muutokseen toiminnallaan, palveluverkollaan ja sekä taloudellaan.</w:t>
      </w:r>
    </w:p>
    <w:p w:rsidR="002F6BD9" w:rsidRPr="00FB4652" w:rsidRDefault="005C4D99" w:rsidP="007452D5">
      <w:pPr>
        <w:pStyle w:val="Otsikko2"/>
      </w:pPr>
      <w:bookmarkStart w:id="36" w:name="_Toc405634488"/>
      <w:r w:rsidRPr="00FB4652">
        <w:t>3.2</w:t>
      </w:r>
      <w:r w:rsidR="002D20AB" w:rsidRPr="00FB4652">
        <w:t xml:space="preserve"> Talouden kehitys</w:t>
      </w:r>
      <w:bookmarkEnd w:id="36"/>
    </w:p>
    <w:p w:rsidR="00DD1957" w:rsidRPr="00FB4652" w:rsidRDefault="009D0761" w:rsidP="007452D5">
      <w:pPr>
        <w:spacing w:before="120" w:after="120" w:line="240" w:lineRule="auto"/>
        <w:ind w:left="170"/>
      </w:pPr>
      <w:r w:rsidRPr="00FB4652">
        <w:t>Kuntien sekä</w:t>
      </w:r>
      <w:r w:rsidR="00DD1957" w:rsidRPr="00FB4652">
        <w:t xml:space="preserve"> yhdistetyn kunnan taloutta tulevaisuudessa on arvioitu Perlacon Oy/HT Eero Laesterän kehittämän painelaskennan avulla. Samaa painelaskennan mallia on käytetty Itä-Uudenmaan yhdistymisselvityksessä.</w:t>
      </w:r>
    </w:p>
    <w:p w:rsidR="00DD1957" w:rsidRPr="00FB4652" w:rsidRDefault="00DD1957" w:rsidP="007452D5">
      <w:pPr>
        <w:spacing w:before="200" w:line="240" w:lineRule="auto"/>
        <w:ind w:left="170"/>
        <w:rPr>
          <w:b/>
          <w:i/>
        </w:rPr>
      </w:pPr>
      <w:r w:rsidRPr="00FB4652">
        <w:rPr>
          <w:b/>
          <w:i/>
        </w:rPr>
        <w:t>Painelaskennan periaatteet</w:t>
      </w:r>
    </w:p>
    <w:p w:rsidR="00525294" w:rsidRPr="00FB4652" w:rsidRDefault="00DD1957" w:rsidP="007452D5">
      <w:pPr>
        <w:spacing w:before="120" w:after="120" w:line="240" w:lineRule="auto"/>
        <w:ind w:left="170"/>
      </w:pPr>
      <w:r w:rsidRPr="00FB4652">
        <w:t xml:space="preserve"> Perlacon Oy/</w:t>
      </w:r>
      <w:r w:rsidR="00D32F44" w:rsidRPr="00FB4652">
        <w:t>HT Eero Laesterä on arvioinut kuntien taloutta tulevaisuudessa. Arvio perustuu trendiin, jota on oikaistu niillä tekijöillä, joiden tiedetään muuttuvan ja taloudellisen paineen kasvua arvioidaan veroprosenttina ja nettovelkana. Painelaskenta on esitetty tarkemmin liitteenä olevassa talousanalyysissä.</w:t>
      </w:r>
    </w:p>
    <w:p w:rsidR="00D32F44" w:rsidRPr="00FB4652" w:rsidRDefault="00D32F44" w:rsidP="007452D5">
      <w:pPr>
        <w:spacing w:before="120" w:after="120" w:line="240" w:lineRule="auto"/>
        <w:ind w:left="170"/>
      </w:pPr>
      <w:r w:rsidRPr="00FB4652">
        <w:t>Laskennassa on arvioitu, kuinka suuri on kuntakohtainen sopeuttamistarve ja kuinka suuri sopeuttamistarve on yhdistetyllä kunnalla. Sopeutettu trendi perustuu toiminta</w:t>
      </w:r>
      <w:r w:rsidR="005E3679" w:rsidRPr="00FB4652">
        <w:t>katteen menneeseen kasvuun. Arvio tulevien vuosien kehityksestä on tehty kahdella tavalla. Ensin on vuosina 2014-2016 käytetty kuntien omien talousarvioiden ja –suunnitelmien arvioita toimintakatteen muutoksista. Koska kuntien omat arviot ovat tavoitteellisia eivätkä perustu selviin tasapainotuskeinoihin, on lopullinen ns. historiallinen laskelma tehty siten, että myös vuodet 2014-2016 perustuvat menneeseen keskimääräiseen trendiin.</w:t>
      </w:r>
    </w:p>
    <w:p w:rsidR="005E3679" w:rsidRPr="00FB4652" w:rsidRDefault="005E3679" w:rsidP="007452D5">
      <w:pPr>
        <w:spacing w:before="120" w:after="120" w:line="240" w:lineRule="auto"/>
        <w:ind w:left="170"/>
      </w:pPr>
      <w:r w:rsidRPr="00FB4652">
        <w:lastRenderedPageBreak/>
        <w:t>Laskelmassa on otettu huomioon vuoden 2013 tilinpäätökset. Veroprosentteina on käytetty vuoden 2014 tasoa ja verotuloissa on turvauduttu Kuntaliiton veroennustekehikon arvioihin.</w:t>
      </w:r>
    </w:p>
    <w:p w:rsidR="005E3679" w:rsidRPr="00FB4652" w:rsidRDefault="005E3679" w:rsidP="007452D5">
      <w:pPr>
        <w:spacing w:before="120" w:after="120" w:line="240" w:lineRule="auto"/>
        <w:ind w:left="170"/>
      </w:pPr>
      <w:r w:rsidRPr="00FB4652">
        <w:t>Valtionosuudet on otettu 2014 Kuntaliiton laskelmasta. Siitä eteenpäin valtionosuuksien uskotaan hieman perusteettomastikin kasvavan menneeseen perustuen, mutta arviota on tarkennettu tiedossa olevilla valtionosuusleikkauksilla.</w:t>
      </w:r>
    </w:p>
    <w:p w:rsidR="005E3679" w:rsidRPr="00FB4652" w:rsidRDefault="005E3679" w:rsidP="007452D5">
      <w:pPr>
        <w:spacing w:before="120" w:after="120" w:line="240" w:lineRule="auto"/>
        <w:ind w:left="170"/>
      </w:pPr>
      <w:r w:rsidRPr="00FB4652">
        <w:t>Toimintakatteet heikkenevät ikääntymisen paineella. Laskelmassa on otettu huomioon kuntakohtainen muutos nettomenoissa €/yli 75-vuotias.</w:t>
      </w:r>
    </w:p>
    <w:p w:rsidR="005E3679" w:rsidRPr="00FB4652" w:rsidRDefault="005E3679" w:rsidP="007452D5">
      <w:pPr>
        <w:spacing w:before="120" w:after="120" w:line="240" w:lineRule="auto"/>
        <w:ind w:left="170"/>
      </w:pPr>
      <w:r w:rsidRPr="00FB4652">
        <w:t>Korot arvioidaan laskelmassa vuoden 2013 kuntien korkotason perusteella. Poistojen taso perustuu kuntien omiin arvioihin ja vuodesta 2017 lähtien poistojen taso muuttuu käyttöomaisuuden muutoksen perusteella. Investointitaso noudattaa aluksi kuntien omia arvioita ja myöhemmin taso määräytyy menneeseen perustuvalla asukaskohtaisella tasolla.</w:t>
      </w:r>
    </w:p>
    <w:p w:rsidR="00C8588A" w:rsidRPr="00FB4652" w:rsidRDefault="00C8588A" w:rsidP="007452D5">
      <w:pPr>
        <w:spacing w:before="200" w:line="240" w:lineRule="auto"/>
        <w:ind w:left="170"/>
        <w:rPr>
          <w:b/>
          <w:i/>
        </w:rPr>
      </w:pPr>
      <w:r w:rsidRPr="00FB4652">
        <w:rPr>
          <w:b/>
          <w:i/>
        </w:rPr>
        <w:t>Arvio kuntien talouteen kohdistuvista paineista</w:t>
      </w:r>
    </w:p>
    <w:p w:rsidR="00C8588A" w:rsidRPr="00FB4652" w:rsidRDefault="00C8588A" w:rsidP="007452D5">
      <w:pPr>
        <w:spacing w:before="120" w:after="120" w:line="240" w:lineRule="auto"/>
        <w:ind w:left="170"/>
      </w:pPr>
      <w:r w:rsidRPr="00FB4652">
        <w:t>Kuntien omiin talousarvioihin ja –suunnitelmiin perustuva</w:t>
      </w:r>
      <w:r w:rsidR="005338BB" w:rsidRPr="00FB4652">
        <w:t xml:space="preserve"> arvio ei lähivuosina näyttäisi johtavan ylipääsemättömän suuriin taloushuoliin.</w:t>
      </w:r>
    </w:p>
    <w:p w:rsidR="005E3679" w:rsidRPr="00FB4652" w:rsidRDefault="00691084" w:rsidP="007452D5">
      <w:pPr>
        <w:spacing w:before="200" w:after="0" w:line="240" w:lineRule="auto"/>
        <w:ind w:left="170"/>
      </w:pPr>
      <w:r w:rsidRPr="00FB4652">
        <w:t xml:space="preserve">Taulukko: </w:t>
      </w:r>
      <w:r w:rsidR="00C8588A" w:rsidRPr="00FB4652">
        <w:t xml:space="preserve">Toimintakatteiden muutokset Loviisan seudulla. </w:t>
      </w:r>
      <w:r w:rsidR="005338BB" w:rsidRPr="00FB4652">
        <w:t xml:space="preserve"> Vuosina </w:t>
      </w:r>
      <w:r w:rsidR="00C8588A" w:rsidRPr="00FB4652">
        <w:t>2014-2016 muutokset on otettu kuntien omista talousarvioista</w:t>
      </w:r>
    </w:p>
    <w:p w:rsidR="00525294" w:rsidRPr="00FB4652" w:rsidRDefault="004F4712" w:rsidP="007452D5">
      <w:pPr>
        <w:spacing w:before="120" w:after="0"/>
        <w:ind w:left="170"/>
      </w:pPr>
      <w:r>
        <w:rPr>
          <w:noProof/>
        </w:rPr>
        <mc:AlternateContent>
          <mc:Choice Requires="wpc">
            <w:drawing>
              <wp:inline distT="0" distB="0" distL="0" distR="0">
                <wp:extent cx="6173470" cy="1050925"/>
                <wp:effectExtent l="0" t="0" r="0" b="0"/>
                <wp:docPr id="968" name="Piirtoalusta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4" name="Rectangle 5"/>
                        <wps:cNvSpPr>
                          <a:spLocks noChangeArrowheads="1"/>
                        </wps:cNvSpPr>
                        <wps:spPr bwMode="auto">
                          <a:xfrm>
                            <a:off x="7620" y="8890"/>
                            <a:ext cx="6096000" cy="550545"/>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6"/>
                        <wps:cNvSpPr>
                          <a:spLocks noChangeArrowheads="1"/>
                        </wps:cNvSpPr>
                        <wps:spPr bwMode="auto">
                          <a:xfrm>
                            <a:off x="31115" y="17780"/>
                            <a:ext cx="87947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sidRPr="00691084">
                                <w:rPr>
                                  <w:rFonts w:ascii="Calibri" w:hAnsi="Calibri" w:cs="Calibri"/>
                                  <w:b/>
                                  <w:bCs/>
                                  <w:color w:val="000000"/>
                                  <w:sz w:val="20"/>
                                  <w:szCs w:val="20"/>
                                  <w:lang w:val="en-US"/>
                                </w:rPr>
                                <w:t>Toimintakatteen</w:t>
                              </w:r>
                              <w:r>
                                <w:rPr>
                                  <w:rFonts w:ascii="Calibri" w:hAnsi="Calibri" w:cs="Calibri"/>
                                  <w:b/>
                                  <w:bCs/>
                                  <w:color w:val="000000"/>
                                  <w:lang w:val="en-US"/>
                                </w:rPr>
                                <w:t xml:space="preserve"> </w:t>
                              </w:r>
                            </w:p>
                          </w:txbxContent>
                        </wps:txbx>
                        <wps:bodyPr rot="0" vert="horz" wrap="none" lIns="0" tIns="0" rIns="0" bIns="0" anchor="t" anchorCtr="0" upright="1">
                          <a:spAutoFit/>
                        </wps:bodyPr>
                      </wps:wsp>
                      <wps:wsp>
                        <wps:cNvPr id="836" name="Rectangle 7"/>
                        <wps:cNvSpPr>
                          <a:spLocks noChangeArrowheads="1"/>
                        </wps:cNvSpPr>
                        <wps:spPr bwMode="auto">
                          <a:xfrm>
                            <a:off x="31115" y="195580"/>
                            <a:ext cx="72834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 xml:space="preserve">muutos ilman </w:t>
                              </w:r>
                            </w:p>
                          </w:txbxContent>
                        </wps:txbx>
                        <wps:bodyPr rot="0" vert="horz" wrap="none" lIns="0" tIns="0" rIns="0" bIns="0" anchor="t" anchorCtr="0" upright="1">
                          <a:spAutoFit/>
                        </wps:bodyPr>
                      </wps:wsp>
                      <wps:wsp>
                        <wps:cNvPr id="837" name="Rectangle 8"/>
                        <wps:cNvSpPr>
                          <a:spLocks noChangeArrowheads="1"/>
                        </wps:cNvSpPr>
                        <wps:spPr bwMode="auto">
                          <a:xfrm>
                            <a:off x="31115" y="372745"/>
                            <a:ext cx="78867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tasapainotusta</w:t>
                              </w:r>
                            </w:p>
                          </w:txbxContent>
                        </wps:txbx>
                        <wps:bodyPr rot="0" vert="horz" wrap="none" lIns="0" tIns="0" rIns="0" bIns="0" anchor="t" anchorCtr="0" upright="1">
                          <a:spAutoFit/>
                        </wps:bodyPr>
                      </wps:wsp>
                      <wps:wsp>
                        <wps:cNvPr id="838" name="Rectangle 9"/>
                        <wps:cNvSpPr>
                          <a:spLocks noChangeArrowheads="1"/>
                        </wps:cNvSpPr>
                        <wps:spPr bwMode="auto">
                          <a:xfrm>
                            <a:off x="1130300" y="372745"/>
                            <a:ext cx="41719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TP 2011</w:t>
                              </w:r>
                            </w:p>
                          </w:txbxContent>
                        </wps:txbx>
                        <wps:bodyPr rot="0" vert="horz" wrap="none" lIns="0" tIns="0" rIns="0" bIns="0" anchor="t" anchorCtr="0" upright="1">
                          <a:spAutoFit/>
                        </wps:bodyPr>
                      </wps:wsp>
                      <wps:wsp>
                        <wps:cNvPr id="839" name="Rectangle 10"/>
                        <wps:cNvSpPr>
                          <a:spLocks noChangeArrowheads="1"/>
                        </wps:cNvSpPr>
                        <wps:spPr bwMode="auto">
                          <a:xfrm>
                            <a:off x="1628775" y="372745"/>
                            <a:ext cx="41719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TP 2012</w:t>
                              </w:r>
                            </w:p>
                          </w:txbxContent>
                        </wps:txbx>
                        <wps:bodyPr rot="0" vert="horz" wrap="none" lIns="0" tIns="0" rIns="0" bIns="0" anchor="t" anchorCtr="0" upright="1">
                          <a:spAutoFit/>
                        </wps:bodyPr>
                      </wps:wsp>
                      <wps:wsp>
                        <wps:cNvPr id="840" name="Rectangle 11"/>
                        <wps:cNvSpPr>
                          <a:spLocks noChangeArrowheads="1"/>
                        </wps:cNvSpPr>
                        <wps:spPr bwMode="auto">
                          <a:xfrm>
                            <a:off x="2127885" y="372745"/>
                            <a:ext cx="41719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T</w:t>
                              </w:r>
                              <w:r>
                                <w:rPr>
                                  <w:rFonts w:ascii="Calibri" w:hAnsi="Calibri" w:cs="Calibri"/>
                                  <w:b/>
                                  <w:bCs/>
                                  <w:color w:val="000000"/>
                                  <w:sz w:val="20"/>
                                  <w:szCs w:val="20"/>
                                  <w:lang w:val="en-US"/>
                                </w:rPr>
                                <w:t>P</w:t>
                              </w:r>
                              <w:r w:rsidRPr="00691084">
                                <w:rPr>
                                  <w:rFonts w:ascii="Calibri" w:hAnsi="Calibri" w:cs="Calibri"/>
                                  <w:b/>
                                  <w:bCs/>
                                  <w:color w:val="000000"/>
                                  <w:sz w:val="20"/>
                                  <w:szCs w:val="20"/>
                                  <w:lang w:val="en-US"/>
                                </w:rPr>
                                <w:t xml:space="preserve"> 2013</w:t>
                              </w:r>
                            </w:p>
                          </w:txbxContent>
                        </wps:txbx>
                        <wps:bodyPr rot="0" vert="horz" wrap="none" lIns="0" tIns="0" rIns="0" bIns="0" anchor="t" anchorCtr="0" upright="1">
                          <a:spAutoFit/>
                        </wps:bodyPr>
                      </wps:wsp>
                      <wps:wsp>
                        <wps:cNvPr id="841" name="Rectangle 12"/>
                        <wps:cNvSpPr>
                          <a:spLocks noChangeArrowheads="1"/>
                        </wps:cNvSpPr>
                        <wps:spPr bwMode="auto">
                          <a:xfrm>
                            <a:off x="2626995" y="372745"/>
                            <a:ext cx="42608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TA 2014</w:t>
                              </w:r>
                            </w:p>
                          </w:txbxContent>
                        </wps:txbx>
                        <wps:bodyPr rot="0" vert="horz" wrap="none" lIns="0" tIns="0" rIns="0" bIns="0" anchor="t" anchorCtr="0" upright="1">
                          <a:spAutoFit/>
                        </wps:bodyPr>
                      </wps:wsp>
                      <wps:wsp>
                        <wps:cNvPr id="842" name="Rectangle 13"/>
                        <wps:cNvSpPr>
                          <a:spLocks noChangeArrowheads="1"/>
                        </wps:cNvSpPr>
                        <wps:spPr bwMode="auto">
                          <a:xfrm>
                            <a:off x="3125470" y="195580"/>
                            <a:ext cx="2832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 xml:space="preserve">TASU </w:t>
                              </w:r>
                            </w:p>
                          </w:txbxContent>
                        </wps:txbx>
                        <wps:bodyPr rot="0" vert="horz" wrap="none" lIns="0" tIns="0" rIns="0" bIns="0" anchor="t" anchorCtr="0" upright="1">
                          <a:spAutoFit/>
                        </wps:bodyPr>
                      </wps:wsp>
                      <wps:wsp>
                        <wps:cNvPr id="843" name="Rectangle 14"/>
                        <wps:cNvSpPr>
                          <a:spLocks noChangeArrowheads="1"/>
                        </wps:cNvSpPr>
                        <wps:spPr bwMode="auto">
                          <a:xfrm>
                            <a:off x="3125470" y="372745"/>
                            <a:ext cx="2578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2015</w:t>
                              </w:r>
                            </w:p>
                          </w:txbxContent>
                        </wps:txbx>
                        <wps:bodyPr rot="0" vert="horz" wrap="none" lIns="0" tIns="0" rIns="0" bIns="0" anchor="t" anchorCtr="0" upright="1">
                          <a:spAutoFit/>
                        </wps:bodyPr>
                      </wps:wsp>
                      <wps:wsp>
                        <wps:cNvPr id="844" name="Rectangle 15"/>
                        <wps:cNvSpPr>
                          <a:spLocks noChangeArrowheads="1"/>
                        </wps:cNvSpPr>
                        <wps:spPr bwMode="auto">
                          <a:xfrm>
                            <a:off x="3624580" y="195580"/>
                            <a:ext cx="2832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 xml:space="preserve">TASU </w:t>
                              </w:r>
                            </w:p>
                          </w:txbxContent>
                        </wps:txbx>
                        <wps:bodyPr rot="0" vert="horz" wrap="none" lIns="0" tIns="0" rIns="0" bIns="0" anchor="t" anchorCtr="0" upright="1">
                          <a:spAutoFit/>
                        </wps:bodyPr>
                      </wps:wsp>
                      <wps:wsp>
                        <wps:cNvPr id="845" name="Rectangle 16"/>
                        <wps:cNvSpPr>
                          <a:spLocks noChangeArrowheads="1"/>
                        </wps:cNvSpPr>
                        <wps:spPr bwMode="auto">
                          <a:xfrm>
                            <a:off x="3624580" y="372745"/>
                            <a:ext cx="2578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2016</w:t>
                              </w:r>
                            </w:p>
                          </w:txbxContent>
                        </wps:txbx>
                        <wps:bodyPr rot="0" vert="horz" wrap="none" lIns="0" tIns="0" rIns="0" bIns="0" anchor="t" anchorCtr="0" upright="1">
                          <a:spAutoFit/>
                        </wps:bodyPr>
                      </wps:wsp>
                      <wps:wsp>
                        <wps:cNvPr id="846" name="Rectangle 17"/>
                        <wps:cNvSpPr>
                          <a:spLocks noChangeArrowheads="1"/>
                        </wps:cNvSpPr>
                        <wps:spPr bwMode="auto">
                          <a:xfrm>
                            <a:off x="4123690" y="372745"/>
                            <a:ext cx="53467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TE 2017</w:t>
                              </w:r>
                            </w:p>
                          </w:txbxContent>
                        </wps:txbx>
                        <wps:bodyPr rot="0" vert="horz" wrap="square" lIns="0" tIns="0" rIns="0" bIns="0" anchor="t" anchorCtr="0" upright="1">
                          <a:spAutoFit/>
                        </wps:bodyPr>
                      </wps:wsp>
                      <wps:wsp>
                        <wps:cNvPr id="847" name="Rectangle 18"/>
                        <wps:cNvSpPr>
                          <a:spLocks noChangeArrowheads="1"/>
                        </wps:cNvSpPr>
                        <wps:spPr bwMode="auto">
                          <a:xfrm>
                            <a:off x="4622165" y="372745"/>
                            <a:ext cx="4114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TE 2018</w:t>
                              </w:r>
                            </w:p>
                          </w:txbxContent>
                        </wps:txbx>
                        <wps:bodyPr rot="0" vert="horz" wrap="none" lIns="0" tIns="0" rIns="0" bIns="0" anchor="t" anchorCtr="0" upright="1">
                          <a:spAutoFit/>
                        </wps:bodyPr>
                      </wps:wsp>
                      <wps:wsp>
                        <wps:cNvPr id="848" name="Rectangle 19"/>
                        <wps:cNvSpPr>
                          <a:spLocks noChangeArrowheads="1"/>
                        </wps:cNvSpPr>
                        <wps:spPr bwMode="auto">
                          <a:xfrm>
                            <a:off x="5121275" y="372745"/>
                            <a:ext cx="4114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TE 2019</w:t>
                              </w:r>
                            </w:p>
                          </w:txbxContent>
                        </wps:txbx>
                        <wps:bodyPr rot="0" vert="horz" wrap="none" lIns="0" tIns="0" rIns="0" bIns="0" anchor="t" anchorCtr="0" upright="1">
                          <a:spAutoFit/>
                        </wps:bodyPr>
                      </wps:wsp>
                      <wps:wsp>
                        <wps:cNvPr id="849" name="Rectangle 20"/>
                        <wps:cNvSpPr>
                          <a:spLocks noChangeArrowheads="1"/>
                        </wps:cNvSpPr>
                        <wps:spPr bwMode="auto">
                          <a:xfrm>
                            <a:off x="5620385" y="372745"/>
                            <a:ext cx="4114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TE 2020</w:t>
                              </w:r>
                            </w:p>
                          </w:txbxContent>
                        </wps:txbx>
                        <wps:bodyPr rot="0" vert="horz" wrap="none" lIns="0" tIns="0" rIns="0" bIns="0" anchor="t" anchorCtr="0" upright="1">
                          <a:spAutoFit/>
                        </wps:bodyPr>
                      </wps:wsp>
                      <wps:wsp>
                        <wps:cNvPr id="850" name="Rectangle 21"/>
                        <wps:cNvSpPr>
                          <a:spLocks noChangeArrowheads="1"/>
                        </wps:cNvSpPr>
                        <wps:spPr bwMode="auto">
                          <a:xfrm>
                            <a:off x="31115" y="568325"/>
                            <a:ext cx="515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Lapinjärvi</w:t>
                              </w:r>
                            </w:p>
                          </w:txbxContent>
                        </wps:txbx>
                        <wps:bodyPr rot="0" vert="horz" wrap="none" lIns="0" tIns="0" rIns="0" bIns="0" anchor="t" anchorCtr="0" upright="1">
                          <a:spAutoFit/>
                        </wps:bodyPr>
                      </wps:wsp>
                      <wps:wsp>
                        <wps:cNvPr id="851" name="Rectangle 22"/>
                        <wps:cNvSpPr>
                          <a:spLocks noChangeArrowheads="1"/>
                        </wps:cNvSpPr>
                        <wps:spPr bwMode="auto">
                          <a:xfrm>
                            <a:off x="1181735" y="568325"/>
                            <a:ext cx="4832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lang w:val="en-US"/>
                                </w:rPr>
                                <w:t>1,96 %</w:t>
                              </w:r>
                            </w:p>
                          </w:txbxContent>
                        </wps:txbx>
                        <wps:bodyPr rot="0" vert="horz" wrap="square" lIns="0" tIns="0" rIns="0" bIns="0" anchor="t" anchorCtr="0" upright="1">
                          <a:spAutoFit/>
                        </wps:bodyPr>
                      </wps:wsp>
                      <wps:wsp>
                        <wps:cNvPr id="852" name="Rectangle 23"/>
                        <wps:cNvSpPr>
                          <a:spLocks noChangeArrowheads="1"/>
                        </wps:cNvSpPr>
                        <wps:spPr bwMode="auto">
                          <a:xfrm>
                            <a:off x="1664970" y="568325"/>
                            <a:ext cx="4648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-5,21 %</w:t>
                              </w:r>
                            </w:p>
                          </w:txbxContent>
                        </wps:txbx>
                        <wps:bodyPr rot="0" vert="horz" wrap="square" lIns="0" tIns="0" rIns="0" bIns="0" anchor="t" anchorCtr="0" upright="1">
                          <a:spAutoFit/>
                        </wps:bodyPr>
                      </wps:wsp>
                      <wps:wsp>
                        <wps:cNvPr id="853" name="Rectangle 24"/>
                        <wps:cNvSpPr>
                          <a:spLocks noChangeArrowheads="1"/>
                        </wps:cNvSpPr>
                        <wps:spPr bwMode="auto">
                          <a:xfrm>
                            <a:off x="2191385" y="568325"/>
                            <a:ext cx="43751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4,45 %</w:t>
                              </w:r>
                            </w:p>
                          </w:txbxContent>
                        </wps:txbx>
                        <wps:bodyPr rot="0" vert="horz" wrap="square" lIns="0" tIns="0" rIns="0" bIns="0" anchor="t" anchorCtr="0" upright="1">
                          <a:spAutoFit/>
                        </wps:bodyPr>
                      </wps:wsp>
                      <wps:wsp>
                        <wps:cNvPr id="854" name="Rectangle 25"/>
                        <wps:cNvSpPr>
                          <a:spLocks noChangeArrowheads="1"/>
                        </wps:cNvSpPr>
                        <wps:spPr bwMode="auto">
                          <a:xfrm>
                            <a:off x="2782570" y="568325"/>
                            <a:ext cx="34734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3,39</w:t>
                              </w:r>
                              <w:r w:rsidRPr="00691084">
                                <w:rPr>
                                  <w:rFonts w:ascii="Calibri" w:hAnsi="Calibri" w:cs="Calibri"/>
                                  <w:bCs/>
                                  <w:color w:val="000000"/>
                                  <w:sz w:val="20"/>
                                  <w:szCs w:val="20"/>
                                  <w:lang w:val="en-US"/>
                                </w:rPr>
                                <w:t xml:space="preserve"> </w:t>
                              </w:r>
                              <w:r w:rsidRPr="00691084">
                                <w:rPr>
                                  <w:rFonts w:ascii="Calibri" w:hAnsi="Calibri" w:cs="Calibri"/>
                                  <w:b/>
                                  <w:bCs/>
                                  <w:color w:val="000000"/>
                                  <w:sz w:val="20"/>
                                  <w:szCs w:val="20"/>
                                  <w:lang w:val="en-US"/>
                                </w:rPr>
                                <w:t>%</w:t>
                              </w:r>
                            </w:p>
                          </w:txbxContent>
                        </wps:txbx>
                        <wps:bodyPr rot="0" vert="horz" wrap="none" lIns="0" tIns="0" rIns="0" bIns="0" anchor="t" anchorCtr="0" upright="1">
                          <a:spAutoFit/>
                        </wps:bodyPr>
                      </wps:wsp>
                      <wps:wsp>
                        <wps:cNvPr id="855" name="Rectangle 26"/>
                        <wps:cNvSpPr>
                          <a:spLocks noChangeArrowheads="1"/>
                        </wps:cNvSpPr>
                        <wps:spPr bwMode="auto">
                          <a:xfrm>
                            <a:off x="3281680" y="568325"/>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0,60 %</w:t>
                              </w:r>
                            </w:p>
                          </w:txbxContent>
                        </wps:txbx>
                        <wps:bodyPr rot="0" vert="horz" wrap="none" lIns="0" tIns="0" rIns="0" bIns="0" anchor="t" anchorCtr="0" upright="1">
                          <a:spAutoFit/>
                        </wps:bodyPr>
                      </wps:wsp>
                      <wps:wsp>
                        <wps:cNvPr id="856" name="Rectangle 27"/>
                        <wps:cNvSpPr>
                          <a:spLocks noChangeArrowheads="1"/>
                        </wps:cNvSpPr>
                        <wps:spPr bwMode="auto">
                          <a:xfrm>
                            <a:off x="3780790" y="568325"/>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1,00 %</w:t>
                              </w:r>
                            </w:p>
                          </w:txbxContent>
                        </wps:txbx>
                        <wps:bodyPr rot="0" vert="horz" wrap="none" lIns="0" tIns="0" rIns="0" bIns="0" anchor="t" anchorCtr="0" upright="1">
                          <a:spAutoFit/>
                        </wps:bodyPr>
                      </wps:wsp>
                      <wps:wsp>
                        <wps:cNvPr id="857" name="Rectangle 28"/>
                        <wps:cNvSpPr>
                          <a:spLocks noChangeArrowheads="1"/>
                        </wps:cNvSpPr>
                        <wps:spPr bwMode="auto">
                          <a:xfrm>
                            <a:off x="4279265" y="568325"/>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3,53 %</w:t>
                              </w:r>
                            </w:p>
                          </w:txbxContent>
                        </wps:txbx>
                        <wps:bodyPr rot="0" vert="horz" wrap="none" lIns="0" tIns="0" rIns="0" bIns="0" anchor="t" anchorCtr="0" upright="1">
                          <a:spAutoFit/>
                        </wps:bodyPr>
                      </wps:wsp>
                      <wps:wsp>
                        <wps:cNvPr id="858" name="Rectangle 29"/>
                        <wps:cNvSpPr>
                          <a:spLocks noChangeArrowheads="1"/>
                        </wps:cNvSpPr>
                        <wps:spPr bwMode="auto">
                          <a:xfrm>
                            <a:off x="4778375" y="568325"/>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3,53 %</w:t>
                              </w:r>
                            </w:p>
                          </w:txbxContent>
                        </wps:txbx>
                        <wps:bodyPr rot="0" vert="horz" wrap="none" lIns="0" tIns="0" rIns="0" bIns="0" anchor="t" anchorCtr="0" upright="1">
                          <a:spAutoFit/>
                        </wps:bodyPr>
                      </wps:wsp>
                      <wps:wsp>
                        <wps:cNvPr id="859" name="Rectangle 30"/>
                        <wps:cNvSpPr>
                          <a:spLocks noChangeArrowheads="1"/>
                        </wps:cNvSpPr>
                        <wps:spPr bwMode="auto">
                          <a:xfrm>
                            <a:off x="5277485" y="568325"/>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3,53 %</w:t>
                              </w:r>
                            </w:p>
                          </w:txbxContent>
                        </wps:txbx>
                        <wps:bodyPr rot="0" vert="horz" wrap="none" lIns="0" tIns="0" rIns="0" bIns="0" anchor="t" anchorCtr="0" upright="1">
                          <a:spAutoFit/>
                        </wps:bodyPr>
                      </wps:wsp>
                      <wps:wsp>
                        <wps:cNvPr id="860" name="Rectangle 31"/>
                        <wps:cNvSpPr>
                          <a:spLocks noChangeArrowheads="1"/>
                        </wps:cNvSpPr>
                        <wps:spPr bwMode="auto">
                          <a:xfrm>
                            <a:off x="5775960" y="568325"/>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3,53 %</w:t>
                              </w:r>
                            </w:p>
                          </w:txbxContent>
                        </wps:txbx>
                        <wps:bodyPr rot="0" vert="horz" wrap="none" lIns="0" tIns="0" rIns="0" bIns="0" anchor="t" anchorCtr="0" upright="1">
                          <a:spAutoFit/>
                        </wps:bodyPr>
                      </wps:wsp>
                      <wps:wsp>
                        <wps:cNvPr id="861" name="Rectangle 32"/>
                        <wps:cNvSpPr>
                          <a:spLocks noChangeArrowheads="1"/>
                        </wps:cNvSpPr>
                        <wps:spPr bwMode="auto">
                          <a:xfrm>
                            <a:off x="31115" y="745490"/>
                            <a:ext cx="3581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b/>
                                  <w:bCs/>
                                  <w:color w:val="000000"/>
                                  <w:sz w:val="20"/>
                                  <w:szCs w:val="20"/>
                                  <w:lang w:val="en-US"/>
                                </w:rPr>
                                <w:t>Loviisa</w:t>
                              </w:r>
                            </w:p>
                          </w:txbxContent>
                        </wps:txbx>
                        <wps:bodyPr rot="0" vert="horz" wrap="none" lIns="0" tIns="0" rIns="0" bIns="0" anchor="t" anchorCtr="0" upright="1">
                          <a:spAutoFit/>
                        </wps:bodyPr>
                      </wps:wsp>
                      <wps:wsp>
                        <wps:cNvPr id="862" name="Rectangle 33"/>
                        <wps:cNvSpPr>
                          <a:spLocks noChangeArrowheads="1"/>
                        </wps:cNvSpPr>
                        <wps:spPr bwMode="auto">
                          <a:xfrm>
                            <a:off x="1181735" y="745490"/>
                            <a:ext cx="44894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4,29 %</w:t>
                              </w:r>
                            </w:p>
                          </w:txbxContent>
                        </wps:txbx>
                        <wps:bodyPr rot="0" vert="horz" wrap="square" lIns="0" tIns="0" rIns="0" bIns="0" anchor="t" anchorCtr="0" upright="1">
                          <a:spAutoFit/>
                        </wps:bodyPr>
                      </wps:wsp>
                      <wps:wsp>
                        <wps:cNvPr id="863" name="Rectangle 34"/>
                        <wps:cNvSpPr>
                          <a:spLocks noChangeArrowheads="1"/>
                        </wps:cNvSpPr>
                        <wps:spPr bwMode="auto">
                          <a:xfrm>
                            <a:off x="1743710" y="745490"/>
                            <a:ext cx="3860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7,29 %</w:t>
                              </w:r>
                            </w:p>
                          </w:txbxContent>
                        </wps:txbx>
                        <wps:bodyPr rot="0" vert="horz" wrap="square" lIns="0" tIns="0" rIns="0" bIns="0" anchor="t" anchorCtr="0" upright="1">
                          <a:spAutoFit/>
                        </wps:bodyPr>
                      </wps:wsp>
                      <wps:wsp>
                        <wps:cNvPr id="864" name="Rectangle 35"/>
                        <wps:cNvSpPr>
                          <a:spLocks noChangeArrowheads="1"/>
                        </wps:cNvSpPr>
                        <wps:spPr bwMode="auto">
                          <a:xfrm>
                            <a:off x="2191385" y="745490"/>
                            <a:ext cx="43751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1,53 %</w:t>
                              </w:r>
                            </w:p>
                          </w:txbxContent>
                        </wps:txbx>
                        <wps:bodyPr rot="0" vert="horz" wrap="square" lIns="0" tIns="0" rIns="0" bIns="0" anchor="t" anchorCtr="0" upright="1">
                          <a:spAutoFit/>
                        </wps:bodyPr>
                      </wps:wsp>
                      <wps:wsp>
                        <wps:cNvPr id="865" name="Rectangle 36"/>
                        <wps:cNvSpPr>
                          <a:spLocks noChangeArrowheads="1"/>
                        </wps:cNvSpPr>
                        <wps:spPr bwMode="auto">
                          <a:xfrm>
                            <a:off x="2782570" y="745490"/>
                            <a:ext cx="34734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b/>
                                  <w:sz w:val="20"/>
                                  <w:szCs w:val="20"/>
                                </w:rPr>
                              </w:pPr>
                              <w:r w:rsidRPr="00691084">
                                <w:rPr>
                                  <w:rFonts w:ascii="Calibri" w:hAnsi="Calibri" w:cs="Calibri"/>
                                  <w:b/>
                                  <w:bCs/>
                                  <w:color w:val="000000"/>
                                  <w:sz w:val="20"/>
                                  <w:szCs w:val="20"/>
                                  <w:lang w:val="en-US"/>
                                </w:rPr>
                                <w:t>1,33 %</w:t>
                              </w:r>
                            </w:p>
                          </w:txbxContent>
                        </wps:txbx>
                        <wps:bodyPr rot="0" vert="horz" wrap="none" lIns="0" tIns="0" rIns="0" bIns="0" anchor="t" anchorCtr="0" upright="1">
                          <a:spAutoFit/>
                        </wps:bodyPr>
                      </wps:wsp>
                      <wps:wsp>
                        <wps:cNvPr id="866" name="Rectangle 37"/>
                        <wps:cNvSpPr>
                          <a:spLocks noChangeArrowheads="1"/>
                        </wps:cNvSpPr>
                        <wps:spPr bwMode="auto">
                          <a:xfrm>
                            <a:off x="3281680" y="745490"/>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4,26 %</w:t>
                              </w:r>
                            </w:p>
                          </w:txbxContent>
                        </wps:txbx>
                        <wps:bodyPr rot="0" vert="horz" wrap="none" lIns="0" tIns="0" rIns="0" bIns="0" anchor="t" anchorCtr="0" upright="1">
                          <a:spAutoFit/>
                        </wps:bodyPr>
                      </wps:wsp>
                      <wps:wsp>
                        <wps:cNvPr id="867" name="Rectangle 38"/>
                        <wps:cNvSpPr>
                          <a:spLocks noChangeArrowheads="1"/>
                        </wps:cNvSpPr>
                        <wps:spPr bwMode="auto">
                          <a:xfrm>
                            <a:off x="3780790" y="745490"/>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1,72 %</w:t>
                              </w:r>
                            </w:p>
                          </w:txbxContent>
                        </wps:txbx>
                        <wps:bodyPr rot="0" vert="horz" wrap="none" lIns="0" tIns="0" rIns="0" bIns="0" anchor="t" anchorCtr="0" upright="1">
                          <a:spAutoFit/>
                        </wps:bodyPr>
                      </wps:wsp>
                      <wps:wsp>
                        <wps:cNvPr id="868" name="Rectangle 39"/>
                        <wps:cNvSpPr>
                          <a:spLocks noChangeArrowheads="1"/>
                        </wps:cNvSpPr>
                        <wps:spPr bwMode="auto">
                          <a:xfrm>
                            <a:off x="4279265" y="745490"/>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4,52 %</w:t>
                              </w:r>
                            </w:p>
                          </w:txbxContent>
                        </wps:txbx>
                        <wps:bodyPr rot="0" vert="horz" wrap="none" lIns="0" tIns="0" rIns="0" bIns="0" anchor="t" anchorCtr="0" upright="1">
                          <a:spAutoFit/>
                        </wps:bodyPr>
                      </wps:wsp>
                      <wps:wsp>
                        <wps:cNvPr id="869" name="Rectangle 40"/>
                        <wps:cNvSpPr>
                          <a:spLocks noChangeArrowheads="1"/>
                        </wps:cNvSpPr>
                        <wps:spPr bwMode="auto">
                          <a:xfrm>
                            <a:off x="4778375" y="745490"/>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4,52 %</w:t>
                              </w:r>
                            </w:p>
                          </w:txbxContent>
                        </wps:txbx>
                        <wps:bodyPr rot="0" vert="horz" wrap="none" lIns="0" tIns="0" rIns="0" bIns="0" anchor="t" anchorCtr="0" upright="1">
                          <a:spAutoFit/>
                        </wps:bodyPr>
                      </wps:wsp>
                      <wps:wsp>
                        <wps:cNvPr id="870" name="Rectangle 41"/>
                        <wps:cNvSpPr>
                          <a:spLocks noChangeArrowheads="1"/>
                        </wps:cNvSpPr>
                        <wps:spPr bwMode="auto">
                          <a:xfrm>
                            <a:off x="5277485" y="745490"/>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4,52 %</w:t>
                              </w:r>
                            </w:p>
                          </w:txbxContent>
                        </wps:txbx>
                        <wps:bodyPr rot="0" vert="horz" wrap="none" lIns="0" tIns="0" rIns="0" bIns="0" anchor="t" anchorCtr="0" upright="1">
                          <a:spAutoFit/>
                        </wps:bodyPr>
                      </wps:wsp>
                      <wps:wsp>
                        <wps:cNvPr id="871" name="Rectangle 42"/>
                        <wps:cNvSpPr>
                          <a:spLocks noChangeArrowheads="1"/>
                        </wps:cNvSpPr>
                        <wps:spPr bwMode="auto">
                          <a:xfrm>
                            <a:off x="5775960" y="745490"/>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Pr="00691084" w:rsidRDefault="00C00752">
                              <w:pPr>
                                <w:rPr>
                                  <w:sz w:val="20"/>
                                  <w:szCs w:val="20"/>
                                </w:rPr>
                              </w:pPr>
                              <w:r w:rsidRPr="00691084">
                                <w:rPr>
                                  <w:rFonts w:ascii="Calibri" w:hAnsi="Calibri" w:cs="Calibri"/>
                                  <w:color w:val="000000"/>
                                  <w:sz w:val="20"/>
                                  <w:szCs w:val="20"/>
                                  <w:lang w:val="en-US"/>
                                </w:rPr>
                                <w:t>4,52 %</w:t>
                              </w:r>
                            </w:p>
                          </w:txbxContent>
                        </wps:txbx>
                        <wps:bodyPr rot="0" vert="horz" wrap="none" lIns="0" tIns="0" rIns="0" bIns="0" anchor="t" anchorCtr="0" upright="1">
                          <a:spAutoFit/>
                        </wps:bodyPr>
                      </wps:wsp>
                      <wps:wsp>
                        <wps:cNvPr id="872" name="Line 43"/>
                        <wps:cNvCnPr/>
                        <wps:spPr bwMode="auto">
                          <a:xfrm flipV="1">
                            <a:off x="7620" y="88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73" name="Rectangle 44"/>
                        <wps:cNvSpPr>
                          <a:spLocks noChangeArrowheads="1"/>
                        </wps:cNvSpPr>
                        <wps:spPr bwMode="auto">
                          <a:xfrm>
                            <a:off x="7620" y="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Line 45"/>
                        <wps:cNvCnPr/>
                        <wps:spPr bwMode="auto">
                          <a:xfrm flipV="1">
                            <a:off x="1106805" y="88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75" name="Rectangle 46"/>
                        <wps:cNvSpPr>
                          <a:spLocks noChangeArrowheads="1"/>
                        </wps:cNvSpPr>
                        <wps:spPr bwMode="auto">
                          <a:xfrm>
                            <a:off x="1106805" y="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Line 47"/>
                        <wps:cNvCnPr/>
                        <wps:spPr bwMode="auto">
                          <a:xfrm flipV="1">
                            <a:off x="1605915" y="88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77" name="Rectangle 48"/>
                        <wps:cNvSpPr>
                          <a:spLocks noChangeArrowheads="1"/>
                        </wps:cNvSpPr>
                        <wps:spPr bwMode="auto">
                          <a:xfrm>
                            <a:off x="1605915" y="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49"/>
                        <wps:cNvCnPr/>
                        <wps:spPr bwMode="auto">
                          <a:xfrm flipV="1">
                            <a:off x="2104390" y="88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79" name="Rectangle 50"/>
                        <wps:cNvSpPr>
                          <a:spLocks noChangeArrowheads="1"/>
                        </wps:cNvSpPr>
                        <wps:spPr bwMode="auto">
                          <a:xfrm>
                            <a:off x="2104390" y="0"/>
                            <a:ext cx="82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51"/>
                        <wps:cNvCnPr/>
                        <wps:spPr bwMode="auto">
                          <a:xfrm flipV="1">
                            <a:off x="2603500" y="88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81" name="Rectangle 52"/>
                        <wps:cNvSpPr>
                          <a:spLocks noChangeArrowheads="1"/>
                        </wps:cNvSpPr>
                        <wps:spPr bwMode="auto">
                          <a:xfrm>
                            <a:off x="2603500" y="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Line 53"/>
                        <wps:cNvCnPr/>
                        <wps:spPr bwMode="auto">
                          <a:xfrm flipV="1">
                            <a:off x="3102610" y="88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83" name="Rectangle 54"/>
                        <wps:cNvSpPr>
                          <a:spLocks noChangeArrowheads="1"/>
                        </wps:cNvSpPr>
                        <wps:spPr bwMode="auto">
                          <a:xfrm>
                            <a:off x="3102610" y="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Line 55"/>
                        <wps:cNvCnPr/>
                        <wps:spPr bwMode="auto">
                          <a:xfrm flipV="1">
                            <a:off x="3601085" y="88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85" name="Rectangle 56"/>
                        <wps:cNvSpPr>
                          <a:spLocks noChangeArrowheads="1"/>
                        </wps:cNvSpPr>
                        <wps:spPr bwMode="auto">
                          <a:xfrm>
                            <a:off x="3601085" y="0"/>
                            <a:ext cx="82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Line 57"/>
                        <wps:cNvCnPr/>
                        <wps:spPr bwMode="auto">
                          <a:xfrm flipV="1">
                            <a:off x="4100195" y="88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87" name="Rectangle 58"/>
                        <wps:cNvSpPr>
                          <a:spLocks noChangeArrowheads="1"/>
                        </wps:cNvSpPr>
                        <wps:spPr bwMode="auto">
                          <a:xfrm>
                            <a:off x="4100195" y="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Line 59"/>
                        <wps:cNvCnPr/>
                        <wps:spPr bwMode="auto">
                          <a:xfrm flipV="1">
                            <a:off x="4599305" y="88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89" name="Rectangle 60"/>
                        <wps:cNvSpPr>
                          <a:spLocks noChangeArrowheads="1"/>
                        </wps:cNvSpPr>
                        <wps:spPr bwMode="auto">
                          <a:xfrm>
                            <a:off x="4599305" y="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Line 61"/>
                        <wps:cNvCnPr/>
                        <wps:spPr bwMode="auto">
                          <a:xfrm flipV="1">
                            <a:off x="5097780" y="88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91" name="Rectangle 62"/>
                        <wps:cNvSpPr>
                          <a:spLocks noChangeArrowheads="1"/>
                        </wps:cNvSpPr>
                        <wps:spPr bwMode="auto">
                          <a:xfrm>
                            <a:off x="5097780" y="0"/>
                            <a:ext cx="82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Line 63"/>
                        <wps:cNvCnPr/>
                        <wps:spPr bwMode="auto">
                          <a:xfrm flipV="1">
                            <a:off x="5596890" y="88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93" name="Rectangle 64"/>
                        <wps:cNvSpPr>
                          <a:spLocks noChangeArrowheads="1"/>
                        </wps:cNvSpPr>
                        <wps:spPr bwMode="auto">
                          <a:xfrm>
                            <a:off x="5596890" y="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65"/>
                        <wps:cNvSpPr>
                          <a:spLocks noChangeArrowheads="1"/>
                        </wps:cNvSpPr>
                        <wps:spPr bwMode="auto">
                          <a:xfrm>
                            <a:off x="15240" y="0"/>
                            <a:ext cx="608838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Line 66"/>
                        <wps:cNvCnPr/>
                        <wps:spPr bwMode="auto">
                          <a:xfrm flipV="1">
                            <a:off x="6096000" y="88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96" name="Rectangle 67"/>
                        <wps:cNvSpPr>
                          <a:spLocks noChangeArrowheads="1"/>
                        </wps:cNvSpPr>
                        <wps:spPr bwMode="auto">
                          <a:xfrm>
                            <a:off x="6096000" y="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68"/>
                        <wps:cNvSpPr>
                          <a:spLocks noChangeArrowheads="1"/>
                        </wps:cNvSpPr>
                        <wps:spPr bwMode="auto">
                          <a:xfrm>
                            <a:off x="15240" y="541655"/>
                            <a:ext cx="608838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Line 69"/>
                        <wps:cNvCnPr/>
                        <wps:spPr bwMode="auto">
                          <a:xfrm>
                            <a:off x="1106805" y="559435"/>
                            <a:ext cx="635" cy="1682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99" name="Rectangle 70"/>
                        <wps:cNvSpPr>
                          <a:spLocks noChangeArrowheads="1"/>
                        </wps:cNvSpPr>
                        <wps:spPr bwMode="auto">
                          <a:xfrm>
                            <a:off x="1106805" y="559435"/>
                            <a:ext cx="7620" cy="1682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Line 71"/>
                        <wps:cNvCnPr/>
                        <wps:spPr bwMode="auto">
                          <a:xfrm>
                            <a:off x="1605915" y="559435"/>
                            <a:ext cx="635" cy="1682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01" name="Rectangle 72"/>
                        <wps:cNvSpPr>
                          <a:spLocks noChangeArrowheads="1"/>
                        </wps:cNvSpPr>
                        <wps:spPr bwMode="auto">
                          <a:xfrm>
                            <a:off x="1605915" y="559435"/>
                            <a:ext cx="7620" cy="1682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73"/>
                        <wps:cNvSpPr>
                          <a:spLocks noChangeArrowheads="1"/>
                        </wps:cNvSpPr>
                        <wps:spPr bwMode="auto">
                          <a:xfrm>
                            <a:off x="15240" y="727710"/>
                            <a:ext cx="20815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74"/>
                        <wps:cNvSpPr>
                          <a:spLocks noChangeArrowheads="1"/>
                        </wps:cNvSpPr>
                        <wps:spPr bwMode="auto">
                          <a:xfrm>
                            <a:off x="2112645" y="727710"/>
                            <a:ext cx="4832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Line 75"/>
                        <wps:cNvCnPr/>
                        <wps:spPr bwMode="auto">
                          <a:xfrm>
                            <a:off x="3102610" y="559435"/>
                            <a:ext cx="635" cy="1682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05" name="Rectangle 76"/>
                        <wps:cNvSpPr>
                          <a:spLocks noChangeArrowheads="1"/>
                        </wps:cNvSpPr>
                        <wps:spPr bwMode="auto">
                          <a:xfrm>
                            <a:off x="3102610" y="559435"/>
                            <a:ext cx="7620" cy="1682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77"/>
                        <wps:cNvCnPr/>
                        <wps:spPr bwMode="auto">
                          <a:xfrm>
                            <a:off x="3601085" y="559435"/>
                            <a:ext cx="635" cy="1682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07" name="Rectangle 78"/>
                        <wps:cNvSpPr>
                          <a:spLocks noChangeArrowheads="1"/>
                        </wps:cNvSpPr>
                        <wps:spPr bwMode="auto">
                          <a:xfrm>
                            <a:off x="3601085" y="559435"/>
                            <a:ext cx="8255" cy="1682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79"/>
                        <wps:cNvSpPr>
                          <a:spLocks noChangeArrowheads="1"/>
                        </wps:cNvSpPr>
                        <wps:spPr bwMode="auto">
                          <a:xfrm>
                            <a:off x="2611120" y="727710"/>
                            <a:ext cx="14814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Line 80"/>
                        <wps:cNvCnPr/>
                        <wps:spPr bwMode="auto">
                          <a:xfrm>
                            <a:off x="4599305" y="559435"/>
                            <a:ext cx="635" cy="1682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10" name="Rectangle 81"/>
                        <wps:cNvSpPr>
                          <a:spLocks noChangeArrowheads="1"/>
                        </wps:cNvSpPr>
                        <wps:spPr bwMode="auto">
                          <a:xfrm>
                            <a:off x="4599305" y="559435"/>
                            <a:ext cx="7620" cy="1682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Line 82"/>
                        <wps:cNvCnPr/>
                        <wps:spPr bwMode="auto">
                          <a:xfrm>
                            <a:off x="5097780" y="559435"/>
                            <a:ext cx="635" cy="1682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12" name="Rectangle 83"/>
                        <wps:cNvSpPr>
                          <a:spLocks noChangeArrowheads="1"/>
                        </wps:cNvSpPr>
                        <wps:spPr bwMode="auto">
                          <a:xfrm>
                            <a:off x="5097780" y="559435"/>
                            <a:ext cx="8255" cy="1682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Line 84"/>
                        <wps:cNvCnPr/>
                        <wps:spPr bwMode="auto">
                          <a:xfrm>
                            <a:off x="5596890" y="559435"/>
                            <a:ext cx="635" cy="16827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14" name="Rectangle 85"/>
                        <wps:cNvSpPr>
                          <a:spLocks noChangeArrowheads="1"/>
                        </wps:cNvSpPr>
                        <wps:spPr bwMode="auto">
                          <a:xfrm>
                            <a:off x="5596890" y="559435"/>
                            <a:ext cx="7620" cy="16827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86"/>
                        <wps:cNvSpPr>
                          <a:spLocks noChangeArrowheads="1"/>
                        </wps:cNvSpPr>
                        <wps:spPr bwMode="auto">
                          <a:xfrm>
                            <a:off x="4107815" y="727710"/>
                            <a:ext cx="19799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87"/>
                        <wps:cNvSpPr>
                          <a:spLocks noChangeArrowheads="1"/>
                        </wps:cNvSpPr>
                        <wps:spPr bwMode="auto">
                          <a:xfrm>
                            <a:off x="0" y="0"/>
                            <a:ext cx="15240" cy="923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Line 88"/>
                        <wps:cNvCnPr/>
                        <wps:spPr bwMode="auto">
                          <a:xfrm>
                            <a:off x="1106805" y="736600"/>
                            <a:ext cx="635" cy="1689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18" name="Rectangle 89"/>
                        <wps:cNvSpPr>
                          <a:spLocks noChangeArrowheads="1"/>
                        </wps:cNvSpPr>
                        <wps:spPr bwMode="auto">
                          <a:xfrm>
                            <a:off x="1106805" y="736600"/>
                            <a:ext cx="7620" cy="1689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Line 90"/>
                        <wps:cNvCnPr/>
                        <wps:spPr bwMode="auto">
                          <a:xfrm>
                            <a:off x="1605915" y="736600"/>
                            <a:ext cx="635" cy="1689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20" name="Rectangle 91"/>
                        <wps:cNvSpPr>
                          <a:spLocks noChangeArrowheads="1"/>
                        </wps:cNvSpPr>
                        <wps:spPr bwMode="auto">
                          <a:xfrm>
                            <a:off x="1605915" y="736600"/>
                            <a:ext cx="7620" cy="1689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2"/>
                        <wps:cNvSpPr>
                          <a:spLocks noChangeArrowheads="1"/>
                        </wps:cNvSpPr>
                        <wps:spPr bwMode="auto">
                          <a:xfrm>
                            <a:off x="2096770" y="17780"/>
                            <a:ext cx="15875" cy="905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93"/>
                        <wps:cNvSpPr>
                          <a:spLocks noChangeArrowheads="1"/>
                        </wps:cNvSpPr>
                        <wps:spPr bwMode="auto">
                          <a:xfrm>
                            <a:off x="2595880" y="17780"/>
                            <a:ext cx="15240" cy="905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94"/>
                        <wps:cNvCnPr/>
                        <wps:spPr bwMode="auto">
                          <a:xfrm>
                            <a:off x="3102610" y="736600"/>
                            <a:ext cx="635" cy="1689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24" name="Rectangle 95"/>
                        <wps:cNvSpPr>
                          <a:spLocks noChangeArrowheads="1"/>
                        </wps:cNvSpPr>
                        <wps:spPr bwMode="auto">
                          <a:xfrm>
                            <a:off x="3102610" y="736600"/>
                            <a:ext cx="7620" cy="1689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Line 96"/>
                        <wps:cNvCnPr/>
                        <wps:spPr bwMode="auto">
                          <a:xfrm>
                            <a:off x="3601085" y="736600"/>
                            <a:ext cx="635" cy="1689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26" name="Rectangle 97"/>
                        <wps:cNvSpPr>
                          <a:spLocks noChangeArrowheads="1"/>
                        </wps:cNvSpPr>
                        <wps:spPr bwMode="auto">
                          <a:xfrm>
                            <a:off x="3601085" y="736600"/>
                            <a:ext cx="8255" cy="1689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98"/>
                        <wps:cNvSpPr>
                          <a:spLocks noChangeArrowheads="1"/>
                        </wps:cNvSpPr>
                        <wps:spPr bwMode="auto">
                          <a:xfrm>
                            <a:off x="4092575" y="17780"/>
                            <a:ext cx="15240" cy="905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Line 99"/>
                        <wps:cNvCnPr/>
                        <wps:spPr bwMode="auto">
                          <a:xfrm>
                            <a:off x="4599305" y="736600"/>
                            <a:ext cx="635" cy="1689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29" name="Rectangle 100"/>
                        <wps:cNvSpPr>
                          <a:spLocks noChangeArrowheads="1"/>
                        </wps:cNvSpPr>
                        <wps:spPr bwMode="auto">
                          <a:xfrm>
                            <a:off x="4599305" y="736600"/>
                            <a:ext cx="7620" cy="1689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Line 101"/>
                        <wps:cNvCnPr/>
                        <wps:spPr bwMode="auto">
                          <a:xfrm>
                            <a:off x="5097780" y="736600"/>
                            <a:ext cx="635" cy="1689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31" name="Rectangle 102"/>
                        <wps:cNvSpPr>
                          <a:spLocks noChangeArrowheads="1"/>
                        </wps:cNvSpPr>
                        <wps:spPr bwMode="auto">
                          <a:xfrm>
                            <a:off x="5097780" y="736600"/>
                            <a:ext cx="8255" cy="1689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Line 103"/>
                        <wps:cNvCnPr/>
                        <wps:spPr bwMode="auto">
                          <a:xfrm>
                            <a:off x="5596890" y="736600"/>
                            <a:ext cx="635" cy="16891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33" name="Rectangle 104"/>
                        <wps:cNvSpPr>
                          <a:spLocks noChangeArrowheads="1"/>
                        </wps:cNvSpPr>
                        <wps:spPr bwMode="auto">
                          <a:xfrm>
                            <a:off x="5596890" y="736600"/>
                            <a:ext cx="7620" cy="1689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105"/>
                        <wps:cNvSpPr>
                          <a:spLocks noChangeArrowheads="1"/>
                        </wps:cNvSpPr>
                        <wps:spPr bwMode="auto">
                          <a:xfrm>
                            <a:off x="15240" y="905510"/>
                            <a:ext cx="608838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106"/>
                        <wps:cNvSpPr>
                          <a:spLocks noChangeArrowheads="1"/>
                        </wps:cNvSpPr>
                        <wps:spPr bwMode="auto">
                          <a:xfrm>
                            <a:off x="6087745" y="17780"/>
                            <a:ext cx="15875" cy="905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Line 107"/>
                        <wps:cNvCnPr/>
                        <wps:spPr bwMode="auto">
                          <a:xfrm>
                            <a:off x="7620" y="9232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37" name="Rectangle 108"/>
                        <wps:cNvSpPr>
                          <a:spLocks noChangeArrowheads="1"/>
                        </wps:cNvSpPr>
                        <wps:spPr bwMode="auto">
                          <a:xfrm>
                            <a:off x="7620" y="92329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Line 109"/>
                        <wps:cNvCnPr/>
                        <wps:spPr bwMode="auto">
                          <a:xfrm>
                            <a:off x="1106805" y="9232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39" name="Rectangle 110"/>
                        <wps:cNvSpPr>
                          <a:spLocks noChangeArrowheads="1"/>
                        </wps:cNvSpPr>
                        <wps:spPr bwMode="auto">
                          <a:xfrm>
                            <a:off x="1106805" y="92329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Line 111"/>
                        <wps:cNvCnPr/>
                        <wps:spPr bwMode="auto">
                          <a:xfrm>
                            <a:off x="1605915" y="9232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41" name="Rectangle 112"/>
                        <wps:cNvSpPr>
                          <a:spLocks noChangeArrowheads="1"/>
                        </wps:cNvSpPr>
                        <wps:spPr bwMode="auto">
                          <a:xfrm>
                            <a:off x="1605915" y="92329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Line 113"/>
                        <wps:cNvCnPr/>
                        <wps:spPr bwMode="auto">
                          <a:xfrm>
                            <a:off x="2104390" y="9232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43" name="Rectangle 114"/>
                        <wps:cNvSpPr>
                          <a:spLocks noChangeArrowheads="1"/>
                        </wps:cNvSpPr>
                        <wps:spPr bwMode="auto">
                          <a:xfrm>
                            <a:off x="2104390" y="923290"/>
                            <a:ext cx="82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Line 115"/>
                        <wps:cNvCnPr/>
                        <wps:spPr bwMode="auto">
                          <a:xfrm>
                            <a:off x="2603500" y="9232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45" name="Rectangle 116"/>
                        <wps:cNvSpPr>
                          <a:spLocks noChangeArrowheads="1"/>
                        </wps:cNvSpPr>
                        <wps:spPr bwMode="auto">
                          <a:xfrm>
                            <a:off x="2603500" y="92329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Line 117"/>
                        <wps:cNvCnPr/>
                        <wps:spPr bwMode="auto">
                          <a:xfrm>
                            <a:off x="3102610" y="9232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47" name="Rectangle 118"/>
                        <wps:cNvSpPr>
                          <a:spLocks noChangeArrowheads="1"/>
                        </wps:cNvSpPr>
                        <wps:spPr bwMode="auto">
                          <a:xfrm>
                            <a:off x="3102610" y="92329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Line 119"/>
                        <wps:cNvCnPr/>
                        <wps:spPr bwMode="auto">
                          <a:xfrm>
                            <a:off x="3601085" y="9232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49" name="Rectangle 120"/>
                        <wps:cNvSpPr>
                          <a:spLocks noChangeArrowheads="1"/>
                        </wps:cNvSpPr>
                        <wps:spPr bwMode="auto">
                          <a:xfrm>
                            <a:off x="3601085" y="923290"/>
                            <a:ext cx="82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Line 121"/>
                        <wps:cNvCnPr/>
                        <wps:spPr bwMode="auto">
                          <a:xfrm>
                            <a:off x="4100195" y="9232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51" name="Rectangle 122"/>
                        <wps:cNvSpPr>
                          <a:spLocks noChangeArrowheads="1"/>
                        </wps:cNvSpPr>
                        <wps:spPr bwMode="auto">
                          <a:xfrm>
                            <a:off x="4100195" y="92329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Line 123"/>
                        <wps:cNvCnPr/>
                        <wps:spPr bwMode="auto">
                          <a:xfrm>
                            <a:off x="4599305" y="9232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53" name="Rectangle 124"/>
                        <wps:cNvSpPr>
                          <a:spLocks noChangeArrowheads="1"/>
                        </wps:cNvSpPr>
                        <wps:spPr bwMode="auto">
                          <a:xfrm>
                            <a:off x="4599305" y="92329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Line 125"/>
                        <wps:cNvCnPr/>
                        <wps:spPr bwMode="auto">
                          <a:xfrm>
                            <a:off x="5097780" y="9232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55" name="Rectangle 126"/>
                        <wps:cNvSpPr>
                          <a:spLocks noChangeArrowheads="1"/>
                        </wps:cNvSpPr>
                        <wps:spPr bwMode="auto">
                          <a:xfrm>
                            <a:off x="5097780" y="923290"/>
                            <a:ext cx="82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Line 127"/>
                        <wps:cNvCnPr/>
                        <wps:spPr bwMode="auto">
                          <a:xfrm>
                            <a:off x="5596890" y="9232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57" name="Rectangle 128"/>
                        <wps:cNvSpPr>
                          <a:spLocks noChangeArrowheads="1"/>
                        </wps:cNvSpPr>
                        <wps:spPr bwMode="auto">
                          <a:xfrm>
                            <a:off x="5596890" y="92329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Line 129"/>
                        <wps:cNvCnPr/>
                        <wps:spPr bwMode="auto">
                          <a:xfrm>
                            <a:off x="6096000" y="9232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59" name="Rectangle 130"/>
                        <wps:cNvSpPr>
                          <a:spLocks noChangeArrowheads="1"/>
                        </wps:cNvSpPr>
                        <wps:spPr bwMode="auto">
                          <a:xfrm>
                            <a:off x="6096000" y="92329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Line 131"/>
                        <wps:cNvCnPr/>
                        <wps:spPr bwMode="auto">
                          <a:xfrm>
                            <a:off x="6103620" y="88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61" name="Rectangle 132"/>
                        <wps:cNvSpPr>
                          <a:spLocks noChangeArrowheads="1"/>
                        </wps:cNvSpPr>
                        <wps:spPr bwMode="auto">
                          <a:xfrm>
                            <a:off x="6103620" y="889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Line 133"/>
                        <wps:cNvCnPr/>
                        <wps:spPr bwMode="auto">
                          <a:xfrm>
                            <a:off x="6103620" y="55054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63" name="Rectangle 134"/>
                        <wps:cNvSpPr>
                          <a:spLocks noChangeArrowheads="1"/>
                        </wps:cNvSpPr>
                        <wps:spPr bwMode="auto">
                          <a:xfrm>
                            <a:off x="6103620" y="550545"/>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Line 135"/>
                        <wps:cNvCnPr/>
                        <wps:spPr bwMode="auto">
                          <a:xfrm>
                            <a:off x="6103620" y="7277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65" name="Rectangle 136"/>
                        <wps:cNvSpPr>
                          <a:spLocks noChangeArrowheads="1"/>
                        </wps:cNvSpPr>
                        <wps:spPr bwMode="auto">
                          <a:xfrm>
                            <a:off x="6103620" y="72771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Line 137"/>
                        <wps:cNvCnPr/>
                        <wps:spPr bwMode="auto">
                          <a:xfrm>
                            <a:off x="6103620" y="91440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67" name="Rectangle 138"/>
                        <wps:cNvSpPr>
                          <a:spLocks noChangeArrowheads="1"/>
                        </wps:cNvSpPr>
                        <wps:spPr bwMode="auto">
                          <a:xfrm>
                            <a:off x="6103620" y="914400"/>
                            <a:ext cx="7620"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iirtoalusta 4" o:spid="_x0000_s1026" editas="canvas" style="width:486.1pt;height:82.75pt;mso-position-horizontal-relative:char;mso-position-vertical-relative:line" coordsize="61734,1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34;height:10509;visibility:visible;mso-wrap-style:square">
                  <v:fill o:detectmouseclick="t"/>
                  <v:path o:connecttype="none"/>
                </v:shape>
                <v:rect id="Rectangle 5" o:spid="_x0000_s1028" style="position:absolute;left:76;top:88;width:60960;height:5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5GcQA&#10;AADcAAAADwAAAGRycy9kb3ducmV2LnhtbESPzWrDMBCE74W8g9hAL6WR+xeCEyWEgqHHJi1Nj4u1&#10;kZ1YKyNtHfftq0Khx2FmvmFWm9F3aqCY2sAG7mYFKOI62Jadgfe36nYBKgmyxS4wGfimBJv15GqF&#10;pQ0X3tGwF6cyhFOJBhqRvtQ61Q15TLPQE2fvGKJHyTI6bSNeMtx3+r4o5tpjy3mhwZ6eG6rP+y9v&#10;YHeQ6vX09OHmnzcUXRXlMJysMdfTcbsEJTTKf/iv/WINLB4e4f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C+RnEAAAA3AAAAA8AAAAAAAAAAAAAAAAAmAIAAGRycy9k&#10;b3ducmV2LnhtbFBLBQYAAAAABAAEAPUAAACJAwAAAAA=&#10;" fillcolor="#dce6f1" stroked="f"/>
                <v:rect id="Rectangle 6" o:spid="_x0000_s1029" style="position:absolute;left:311;top:177;width:879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cIA&#10;AADcAAAADwAAAGRycy9kb3ducmV2LnhtbESP3WoCMRSE74W+QzgF7zRbR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BlwgAAANwAAAAPAAAAAAAAAAAAAAAAAJgCAABkcnMvZG93&#10;bnJldi54bWxQSwUGAAAAAAQABAD1AAAAhwMAAAAA&#10;" filled="f" stroked="f">
                  <v:textbox style="mso-fit-shape-to-text:t" inset="0,0,0,0">
                    <w:txbxContent>
                      <w:p w:rsidR="00C00752" w:rsidRDefault="00C00752">
                        <w:r w:rsidRPr="00691084">
                          <w:rPr>
                            <w:rFonts w:ascii="Calibri" w:hAnsi="Calibri" w:cs="Calibri"/>
                            <w:b/>
                            <w:bCs/>
                            <w:color w:val="000000"/>
                            <w:sz w:val="20"/>
                            <w:szCs w:val="20"/>
                            <w:lang w:val="en-US"/>
                          </w:rPr>
                          <w:t>Toimintakatteen</w:t>
                        </w:r>
                        <w:r>
                          <w:rPr>
                            <w:rFonts w:ascii="Calibri" w:hAnsi="Calibri" w:cs="Calibri"/>
                            <w:b/>
                            <w:bCs/>
                            <w:color w:val="000000"/>
                            <w:lang w:val="en-US"/>
                          </w:rPr>
                          <w:t xml:space="preserve"> </w:t>
                        </w:r>
                      </w:p>
                    </w:txbxContent>
                  </v:textbox>
                </v:rect>
                <v:rect id="Rectangle 7" o:spid="_x0000_s1030" style="position:absolute;left:311;top:1955;width:7283;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 xml:space="preserve">muutos ilman </w:t>
                        </w:r>
                      </w:p>
                    </w:txbxContent>
                  </v:textbox>
                </v:rect>
                <v:rect id="Rectangle 8" o:spid="_x0000_s1031" style="position:absolute;left:311;top:3727;width:7886;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7icIA&#10;AADcAAAADwAAAGRycy9kb3ducmV2LnhtbESP3WoCMRSE74W+QzgF7zRbB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uJwgAAANwAAAAPAAAAAAAAAAAAAAAAAJgCAABkcnMvZG93&#10;bnJldi54bWxQSwUGAAAAAAQABAD1AAAAhwM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tasapainotusta</w:t>
                        </w:r>
                      </w:p>
                    </w:txbxContent>
                  </v:textbox>
                </v:rect>
                <v:rect id="Rectangle 9" o:spid="_x0000_s1032" style="position:absolute;left:11303;top:3727;width:4171;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TP 2011</w:t>
                        </w:r>
                      </w:p>
                    </w:txbxContent>
                  </v:textbox>
                </v:rect>
                <v:rect id="Rectangle 10" o:spid="_x0000_s1033" style="position:absolute;left:16287;top:3727;width:4172;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TP 2012</w:t>
                        </w:r>
                      </w:p>
                    </w:txbxContent>
                  </v:textbox>
                </v:rect>
                <v:rect id="Rectangle 11" o:spid="_x0000_s1034" style="position:absolute;left:21278;top:3727;width:4172;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QgL4A&#10;AADcAAAADwAAAGRycy9kb3ducmV2LnhtbERPy4rCMBTdD/gP4QruxlSR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OUIC+AAAA3AAAAA8AAAAAAAAAAAAAAAAAmAIAAGRycy9kb3ducmV2&#10;LnhtbFBLBQYAAAAABAAEAPUAAACDAw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T</w:t>
                        </w:r>
                        <w:r>
                          <w:rPr>
                            <w:rFonts w:ascii="Calibri" w:hAnsi="Calibri" w:cs="Calibri"/>
                            <w:b/>
                            <w:bCs/>
                            <w:color w:val="000000"/>
                            <w:sz w:val="20"/>
                            <w:szCs w:val="20"/>
                            <w:lang w:val="en-US"/>
                          </w:rPr>
                          <w:t>P</w:t>
                        </w:r>
                        <w:r w:rsidRPr="00691084">
                          <w:rPr>
                            <w:rFonts w:ascii="Calibri" w:hAnsi="Calibri" w:cs="Calibri"/>
                            <w:b/>
                            <w:bCs/>
                            <w:color w:val="000000"/>
                            <w:sz w:val="20"/>
                            <w:szCs w:val="20"/>
                            <w:lang w:val="en-US"/>
                          </w:rPr>
                          <w:t xml:space="preserve"> 2013</w:t>
                        </w:r>
                      </w:p>
                    </w:txbxContent>
                  </v:textbox>
                </v:rect>
                <v:rect id="Rectangle 12" o:spid="_x0000_s1035" style="position:absolute;left:26269;top:3727;width:4261;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TA 2014</w:t>
                        </w:r>
                      </w:p>
                    </w:txbxContent>
                  </v:textbox>
                </v:rect>
                <v:rect id="Rectangle 13" o:spid="_x0000_s1036" style="position:absolute;left:31254;top:1955;width:2832;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 xml:space="preserve">TASU </w:t>
                        </w:r>
                      </w:p>
                    </w:txbxContent>
                  </v:textbox>
                </v:rect>
                <v:rect id="Rectangle 14" o:spid="_x0000_s1037" style="position:absolute;left:31254;top:3727;width:257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O98IA&#10;AADcAAAADwAAAGRycy9kb3ducmV2LnhtbESP3WoCMRSE74W+QzgF7zRbF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M73wgAAANwAAAAPAAAAAAAAAAAAAAAAAJgCAABkcnMvZG93&#10;bnJldi54bWxQSwUGAAAAAAQABAD1AAAAhwM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2015</w:t>
                        </w:r>
                      </w:p>
                    </w:txbxContent>
                  </v:textbox>
                </v:rect>
                <v:rect id="Rectangle 15" o:spid="_x0000_s1038" style="position:absolute;left:36245;top:1955;width:2832;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 xml:space="preserve">TASU </w:t>
                        </w:r>
                      </w:p>
                    </w:txbxContent>
                  </v:textbox>
                </v:rect>
                <v:rect id="Rectangle 16" o:spid="_x0000_s1039" style="position:absolute;left:36245;top:3727;width:257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2016</w:t>
                        </w:r>
                      </w:p>
                    </w:txbxContent>
                  </v:textbox>
                </v:rect>
                <v:rect id="Rectangle 17" o:spid="_x0000_s1040" style="position:absolute;left:41236;top:3727;width:534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gGMUA&#10;AADcAAAADwAAAGRycy9kb3ducmV2LnhtbESPQWvCQBSE74L/YXlCL1I3SpGYuooIgodCMfZQb4/s&#10;azY1+zZkVxP99d2C4HGYmW+Y5bq3tbhS6yvHCqaTBARx4XTFpYKv4+41BeEDssbaMSm4kYf1ajhY&#10;YqZdxwe65qEUEcI+QwUmhCaT0heGLPqJa4ij9+NaiyHKtpS6xS7CbS1nSTKXFiuOCwYb2hoqzvnF&#10;Kth9flfEd3kYL9LO/RazU24+GqVeRv3mHUSgPjzDj/ZeK0jf5v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yAYxQAAANwAAAAPAAAAAAAAAAAAAAAAAJgCAABkcnMv&#10;ZG93bnJldi54bWxQSwUGAAAAAAQABAD1AAAAigM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TE 2017</w:t>
                        </w:r>
                      </w:p>
                    </w:txbxContent>
                  </v:textbox>
                </v:rect>
                <v:rect id="Rectangle 18" o:spid="_x0000_s1041" style="position:absolute;left:46221;top:3727;width:4115;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I9MIA&#10;AADcAAAADwAAAGRycy9kb3ducmV2LnhtbESP3WoCMRSE74W+QzgF7zRbE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8j0wgAAANwAAAAPAAAAAAAAAAAAAAAAAJgCAABkcnMvZG93&#10;bnJldi54bWxQSwUGAAAAAAQABAD1AAAAhwM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TE 2018</w:t>
                        </w:r>
                      </w:p>
                    </w:txbxContent>
                  </v:textbox>
                </v:rect>
                <v:rect id="Rectangle 19" o:spid="_x0000_s1042" style="position:absolute;left:51212;top:3727;width:4115;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chr4A&#10;AADcAAAADwAAAGRycy9kb3ducmV2LnhtbERPy4rCMBTdD/gP4QruxlSR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4XIa+AAAA3AAAAA8AAAAAAAAAAAAAAAAAmAIAAGRycy9kb3ducmV2&#10;LnhtbFBLBQYAAAAABAAEAPUAAACDAw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TE 2019</w:t>
                        </w:r>
                      </w:p>
                    </w:txbxContent>
                  </v:textbox>
                </v:rect>
                <v:rect id="Rectangle 20" o:spid="_x0000_s1043" style="position:absolute;left:56203;top:3727;width:4115;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5HcIA&#10;AADcAAAADwAAAGRycy9kb3ducmV2LnhtbESP3WoCMRSE7wXfIRzBO80qp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PkdwgAAANwAAAAPAAAAAAAAAAAAAAAAAJgCAABkcnMvZG93&#10;bnJldi54bWxQSwUGAAAAAAQABAD1AAAAhwM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TE 2020</w:t>
                        </w:r>
                      </w:p>
                    </w:txbxContent>
                  </v:textbox>
                </v:rect>
                <v:rect id="Rectangle 21" o:spid="_x0000_s1044" style="position:absolute;left:311;top:5683;width:5156;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GXb4A&#10;AADcAAAADwAAAGRycy9kb3ducmV2LnhtbERPy4rCMBTdD/gP4QruxlTB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Xxl2+AAAA3AAAAA8AAAAAAAAAAAAAAAAAmAIAAGRycy9kb3ducmV2&#10;LnhtbFBLBQYAAAAABAAEAPUAAACDAw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Lapinjärvi</w:t>
                        </w:r>
                      </w:p>
                    </w:txbxContent>
                  </v:textbox>
                </v:rect>
                <v:rect id="Rectangle 22" o:spid="_x0000_s1045" style="position:absolute;left:11817;top:5683;width:4832;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uscYA&#10;AADcAAAADwAAAGRycy9kb3ducmV2LnhtbESPQWvCQBSE74X+h+UVvBTdKFjS6CaUguBBKMYe2tsj&#10;+8zGZt+G7NbE/npXEHocZuYbZl2MthVn6n3jWMF8loAgrpxuuFbwedhMUxA+IGtsHZOCC3ko8seH&#10;NWbaDbyncxlqESHsM1RgQugyKX1lyKKfuY44ekfXWwxR9rXUPQ4Rblu5SJIXabHhuGCwo3dD1U/5&#10;axVsPr4a4j+5f35NB3eqFt+l2XVKTZ7GtxWIQGP4D9/bW60gXc7h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suscYAAADcAAAADwAAAAAAAAAAAAAAAACYAgAAZHJz&#10;L2Rvd25yZXYueG1sUEsFBgAAAAAEAAQA9QAAAIsDAAAAAA==&#10;" filled="f" stroked="f">
                  <v:textbox style="mso-fit-shape-to-text:t" inset="0,0,0,0">
                    <w:txbxContent>
                      <w:p w:rsidR="00C00752" w:rsidRDefault="00C00752">
                        <w:r>
                          <w:rPr>
                            <w:rFonts w:ascii="Calibri" w:hAnsi="Calibri" w:cs="Calibri"/>
                            <w:color w:val="000000"/>
                            <w:lang w:val="en-US"/>
                          </w:rPr>
                          <w:t>1,96 %</w:t>
                        </w:r>
                      </w:p>
                    </w:txbxContent>
                  </v:textbox>
                </v:rect>
                <v:rect id="Rectangle 23" o:spid="_x0000_s1046" style="position:absolute;left:16649;top:5683;width:4648;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wxsYA&#10;AADcAAAADwAAAGRycy9kb3ducmV2LnhtbESPQWvCQBSE70L/w/IKvYjZNFCJqauUgtCDIEYP7e2R&#10;fc1Gs29Ddmuiv75bKHgcZuYbZrkebSsu1PvGsYLnJAVBXDndcK3geNjMchA+IGtsHZOCK3lYrx4m&#10;Syy0G3hPlzLUIkLYF6jAhNAVUvrKkEWfuI44et+utxii7Gupexwi3LYyS9O5tNhwXDDY0buh6lz+&#10;WAWb3WdDfJP76SIf3KnKvkqz7ZR6ehzfXkEEGsM9/N/+0Arylw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wxsYAAADcAAAADwAAAAAAAAAAAAAAAACYAgAAZHJz&#10;L2Rvd25yZXYueG1sUEsFBgAAAAAEAAQA9QAAAIsDA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-5,21 %</w:t>
                        </w:r>
                      </w:p>
                    </w:txbxContent>
                  </v:textbox>
                </v:rect>
                <v:rect id="Rectangle 24" o:spid="_x0000_s1047" style="position:absolute;left:21913;top:5683;width:4376;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VXcYA&#10;AADcAAAADwAAAGRycy9kb3ducmV2LnhtbESPQWvCQBSE7wX/w/IEL8VsqlRi6ipSEHoQirGHentk&#10;n9nU7NuQXU3aX98tFDwOM/MNs9oMthE36nztWMFTkoIgLp2uuVLwcdxNMxA+IGtsHJOCb/KwWY8e&#10;Vphr1/OBbkWoRISwz1GBCaHNpfSlIYs+cS1x9M6usxii7CqpO+wj3DZylqYLabHmuGCwpVdD5aW4&#10;WgW798+a+EceHpdZ777K2akw+1apyXjYvoAINIR7+L/9phVkz3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UVXcYAAADcAAAADwAAAAAAAAAAAAAAAACYAgAAZHJz&#10;L2Rvd25yZXYueG1sUEsFBgAAAAAEAAQA9QAAAIsDA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4,45 %</w:t>
                        </w:r>
                      </w:p>
                    </w:txbxContent>
                  </v:textbox>
                </v:rect>
                <v:rect id="Rectangle 25" o:spid="_x0000_s1048" style="position:absolute;left:27825;top:5683;width:347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3,39</w:t>
                        </w:r>
                        <w:r w:rsidRPr="00691084">
                          <w:rPr>
                            <w:rFonts w:ascii="Calibri" w:hAnsi="Calibri" w:cs="Calibri"/>
                            <w:bCs/>
                            <w:color w:val="000000"/>
                            <w:sz w:val="20"/>
                            <w:szCs w:val="20"/>
                            <w:lang w:val="en-US"/>
                          </w:rPr>
                          <w:t xml:space="preserve"> </w:t>
                        </w:r>
                        <w:r w:rsidRPr="00691084">
                          <w:rPr>
                            <w:rFonts w:ascii="Calibri" w:hAnsi="Calibri" w:cs="Calibri"/>
                            <w:b/>
                            <w:bCs/>
                            <w:color w:val="000000"/>
                            <w:sz w:val="20"/>
                            <w:szCs w:val="20"/>
                            <w:lang w:val="en-US"/>
                          </w:rPr>
                          <w:t>%</w:t>
                        </w:r>
                      </w:p>
                    </w:txbxContent>
                  </v:textbox>
                </v:rect>
                <v:rect id="Rectangle 26" o:spid="_x0000_s1049" style="position:absolute;left:32816;top:5683;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0,60 %</w:t>
                        </w:r>
                      </w:p>
                    </w:txbxContent>
                  </v:textbox>
                </v:rect>
                <v:rect id="Rectangle 27" o:spid="_x0000_s1050" style="position:absolute;left:37807;top:5683;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1,00 %</w:t>
                        </w:r>
                      </w:p>
                    </w:txbxContent>
                  </v:textbox>
                </v:rect>
                <v:rect id="Rectangle 28" o:spid="_x0000_s1051" style="position:absolute;left:42792;top:5683;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eKcIA&#10;AADcAAAADwAAAGRycy9kb3ducmV2LnhtbESP3WoCMRSE74W+QzgF7zRbQ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l4pwgAAANwAAAAPAAAAAAAAAAAAAAAAAJgCAABkcnMvZG93&#10;bnJldi54bWxQSwUGAAAAAAQABAD1AAAAhwM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3,53 %</w:t>
                        </w:r>
                      </w:p>
                    </w:txbxContent>
                  </v:textbox>
                </v:rect>
                <v:rect id="Rectangle 29" o:spid="_x0000_s1052" style="position:absolute;left:47783;top:5683;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W74A&#10;AADcAAAADwAAAGRycy9kb3ducmV2LnhtbERPy4rCMBTdD/gP4QruxlTB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ylu+AAAA3AAAAA8AAAAAAAAAAAAAAAAAmAIAAGRycy9kb3ducmV2&#10;LnhtbFBLBQYAAAAABAAEAPUAAACDAw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3,53 %</w:t>
                        </w:r>
                      </w:p>
                    </w:txbxContent>
                  </v:textbox>
                </v:rect>
                <v:rect id="Rectangle 30" o:spid="_x0000_s1053" style="position:absolute;left:52774;top:5683;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vwMIA&#10;AADcAAAADwAAAGRycy9kb3ducmV2LnhtbESP3WoCMRSE7wXfIRzBO80qtK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W/AwgAAANwAAAAPAAAAAAAAAAAAAAAAAJgCAABkcnMvZG93&#10;bnJldi54bWxQSwUGAAAAAAQABAD1AAAAhwM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3,53 %</w:t>
                        </w:r>
                      </w:p>
                    </w:txbxContent>
                  </v:textbox>
                </v:rect>
                <v:rect id="Rectangle 31" o:spid="_x0000_s1054" style="position:absolute;left:57759;top:5683;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3,53 %</w:t>
                        </w:r>
                      </w:p>
                    </w:txbxContent>
                  </v:textbox>
                </v:rect>
                <v:rect id="Rectangle 32" o:spid="_x0000_s1055" style="position:absolute;left:311;top:7454;width:3581;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pe8EA&#10;AADcAAAADwAAAGRycy9kb3ducmV2LnhtbESPzYoCMRCE78K+Q2jBm2b0IMNoFBEEXbw47gM0k54f&#10;TDpDknXGt98Iwh6LqvqK2u5Ha8STfOgcK1guMhDEldMdNwp+7qd5DiJEZI3GMSl4UYD97muyxUK7&#10;gW/0LGMjEoRDgQraGPtCylC1ZDEsXE+cvNp5izFJ30jtcUhwa+Qqy9bSYsdpocWeji1Vj/LXKpD3&#10;8jTkpfGZ+17VV3M532pySs2m42EDItIY/8Of9lkryN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3qXvBAAAA3AAAAA8AAAAAAAAAAAAAAAAAmAIAAGRycy9kb3du&#10;cmV2LnhtbFBLBQYAAAAABAAEAPUAAACGAwAAAAA=&#10;" filled="f" stroked="f">
                  <v:textbox style="mso-fit-shape-to-text:t" inset="0,0,0,0">
                    <w:txbxContent>
                      <w:p w:rsidR="00C00752" w:rsidRPr="00691084" w:rsidRDefault="00C00752">
                        <w:pPr>
                          <w:rPr>
                            <w:sz w:val="20"/>
                            <w:szCs w:val="20"/>
                          </w:rPr>
                        </w:pPr>
                        <w:r w:rsidRPr="00691084">
                          <w:rPr>
                            <w:rFonts w:ascii="Calibri" w:hAnsi="Calibri" w:cs="Calibri"/>
                            <w:b/>
                            <w:bCs/>
                            <w:color w:val="000000"/>
                            <w:sz w:val="20"/>
                            <w:szCs w:val="20"/>
                            <w:lang w:val="en-US"/>
                          </w:rPr>
                          <w:t>Loviisa</w:t>
                        </w:r>
                      </w:p>
                    </w:txbxContent>
                  </v:textbox>
                </v:rect>
                <v:rect id="Rectangle 33" o:spid="_x0000_s1056" style="position:absolute;left:11817;top:7454;width:4489;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6e8YA&#10;AADcAAAADwAAAGRycy9kb3ducmV2LnhtbESPQWvCQBSE70L/w/IKvYhumoOk0U0oBcFDQUw92Nsj&#10;+8zGZt+G7Gpif323UOhxmJlvmE052U7caPCtYwXPywQEce10y42C48d2kYHwAVlj55gU3MlDWTzM&#10;NphrN/KBblVoRISwz1GBCaHPpfS1IYt+6Xri6J3dYDFEOTRSDzhGuO1kmiQrabHluGCwpzdD9Vd1&#10;tQq2+1NL/C0P85dsdJc6/azMe6/U0+P0ugYRaAr/4b/2TivIVin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V6e8YAAADcAAAADwAAAAAAAAAAAAAAAACYAgAAZHJz&#10;L2Rvd25yZXYueG1sUEsFBgAAAAAEAAQA9QAAAIsDA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4,29 %</w:t>
                        </w:r>
                      </w:p>
                    </w:txbxContent>
                  </v:textbox>
                </v:rect>
                <v:rect id="Rectangle 34" o:spid="_x0000_s1057" style="position:absolute;left:17437;top:7454;width:3860;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f4MUA&#10;AADcAAAADwAAAGRycy9kb3ducmV2LnhtbESPQWvCQBSE74L/YXlCL1I3WpCYuooIgodCMfZQb4/s&#10;azY1+zZkVxP99d2C4HGYmW+Y5bq3tbhS6yvHCqaTBARx4XTFpYKv4+41BeEDssbaMSm4kYf1ajhY&#10;YqZdxwe65qEUEcI+QwUmhCaT0heGLPqJa4ij9+NaiyHKtpS6xS7CbS1nSTKXFiuOCwYb2hoqzvnF&#10;Kth9flfEd3kYL9LO/RazU24+GqVeRv3mHUSgPjzDj/ZeK0jnb/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d/gxQAAANwAAAAPAAAAAAAAAAAAAAAAAJgCAABkcnMv&#10;ZG93bnJldi54bWxQSwUGAAAAAAQABAD1AAAAigM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7,29 %</w:t>
                        </w:r>
                      </w:p>
                    </w:txbxContent>
                  </v:textbox>
                </v:rect>
                <v:rect id="Rectangle 35" o:spid="_x0000_s1058" style="position:absolute;left:21913;top:7454;width:4376;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HlMUA&#10;AADcAAAADwAAAGRycy9kb3ducmV2LnhtbESPQWvCQBSE74L/YXlCL1I3SpGYuooIgodCMfZQb4/s&#10;azY1+zZkVxP99d2C4HGYmW+Y5bq3tbhS6yvHCqaTBARx4XTFpYKv4+41BeEDssbaMSm4kYf1ajhY&#10;YqZdxwe65qEUEcI+QwUmhCaT0heGLPqJa4ij9+NaiyHKtpS6xS7CbS1nSTKXFiuOCwYb2hoqzvnF&#10;Kth9flfEd3kYL9LO/RazU24+GqVeRv3mHUSgPjzDj/ZeK0jnb/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eUxQAAANwAAAAPAAAAAAAAAAAAAAAAAJgCAABkcnMv&#10;ZG93bnJldi54bWxQSwUGAAAAAAQABAD1AAAAigM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1,53 %</w:t>
                        </w:r>
                      </w:p>
                    </w:txbxContent>
                  </v:textbox>
                </v:rect>
                <v:rect id="Rectangle 36" o:spid="_x0000_s1059" style="position:absolute;left:27825;top:7454;width:3474;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veMEA&#10;AADcAAAADwAAAGRycy9kb3ducmV2LnhtbESP3YrCMBSE7xd8h3AE79ZUQ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Mr3jBAAAA3AAAAA8AAAAAAAAAAAAAAAAAmAIAAGRycy9kb3du&#10;cmV2LnhtbFBLBQYAAAAABAAEAPUAAACGAwAAAAA=&#10;" filled="f" stroked="f">
                  <v:textbox style="mso-fit-shape-to-text:t" inset="0,0,0,0">
                    <w:txbxContent>
                      <w:p w:rsidR="00C00752" w:rsidRPr="00691084" w:rsidRDefault="00C00752">
                        <w:pPr>
                          <w:rPr>
                            <w:b/>
                            <w:sz w:val="20"/>
                            <w:szCs w:val="20"/>
                          </w:rPr>
                        </w:pPr>
                        <w:r w:rsidRPr="00691084">
                          <w:rPr>
                            <w:rFonts w:ascii="Calibri" w:hAnsi="Calibri" w:cs="Calibri"/>
                            <w:b/>
                            <w:bCs/>
                            <w:color w:val="000000"/>
                            <w:sz w:val="20"/>
                            <w:szCs w:val="20"/>
                            <w:lang w:val="en-US"/>
                          </w:rPr>
                          <w:t>1,33 %</w:t>
                        </w:r>
                      </w:p>
                    </w:txbxContent>
                  </v:textbox>
                </v:rect>
                <v:rect id="Rectangle 37" o:spid="_x0000_s1060" style="position:absolute;left:32816;top:7454;width:344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4,26 %</w:t>
                        </w:r>
                      </w:p>
                    </w:txbxContent>
                  </v:textbox>
                </v:rect>
                <v:rect id="Rectangle 38" o:spid="_x0000_s1061" style="position:absolute;left:37807;top:7454;width:344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1,72 %</w:t>
                        </w:r>
                      </w:p>
                    </w:txbxContent>
                  </v:textbox>
                </v:rect>
                <v:rect id="Rectangle 39" o:spid="_x0000_s1062" style="position:absolute;left:42792;top:7454;width:344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A5r0A&#10;AADcAAAADwAAAGRycy9kb3ducmV2LnhtbERPy4rCMBTdD/gP4QruxlQXUqpRRBB0cGP1Ay7N7QOT&#10;m5JE2/l7sxBcHs57sxutES/yoXOsYDHPQBBXTnfcKLjfjr85iBCRNRrHpOCfAuy2k58NFtoNfKVX&#10;GRuRQjgUqKCNsS+kDFVLFsPc9cSJq523GBP0jdQehxRujVxm2Upa7Dg1tNjToaXqUT6tAnkrj0Ne&#10;Gp+5v2V9MefTtSan1Gw67tcgIo3xK/64T1pBvkp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00A5r0AAADcAAAADwAAAAAAAAAAAAAAAACYAgAAZHJzL2Rvd25yZXYu&#10;eG1sUEsFBgAAAAAEAAQA9QAAAIIDA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4,52 %</w:t>
                        </w:r>
                      </w:p>
                    </w:txbxContent>
                  </v:textbox>
                </v:rect>
                <v:rect id="Rectangle 40" o:spid="_x0000_s1063" style="position:absolute;left:47783;top:7454;width:344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4,52 %</w:t>
                        </w:r>
                      </w:p>
                    </w:txbxContent>
                  </v:textbox>
                </v:rect>
                <v:rect id="Rectangle 41" o:spid="_x0000_s1064" style="position:absolute;left:52774;top:7454;width:344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4,52 %</w:t>
                        </w:r>
                      </w:p>
                    </w:txbxContent>
                  </v:textbox>
                </v:rect>
                <v:rect id="Rectangle 42" o:spid="_x0000_s1065" style="position:absolute;left:57759;top:7454;width:344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psIA&#10;AADcAAAADwAAAGRycy9kb3ducmV2LnhtbESPzYoCMRCE7wu+Q2jB25rRgzuM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j+mwgAAANwAAAAPAAAAAAAAAAAAAAAAAJgCAABkcnMvZG93&#10;bnJldi54bWxQSwUGAAAAAAQABAD1AAAAhwMAAAAA&#10;" filled="f" stroked="f">
                  <v:textbox style="mso-fit-shape-to-text:t" inset="0,0,0,0">
                    <w:txbxContent>
                      <w:p w:rsidR="00C00752" w:rsidRPr="00691084" w:rsidRDefault="00C00752">
                        <w:pPr>
                          <w:rPr>
                            <w:sz w:val="20"/>
                            <w:szCs w:val="20"/>
                          </w:rPr>
                        </w:pPr>
                        <w:r w:rsidRPr="00691084">
                          <w:rPr>
                            <w:rFonts w:ascii="Calibri" w:hAnsi="Calibri" w:cs="Calibri"/>
                            <w:color w:val="000000"/>
                            <w:sz w:val="20"/>
                            <w:szCs w:val="20"/>
                            <w:lang w:val="en-US"/>
                          </w:rPr>
                          <w:t>4,52 %</w:t>
                        </w:r>
                      </w:p>
                    </w:txbxContent>
                  </v:textbox>
                </v:rect>
                <v:line id="Line 43" o:spid="_x0000_s1066" style="position:absolute;flip:y;visibility:visible;mso-wrap-style:square" from="76,88" to="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YbjcUAAADcAAAADwAAAGRycy9kb3ducmV2LnhtbESPQWvCQBSE74L/YXlCb7qJBSupq4hQ&#10;qRelSal4e2SfSTD7Ns1uY/z3riD0OMzMN8xi1ZtadNS6yrKCeBKBIM6trrhQ8J19jOcgnEfWWFsm&#10;BTdysFoOBwtMtL3yF3WpL0SAsEtQQel9k0jp8pIMuoltiIN3tq1BH2RbSN3iNcBNLadRNJMGKw4L&#10;JTa0KSm/pH9Gwe/hGJ+ytHv1h1P2c4z3211qtkq9jPr1OwhPvf8PP9ufWsH8bQ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YbjcUAAADcAAAADwAAAAAAAAAA&#10;AAAAAAChAgAAZHJzL2Rvd25yZXYueG1sUEsFBgAAAAAEAAQA+QAAAJMDAAAAAA==&#10;" strokecolor="#d4d4d4" strokeweight="0"/>
                <v:rect id="Rectangle 44" o:spid="_x0000_s1067" style="position:absolute;left:76;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1OsQA&#10;AADcAAAADwAAAGRycy9kb3ducmV2LnhtbESP0WoCMRRE34X+Q7iCL6Vma9HqahQRBftmrR9w2Vw3&#10;q5ubJYm69utNoeDjMDNnmNmitbW4kg+VYwXv/QwEceF0xaWCw8/mbQwiRGSNtWNScKcAi/lLZ4a5&#10;djf+pus+liJBOOSowMTY5FKGwpDF0HcNcfKOzluMSfpSao+3BLe1HGTZSFqsOC0YbGhlqDjvL1aB&#10;PO10JZv1yJ+Or2c9MV9D/B0q1eu2yymISG18hv/bW61g/PkB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9TrEAAAA3AAAAA8AAAAAAAAAAAAAAAAAmAIAAGRycy9k&#10;b3ducmV2LnhtbFBLBQYAAAAABAAEAPUAAACJAwAAAAA=&#10;" fillcolor="#d4d4d4" stroked="f"/>
                <v:line id="Line 45" o:spid="_x0000_s1068" style="position:absolute;flip:y;visibility:visible;mso-wrap-style:square" from="11068,88" to="1107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MmYsYAAADcAAAADwAAAGRycy9kb3ducmV2LnhtbESPQWvCQBSE7wX/w/IEb3WTWqpEV5GC&#10;0l4qJqJ4e2SfSTD7Nma3Mf333ULB4zAz3zCLVW9q0VHrKssK4nEEgji3uuJCwSHbPM9AOI+ssbZM&#10;Cn7IwWo5eFpgou2d99SlvhABwi5BBaX3TSKly0sy6Ma2IQ7exbYGfZBtIXWL9wA3tXyJojdpsOKw&#10;UGJD7yXl1/TbKLjtTvE5S7uJ352z4yn+2n6mZqvUaNiv5yA89f4R/m9/aAWz6Sv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jJmLGAAAA3AAAAA8AAAAAAAAA&#10;AAAAAAAAoQIAAGRycy9kb3ducmV2LnhtbFBLBQYAAAAABAAEAPkAAACUAwAAAAA=&#10;" strokecolor="#d4d4d4" strokeweight="0"/>
                <v:rect id="Rectangle 46" o:spid="_x0000_s1069" style="position:absolute;left:11068;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I1cQA&#10;AADcAAAADwAAAGRycy9kb3ducmV2LnhtbESP3WoCMRSE74W+QziCN0WzFdaf1SiltKB31fYBDpvj&#10;ZnVzsiSpbn16IwheDjPzDbNcd7YRZ/KhdqzgbZSBIC6drrlS8PvzNZyBCBFZY+OYFPxTgPXqpbfE&#10;QrsL7+i8j5VIEA4FKjAxtoWUoTRkMYxcS5y8g/MWY5K+ktrjJcFtI8dZNpEWa04LBlv6MFSe9n9W&#10;gTx+61q2nxN/PLye9Nxsc7zmSg363fsCRKQuPsOP9kYrmE1zuJ9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yNXEAAAA3AAAAA8AAAAAAAAAAAAAAAAAmAIAAGRycy9k&#10;b3ducmV2LnhtbFBLBQYAAAAABAAEAPUAAACJAwAAAAA=&#10;" fillcolor="#d4d4d4" stroked="f"/>
                <v:line id="Line 47" o:spid="_x0000_s1070" style="position:absolute;flip:y;visibility:visible;mso-wrap-style:square" from="16059,88" to="1606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0djsUAAADcAAAADwAAAGRycy9kb3ducmV2LnhtbESPQWvCQBSE74L/YXlCb7pJCyqpq4hQ&#10;qZeKSal4e2SfSTD7Ns2uMf33riD0OMzMN8xi1ZtadNS6yrKCeBKBIM6trrhQ8J19jOcgnEfWWFsm&#10;BX/kYLUcDhaYaHvjA3WpL0SAsEtQQel9k0jp8pIMuoltiIN3tq1BH2RbSN3iLcBNLV+jaCoNVhwW&#10;SmxoU1J+Sa9Gwe/+GJ+ytHvz+1P2c4y/trvUbJV6GfXrdxCeev8ffrY/tYL5bA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0djsUAAADcAAAADwAAAAAAAAAA&#10;AAAAAAChAgAAZHJzL2Rvd25yZXYueG1sUEsFBgAAAAAEAAQA+QAAAJMDAAAAAA==&#10;" strokecolor="#d4d4d4" strokeweight="0"/>
                <v:rect id="Rectangle 48" o:spid="_x0000_s1071" style="position:absolute;left:16059;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zOcQA&#10;AADcAAAADwAAAGRycy9kb3ducmV2LnhtbESP3WoCMRSE7wu+QziCN6VmK/i3GqWIQr1rbR/gsDlu&#10;9icnSxJ126dvhIKXw8x8w6y3vW3FlXyoHCt4HWcgiAunKy4VfH8dXhYgQkTW2DomBT8UYLsZPK0x&#10;1+7Gn3Q9xVIkCIccFZgYu1zKUBiyGMauI07e2XmLMUlfSu3xluC2lZMsm0mLFacFgx3tDBXN6WIV&#10;yPpDV7Lbz3x9fm700hyn+DtVajTs31YgIvXxEf5vv2sFi/kc7m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38znEAAAA3AAAAA8AAAAAAAAAAAAAAAAAmAIAAGRycy9k&#10;b3ducmV2LnhtbFBLBQYAAAAABAAEAPUAAACJAwAAAAA=&#10;" fillcolor="#d4d4d4" stroked="f"/>
                <v:line id="Line 49" o:spid="_x0000_s1072" style="position:absolute;flip:y;visibility:visible;mso-wrap-style:square" from="21043,88" to="210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4sZ8QAAADcAAAADwAAAGRycy9kb3ducmV2LnhtbERPTWvCQBC9C/6HZYTedJMKbUizShEU&#10;e6k0ESW3ITtNQrOzaXYb03/fPRQ8Pt53tp1MJ0YaXGtZQbyKQBBXVrdcKzgX+2UCwnlkjZ1lUvBL&#10;Drab+SzDVNsbf9CY+1qEEHYpKmi871MpXdWQQbeyPXHgPu1g0Ac41FIPeAvhppOPUfQkDbYcGhrs&#10;addQ9ZX/GAXfp2tcFvm49qeyuFzj98Nbbg5KPSym1xcQniZ/F/+7j1pB8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ixnxAAAANwAAAAPAAAAAAAAAAAA&#10;AAAAAKECAABkcnMvZG93bnJldi54bWxQSwUGAAAAAAQABAD5AAAAkgMAAAAA&#10;" strokecolor="#d4d4d4" strokeweight="0"/>
                <v:rect id="Rectangle 50" o:spid="_x0000_s1073" style="position:absolute;left:21043;width:83;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C0MQA&#10;AADcAAAADwAAAGRycy9kb3ducmV2LnhtbESPzWrDMBCE74W8g9hALyWWW8ifEyWEkkB7a34eYLHW&#10;lhNrZSQlcfr0VaHQ4zAz3zDLdW9bcSMfGscKXrMcBHHpdMO1gtNxN5qBCBFZY+uYFDwowHo1eFpi&#10;od2d93Q7xFokCIcCFZgYu0LKUBqyGDLXESevct5iTNLXUnu8J7ht5VueT6TFhtOCwY7eDZWXw9Uq&#10;kOcv3chuO/Hn6uWi5+ZzjN9jpZ6H/WYBIlIf/8N/7Q+tYDadw++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wtDEAAAA3AAAAA8AAAAAAAAAAAAAAAAAmAIAAGRycy9k&#10;b3ducmV2LnhtbFBLBQYAAAAABAAEAPUAAACJAwAAAAA=&#10;" fillcolor="#d4d4d4" stroked="f"/>
                <v:line id="Line 51" o:spid="_x0000_s1074" style="position:absolute;flip:y;visibility:visible;mso-wrap-style:square" from="26035,88" to="260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1QRsMAAADcAAAADwAAAGRycy9kb3ducmV2LnhtbERPTWvCQBC9F/wPywjemk0qSEhdpQiK&#10;XpQmongbstMkNDubZtcY/333UOjx8b6X69G0YqDeNZYVJFEMgri0uuFKwbnYvqYgnEfW2FomBU9y&#10;sF5NXpaYafvgTxpyX4kQwi5DBbX3XSalK2sy6CLbEQfuy/YGfYB9JXWPjxBuWvkWxwtpsOHQUGNH&#10;m5rK7/xuFPycrsmtyIe5P92KyzU57g652Sk1m44f7yA8jf5f/OfeawVpGuaHM+E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NUEbDAAAA3AAAAA8AAAAAAAAAAAAA&#10;AAAAoQIAAGRycy9kb3ducmV2LnhtbFBLBQYAAAAABAAEAPkAAACRAwAAAAA=&#10;" strokecolor="#d4d4d4" strokeweight="0"/>
                <v:rect id="Rectangle 52" o:spid="_x0000_s1075" style="position:absolute;left:26035;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8cMA&#10;AADcAAAADwAAAGRycy9kb3ducmV2LnhtbESP0WoCMRRE3wv9h3ALfSmataCsW6OUolDfdPUDLpvr&#10;ZnVzsySpbv16Iwg+DjNzhpktetuKM/nQOFYwGmYgiCunG64V7HerQQ4iRGSNrWNS8E8BFvPXlxkW&#10;2l14S+cy1iJBOBSowMTYFVKGypDFMHQdcfIOzluMSfpaao+XBLet/MyyibTYcFow2NGPoepU/lkF&#10;8rjRjeyWE388fJz01KzHeB0r9f7Wf3+BiNTHZ/jR/tUK8nwE9zPp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e+8cMAAADcAAAADwAAAAAAAAAAAAAAAACYAgAAZHJzL2Rv&#10;d25yZXYueG1sUEsFBgAAAAAEAAQA9QAAAIgDAAAAAA==&#10;" fillcolor="#d4d4d4" stroked="f"/>
                <v:line id="Line 53" o:spid="_x0000_s1076" style="position:absolute;flip:y;visibility:visible;mso-wrap-style:square" from="31026,88" to="310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NrqsUAAADcAAAADwAAAGRycy9kb3ducmV2LnhtbESPQWvCQBSE7wX/w/IEb3UTCxJSVykF&#10;pb0oJqXi7ZF9JsHs25jdxvjvXUHocZiZb5jFajCN6KlztWUF8TQCQVxYXXOp4CdfvyYgnEfW2Fgm&#10;BTdysFqOXhaYanvlPfWZL0WAsEtRQeV9m0rpiooMuqltiYN3sp1BH2RXSt3hNcBNI2dRNJcGaw4L&#10;Fbb0WVFxzv6MgsvuEB/zrH/zu2P+e4i3m+/MbJSajIePdxCeBv8ffra/tIIkmcHjTDg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NrqsUAAADcAAAADwAAAAAAAAAA&#10;AAAAAAChAgAAZHJzL2Rvd25yZXYueG1sUEsFBgAAAAAEAAQA+QAAAJMDAAAAAA==&#10;" strokecolor="#d4d4d4" strokeweight="0"/>
                <v:rect id="Rectangle 54" o:spid="_x0000_s1077" style="position:absolute;left:31026;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FHcQA&#10;AADcAAAADwAAAGRycy9kb3ducmV2LnhtbESP3WoCMRSE7wu+QziF3pSabYuy3RpFioK9qz8PcNgc&#10;N/uTkyWJuvr0TaHg5TAz3zCzxWA7cSYfascKXscZCOLS6ZorBYf9+iUHESKyxs4xKbhSgMV89DDD&#10;QrsLb+m8i5VIEA4FKjAx9oWUoTRkMYxdT5y8o/MWY5K+ktrjJcFtJ9+ybCot1pwWDPb0Zahsdyer&#10;QDY/upb9auqb43OrP8z3BG8TpZ4eh+UniEhDvIf/2xutIM/f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ZhR3EAAAA3AAAAA8AAAAAAAAAAAAAAAAAmAIAAGRycy9k&#10;b3ducmV2LnhtbFBLBQYAAAAABAAEAPUAAACJAwAAAAA=&#10;" fillcolor="#d4d4d4" stroked="f"/>
                <v:line id="Line 55" o:spid="_x0000_s1078" style="position:absolute;flip:y;visibility:visible;mso-wrap-style:square" from="36010,88" to="360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ZWRcYAAADcAAAADwAAAGRycy9kb3ducmV2LnhtbESPQWvCQBSE7wX/w/KE3uomVkqIrlIE&#10;pV6UJqXi7ZF9JqHZtzG7jfHfu0Khx2FmvmEWq8E0oqfO1ZYVxJMIBHFhdc2lgq9885KAcB5ZY2OZ&#10;FNzIwWo5elpgqu2VP6nPfCkChF2KCirv21RKV1Rk0E1sSxy8s+0M+iC7UuoOrwFuGjmNojdpsOaw&#10;UGFL64qKn+zXKLgcjvEpz/pXfzjl38d4v91lZqvU83h4n4PwNPj/8F/7QytIkhk8zo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2VkXGAAAA3AAAAA8AAAAAAAAA&#10;AAAAAAAAoQIAAGRycy9kb3ducmV2LnhtbFBLBQYAAAAABAAEAPkAAACUAwAAAAA=&#10;" strokecolor="#d4d4d4" strokeweight="0"/>
                <v:rect id="Rectangle 56" o:spid="_x0000_s1079" style="position:absolute;left:36010;width:83;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48sQA&#10;AADcAAAADwAAAGRycy9kb3ducmV2LnhtbESP3WoCMRSE74W+QzgFb0SzFVbW1SilKLR39ecBDpvj&#10;ZnVzsiSpbn16Uyh4OczMN8xy3dtWXMmHxrGCt0kGgrhyuuFawfGwHRcgQkTW2DomBb8UYL16GSyx&#10;1O7GO7ruYy0ShEOJCkyMXSllqAxZDBPXESfv5LzFmKSvpfZ4S3DbymmWzaTFhtOCwY4+DFWX/Y9V&#10;IM/fupHdZubPp9FFz81XjvdcqeFr/74AEamPz/B/+1MrKIoc/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8uPLEAAAA3AAAAA8AAAAAAAAAAAAAAAAAmAIAAGRycy9k&#10;b3ducmV2LnhtbFBLBQYAAAAABAAEAPUAAACJAwAAAAA=&#10;" fillcolor="#d4d4d4" stroked="f"/>
                <v:line id="Line 57" o:spid="_x0000_s1080" style="position:absolute;flip:y;visibility:visible;mso-wrap-style:square" from="41001,88" to="4100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tqcUAAADcAAAADwAAAGRycy9kb3ducmV2LnhtbESPQWvCQBSE7wX/w/KE3uomFiREVxFB&#10;0UulSVG8PbLPJJh9G7NrTP99t1DocZiZb5jFajCN6KlztWUF8SQCQVxYXXOp4CvfviUgnEfW2Fgm&#10;Bd/kYLUcvSww1fbJn9RnvhQBwi5FBZX3bSqlKyoy6Ca2JQ7e1XYGfZBdKXWHzwA3jZxG0UwarDks&#10;VNjSpqLilj2MgvvxHF/yrH/3x0t+Oscfu0Nmdkq9jof1HISnwf+H/9p7rSBJZvB7Jhw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htqcUAAADcAAAADwAAAAAAAAAA&#10;AAAAAAChAgAAZHJzL2Rvd25yZXYueG1sUEsFBgAAAAAEAAQA+QAAAJMDAAAAAA==&#10;" strokecolor="#d4d4d4" strokeweight="0"/>
                <v:rect id="Rectangle 58" o:spid="_x0000_s1081" style="position:absolute;left:41001;width:7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DHsQA&#10;AADcAAAADwAAAGRycy9kb3ducmV2LnhtbESP3WoCMRSE7wXfIZxCb6RmW1C3W6NIUbB3/j3AYXPc&#10;rG5OliTq6tM3hYKXw8x8w0znnW3ElXyoHSt4H2YgiEuna64UHPartxxEiMgaG8ek4E4B5rN+b4qF&#10;djfe0nUXK5EgHApUYGJsCylDachiGLqWOHlH5y3GJH0ltcdbgttGfmTZWFqsOS0YbOnbUHneXawC&#10;edroWrbLsT8dB2f9aX5G+Bgp9frSLb5AROriM/zfXmsFeT6BvzPp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gx7EAAAA3AAAAA8AAAAAAAAAAAAAAAAAmAIAAGRycy9k&#10;b3ducmV2LnhtbFBLBQYAAAAABAAEAPUAAACJAwAAAAA=&#10;" fillcolor="#d4d4d4" stroked="f"/>
                <v:line id="Line 59" o:spid="_x0000_s1082" style="position:absolute;flip:y;visibility:visible;mso-wrap-style:square" from="45993,88" to="459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tcQMMAAADcAAAADwAAAGRycy9kb3ducmV2LnhtbERPTWvCQBC9F/wPywjemk0qSEhdpQiK&#10;XpQmongbstMkNDubZtcY/333UOjx8b6X69G0YqDeNZYVJFEMgri0uuFKwbnYvqYgnEfW2FomBU9y&#10;sF5NXpaYafvgTxpyX4kQwi5DBbX3XSalK2sy6CLbEQfuy/YGfYB9JXWPjxBuWvkWxwtpsOHQUGNH&#10;m5rK7/xuFPycrsmtyIe5P92KyzU57g652Sk1m44f7yA8jf5f/OfeawVpGtaGM+E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7XEDDAAAA3AAAAA8AAAAAAAAAAAAA&#10;AAAAoQIAAGRycy9kb3ducmV2LnhtbFBLBQYAAAAABAAEAPkAAACRAwAAAAA=&#10;" strokecolor="#d4d4d4" strokeweight="0"/>
                <v:rect id="Rectangle 60" o:spid="_x0000_s1083" style="position:absolute;left:45993;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y98MA&#10;AADcAAAADwAAAGRycy9kb3ducmV2LnhtbESP0WoCMRRE3wv9h3ALfSk124Kybo0iolDfdPUDLpvr&#10;ZnVzsySpbv16Iwg+DjNzhpnMetuKM/nQOFbwNchAEFdON1wr2O9WnzmIEJE1to5JwT8FmE1fXyZY&#10;aHfhLZ3LWIsE4VCgAhNjV0gZKkMWw8B1xMk7OG8xJulrqT1eEty28jvLRtJiw2nBYEcLQ9Wp/LMK&#10;5HGjG9ktR/54+DjpsVkP8TpU6v2tn/+AiNTHZ/jR/tUK8nwM9zPpCM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Gy98MAAADcAAAADwAAAAAAAAAAAAAAAACYAgAAZHJzL2Rv&#10;d25yZXYueG1sUEsFBgAAAAAEAAQA9QAAAIgDAAAAAA==&#10;" fillcolor="#d4d4d4" stroked="f"/>
                <v:line id="Line 61" o:spid="_x0000_s1084" style="position:absolute;flip:y;visibility:visible;mso-wrap-style:square" from="50977,88" to="509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Gm8MAAADcAAAADwAAAGRycy9kb3ducmV2LnhtbERPTWvCQBC9C/0PyxR6M5tYEBtdpRSU&#10;elGaFMXbkB2TYHY2za4x/nv3UPD4eN+L1WAa0VPnassKkigGQVxYXXOp4Ddfj2cgnEfW2FgmBXdy&#10;sFq+jBaYanvjH+ozX4oQwi5FBZX3bSqlKyoy6CLbEgfubDuDPsCulLrDWwg3jZzE8VQarDk0VNjS&#10;V0XFJbsaBX/7Y3LKs/7d70/54ZjsNtvMbJR6ex0+5yA8Df4p/nd/awWzjzA/nA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UxpvDAAAA3AAAAA8AAAAAAAAAAAAA&#10;AAAAoQIAAGRycy9kb3ducmV2LnhtbFBLBQYAAAAABAAEAPkAAACRAwAAAAA=&#10;" strokecolor="#d4d4d4" strokeweight="0"/>
                <v:rect id="Rectangle 62" o:spid="_x0000_s1085" style="position:absolute;left:50977;width:83;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4oLMQA&#10;AADcAAAADwAAAGRycy9kb3ducmV2LnhtbESPUWvCMBSF3wf+h3AFX8ZMFSpaTYuMDdzbpvsBl+ba&#10;VJubkmS27tcvg8EeD+ec73B21Wg7cSMfWscKFvMMBHHtdMuNgs/T69MaRIjIGjvHpOBOAapy8rDD&#10;QruBP+h2jI1IEA4FKjAx9oWUoTZkMcxdT5y8s/MWY5K+kdrjkOC2k8ssW0mLLacFgz09G6qvxy+r&#10;QF7edSv7l5W/nB+vemPecvzOlZpNx/0WRKQx/of/2getYL1ZwO+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KCzEAAAA3AAAAA8AAAAAAAAAAAAAAAAAmAIAAGRycy9k&#10;b3ducmV2LnhtbFBLBQYAAAAABAAEAPUAAACJAwAAAAA=&#10;" fillcolor="#d4d4d4" stroked="f"/>
                <v:line id="Line 63" o:spid="_x0000_s1086" style="position:absolute;flip:y;visibility:visible;mso-wrap-style:square" from="55968,88" to="5597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r9d8UAAADcAAAADwAAAGRycy9kb3ducmV2LnhtbESPQWvCQBSE7wX/w/IEb3UThaLRVUSo&#10;2EuliSjeHtlnEsy+TbNrTP99t1DwOMzMN8xy3ZtadNS6yrKCeByBIM6trrhQcMzeX2cgnEfWWFsm&#10;BT/kYL0avCwx0fbBX9SlvhABwi5BBaX3TSKly0sy6Ma2IQ7e1bYGfZBtIXWLjwA3tZxE0Zs0WHFY&#10;KLGhbUn5Lb0bBd+Hc3zJ0m7qD5fsdI4/dx+p2Sk1GvabBQhPvX+G/9t7rWA2n8Df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r9d8UAAADcAAAADwAAAAAAAAAA&#10;AAAAAAChAgAAZHJzL2Rvd25yZXYueG1sUEsFBgAAAAAEAAQA+QAAAJMDAAAAAA==&#10;" strokecolor="#d4d4d4" strokeweight="0"/>
                <v:rect id="Rectangle 64" o:spid="_x0000_s1087" style="position:absolute;left:55968;width:7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TwMQA&#10;AADcAAAADwAAAGRycy9kb3ducmV2LnhtbESP0WoCMRRE3wv+Q7hCX4pmbVF0NYqIQvtWVz/gsrlu&#10;Vjc3SxJ17dc3hYKPw8ycYRarzjbiRj7UjhWMhhkI4tLpmisFx8NuMAURIrLGxjEpeFCA1bL3ssBc&#10;uzvv6VbESiQIhxwVmBjbXMpQGrIYhq4lTt7JeYsxSV9J7fGe4LaR71k2kRZrTgsGW9oYKi/F1SqQ&#10;529dy3Y78efT20XPzNcYf8ZKvfa79RxEpC4+w//tT61gOvuA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AE8DEAAAA3AAAAA8AAAAAAAAAAAAAAAAAmAIAAGRycy9k&#10;b3ducmV2LnhtbFBLBQYAAAAABAAEAPUAAACJAwAAAAA=&#10;" fillcolor="#d4d4d4" stroked="f"/>
                <v:rect id="Rectangle 65" o:spid="_x0000_s1088" style="position:absolute;left:152;width:6088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WB8YA&#10;AADcAAAADwAAAGRycy9kb3ducmV2LnhtbESPT2sCMRTE7wW/Q3iCt5pVbFlXo2hB6KVQ/xz09tw8&#10;dxc3L9sk1dVP3xQEj8PM/IaZzltTiws5X1lWMOgnIIhzqysuFOy2q9cUhA/IGmvLpOBGHuazzssU&#10;M22vvKbLJhQiQthnqKAMocmk9HlJBn3fNsTRO1lnMETpCqkdXiPc1HKYJO/SYMVxocSGPkrKz5tf&#10;o2A5Tpc/3yP+uq+PBzrsj+e3oUuU6nXbxQREoDY8w4/2p1aQjk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OWB8YAAADcAAAADwAAAAAAAAAAAAAAAACYAgAAZHJz&#10;L2Rvd25yZXYueG1sUEsFBgAAAAAEAAQA9QAAAIsDAAAAAA==&#10;" fillcolor="black" stroked="f"/>
                <v:line id="Line 66" o:spid="_x0000_s1089" style="position:absolute;flip:y;visibility:visible;mso-wrap-style:square" from="60960,88" to="6096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lA8YAAADcAAAADwAAAGRycy9kb3ducmV2LnhtbESPQWvCQBSE7wX/w/IEb3WTSotGV5GC&#10;0l4qJqJ4e2SfSTD7Nma3Mf333ULB4zAz3zCLVW9q0VHrKssK4nEEgji3uuJCwSHbPE9BOI+ssbZM&#10;Cn7IwWo5eFpgou2d99SlvhABwi5BBaX3TSKly0sy6Ma2IQ7exbYGfZBtIXWL9wA3tXyJojdpsOKw&#10;UGJD7yXl1/TbKLjtTvE5S7uJ352z4yn+2n6mZqvUaNiv5yA89f4R/m9/aAXT2Sv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jZQPGAAAA3AAAAA8AAAAAAAAA&#10;AAAAAAAAoQIAAGRycy9kb3ducmV2LnhtbFBLBQYAAAAABAAEAPkAAACUAwAAAAA=&#10;" strokecolor="#d4d4d4" strokeweight="0"/>
                <v:rect id="Rectangle 67" o:spid="_x0000_s1090" style="position:absolute;left:60960;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wWMMA&#10;AADcAAAADwAAAGRycy9kb3ducmV2LnhtbESP0WoCMRRE3wX/IVzBF9FsBRddjVJKC+2bbvsBl811&#10;s7q5WZJUt369KQg+DjNzhtnsetuKC/nQOFbwMstAEFdON1wr+Pn+mC5BhIissXVMCv4owG47HGyw&#10;0O7KB7qUsRYJwqFABSbGrpAyVIYshpnriJN3dN5iTNLXUnu8Jrht5TzLcmmx4bRgsKM3Q9W5/LUK&#10;5GmvG9m95/50nJz1ynwt8LZQajzqX9cgIvXxGX60P7WC5SqH/zPp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ewWMMAAADcAAAADwAAAAAAAAAAAAAAAACYAgAAZHJzL2Rv&#10;d25yZXYueG1sUEsFBgAAAAAEAAQA9QAAAIgDAAAAAA==&#10;" fillcolor="#d4d4d4" stroked="f"/>
                <v:rect id="Rectangle 68" o:spid="_x0000_s1091" style="position:absolute;left:152;top:5416;width:6088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IcMYA&#10;AADcAAAADwAAAGRycy9kb3ducmV2LnhtbESPQWsCMRSE7wX/Q3iCt5qt1LquRtGC4KVQbQ96e25e&#10;dxc3L2sSde2vb4SCx2FmvmGm89bU4kLOV5YVvPQTEMS51RUXCr6/Vs8pCB+QNdaWScGNPMxnnacp&#10;ZtpeeUOXbShEhLDPUEEZQpNJ6fOSDPq+bYij92OdwRClK6R2eI1wU8tBkrxJgxXHhRIbei8pP27P&#10;RsFynC5Pn6/88bs57Gm/OxyHA5co1eu2iwmIQG14hP/ba60gHY/g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EIcMYAAADcAAAADwAAAAAAAAAAAAAAAACYAgAAZHJz&#10;L2Rvd25yZXYueG1sUEsFBgAAAAAEAAQA9QAAAIsDAAAAAA==&#10;" fillcolor="black" stroked="f"/>
                <v:line id="Line 69" o:spid="_x0000_s1092" style="position:absolute;visibility:visible;mso-wrap-style:square" from="11068,5594" to="11074,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7RsQAAADcAAAADwAAAGRycy9kb3ducmV2LnhtbERPy2oCMRTdF/oP4QpupGZ0IXY0irYq&#10;FgTxhdvr5DozdHIzJFGn/fpmIXR5OO/xtDGVuJPzpWUFvW4CgjizuuRcwfGwfBuC8AFZY2WZFPyQ&#10;h+nk9WWMqbYP3tF9H3IRQ9inqKAIoU6l9FlBBn3X1sSRu1pnMETocqkdPmK4qWQ/SQbSYMmxocCa&#10;PgrKvvc3o+Dc+8p+d0c3X83Pnc0nX7aLk7wq1W41sxGIQE34Fz/da61g+B7XxjPxCMj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XtGxAAAANwAAAAPAAAAAAAAAAAA&#10;AAAAAKECAABkcnMvZG93bnJldi54bWxQSwUGAAAAAAQABAD5AAAAkgMAAAAA&#10;" strokecolor="#d4d4d4" strokeweight="0"/>
                <v:rect id="Rectangle 70" o:spid="_x0000_s1093" style="position:absolute;left:11068;top:5594;width:7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kKsMA&#10;AADcAAAADwAAAGRycy9kb3ducmV2LnhtbESP0WoCMRRE3wv9h3ALfSk124Libo0iolDfdPUDLpvr&#10;ZnVzsySpbv16Iwg+DjNzhpnMetuKM/nQOFbwNchAEFdON1wr2O9Wn2MQISJrbB2Tgn8KMJu+vkyw&#10;0O7CWzqXsRYJwqFABSbGrpAyVIYshoHriJN3cN5iTNLXUnu8JLht5XeWjaTFhtOCwY4WhqpT+WcV&#10;yONGN7Jbjvzx8HHSuVkP8TpU6v2tn/+AiNTHZ/jR/tUKxnkO9zPpCM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gkKsMAAADcAAAADwAAAAAAAAAAAAAAAACYAgAAZHJzL2Rv&#10;d25yZXYueG1sUEsFBgAAAAAEAAQA9QAAAIgDAAAAAA==&#10;" fillcolor="#d4d4d4" stroked="f"/>
                <v:line id="Line 71" o:spid="_x0000_s1094" style="position:absolute;visibility:visible;mso-wrap-style:square" from="16059,5594" to="16065,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TtWsQAAADcAAAADwAAAGRycy9kb3ducmV2LnhtbERPy2oCMRTdC/2HcAvdiGbsQtrRKFof&#10;WBCKL9xeJ9eZoZObIYk69uubheDycN7DcWMqcSXnS8sKet0EBHFmdcm5gv1u0fkA4QOyxsoyKbiT&#10;h/HopTXEVNsbb+i6DbmIIexTVFCEUKdS+qwgg75ra+LIna0zGCJ0udQObzHcVPI9SfrSYMmxocCa&#10;vgrKfrcXo+DY+87+Nns3XU6P7fWMTz/zgzwr9fbaTAYgAjXhKX64V1rBZxLnxzPxCMj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O1axAAAANwAAAAPAAAAAAAAAAAA&#10;AAAAAKECAABkcnMvZG93bnJldi54bWxQSwUGAAAAAAQABAD5AAAAkgMAAAAA&#10;" strokecolor="#d4d4d4" strokeweight="0"/>
                <v:rect id="Rectangle 72" o:spid="_x0000_s1095" style="position:absolute;left:16059;top:5594;width:7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yNsQA&#10;AADcAAAADwAAAGRycy9kb3ducmV2LnhtbESPUWvCMBSF34X9h3CFvchMO1C0mpYxNtjepu4HXJpr&#10;U9vclCTTzl9vBgMfD+ec73C21Wh7cSYfWscK8nkGgrh2uuVGwffh/WkFIkRkjb1jUvBLAaryYbLF&#10;QrsL7+i8j41IEA4FKjAxDoWUoTZkMczdQJy8o/MWY5K+kdrjJcFtL5+zbCkttpwWDA70aqju9j9W&#10;gTx96VYOb0t/Os46vTafC7wulHqcji8bEJHGeA//tz+0gnWWw9+Zd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1sjbEAAAA3AAAAA8AAAAAAAAAAAAAAAAAmAIAAGRycy9k&#10;b3ducmV2LnhtbFBLBQYAAAAABAAEAPUAAACJAwAAAAA=&#10;" fillcolor="#d4d4d4" stroked="f"/>
                <v:rect id="Rectangle 73" o:spid="_x0000_s1096" style="position:absolute;left:152;top:7277;width:2081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8sYA&#10;AADcAAAADwAAAGRycy9kb3ducmV2LnhtbESPT2sCMRTE74V+h/AKvdXEpS26GqUWCl4K/jvo7bl5&#10;7i5uXrZJ1NVP3wiFHoeZ+Q0znna2EWfyoXasod9TIIgLZ2ouNWzWXy8DECEiG2wck4YrBZhOHh/G&#10;mBt34SWdV7EUCcIhRw1VjG0uZSgqshh6riVO3sF5izFJX0rj8ZLgtpGZUu/SYs1pocKWPisqjquT&#10;1TAbDmY/i1f+vi33O9pt98e3zCutn5+6jxGISF38D/+150bDUGV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x8sYAAADcAAAADwAAAAAAAAAAAAAAAACYAgAAZHJz&#10;L2Rvd25yZXYueG1sUEsFBgAAAAAEAAQA9QAAAIsDAAAAAA==&#10;" fillcolor="black" stroked="f"/>
                <v:rect id="Rectangle 74" o:spid="_x0000_s1097" style="position:absolute;left:21126;top:7277;width:483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UacYA&#10;AADcAAAADwAAAGRycy9kb3ducmV2LnhtbESPT2sCMRTE7wW/Q3hCbzWprUVXo2ih0ItQ/xz09ty8&#10;7i5uXtYk1a2fvhGEHoeZ+Q0zmbW2FmfyoXKs4bmnQBDnzlRcaNhuPp6GIEJENlg7Jg2/FGA27TxM&#10;MDPuwis6r2MhEoRDhhrKGJtMypCXZDH0XEOcvG/nLcYkfSGNx0uC21r2lXqTFitOCyU29F5Sflz/&#10;WA2L0XBx+nrl5XV12NN+dzgO+l5p/dht52MQkdr4H763P42GkXqB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GUacYAAADcAAAADwAAAAAAAAAAAAAAAACYAgAAZHJz&#10;L2Rvd25yZXYueG1sUEsFBgAAAAAEAAQA9QAAAIsDAAAAAA==&#10;" fillcolor="black" stroked="f"/>
                <v:line id="Line 75" o:spid="_x0000_s1098" style="position:absolute;visibility:visible;mso-wrap-style:square" from="31026,5594" to="31032,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WccAAADcAAAADwAAAGRycy9kb3ducmV2LnhtbESP3WoCMRSE7wu+QziCN0WzllJ0NYq2&#10;WioI4h/eHjfH3aWbkyWJuu3TN4VCL4eZ+YYZTxtTiRs5X1pW0O8lIIgzq0vOFRz2y+4AhA/IGivL&#10;pOCLPEwnrYcxptreeUu3XchFhLBPUUERQp1K6bOCDPqerYmjd7HOYIjS5VI7vEe4qeRTkrxIgyXH&#10;hQJrei0o+9xdjYJTf5V9bw9u/j4/Pa7f+LxZHOVFqU67mY1ABGrCf/iv/aEVDJNn+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r+tZxwAAANwAAAAPAAAAAAAA&#10;AAAAAAAAAKECAABkcnMvZG93bnJldi54bWxQSwUGAAAAAAQABAD5AAAAlQMAAAAA&#10;" strokecolor="#d4d4d4" strokeweight="0"/>
                <v:rect id="Rectangle 76" o:spid="_x0000_s1099" style="position:absolute;left:31026;top:5594;width:7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0NcMA&#10;AADcAAAADwAAAGRycy9kb3ducmV2LnhtbESP3WoCMRSE7wu+QzhCb4pmW1jR1SgiCvau/jzAYXPc&#10;rG5OliTV1ac3hYKXw8x8w8wWnW3ElXyoHSv4HGYgiEuna64UHA+bwRhEiMgaG8ek4E4BFvPe2wwL&#10;7W68o+s+ViJBOBSowMTYFlKG0pDFMHQtcfJOzluMSfpKao+3BLeN/MqykbRYc1ow2NLKUHnZ/1oF&#10;8vyja9muR/58+rjoifnO8ZEr9d7vllMQkbr4Cv+3t1rBJMvh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60NcMAAADcAAAADwAAAAAAAAAAAAAAAACYAgAAZHJzL2Rv&#10;d25yZXYueG1sUEsFBgAAAAAEAAQA9QAAAIgDAAAAAA==&#10;" fillcolor="#d4d4d4" stroked="f"/>
                <v:line id="Line 77" o:spid="_x0000_s1100" style="position:absolute;visibility:visible;mso-wrap-style:square" from="36010,5594" to="36017,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HQtccAAADcAAAADwAAAGRycy9kb3ducmV2LnhtbESPQWsCMRSE74L/ITyhF6lZPUi7NYq2&#10;ViwIZa3i9bl57i5uXpYk6ra/3hQKPQ4z8w0zmbWmFldyvrKsYDhIQBDnVldcKNh9vT8+gfABWWNt&#10;mRR8k4fZtNuZYKrtjTO6bkMhIoR9igrKEJpUSp+XZNAPbEMcvZN1BkOUrpDa4S3CTS1HSTKWBiuO&#10;CyU29FpSft5ejILD8CP/yXZusVoc+ps3Pn4u9/Kk1EOvnb+ACNSG//Bfe60VPCdj+D0Tj4C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MdC1xwAAANwAAAAPAAAAAAAA&#10;AAAAAAAAAKECAABkcnMvZG93bnJldi54bWxQSwUGAAAAAAQABAD5AAAAlQMAAAAA&#10;" strokecolor="#d4d4d4" strokeweight="0"/>
                <v:rect id="Rectangle 78" o:spid="_x0000_s1101" style="position:absolute;left:36010;top:5594;width:8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P2cMA&#10;AADcAAAADwAAAGRycy9kb3ducmV2LnhtbESP0WoCMRRE34X+Q7gFX4pmFbS6NUoRC/rWbvsBl811&#10;s7q5WZKoW7/eCIKPw8ycYRarzjbiTD7UjhWMhhkI4tLpmisFf79fgxmIEJE1No5JwT8FWC1fegvM&#10;tbvwD52LWIkE4ZCjAhNjm0sZSkMWw9C1xMnbO28xJukrqT1eEtw2cpxlU2mx5rRgsKW1ofJYnKwC&#10;efjWtWw3U3/Yvx313OwmeJ0o1X/tPj9AROriM/xob7WCefY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CP2cMAAADcAAAADwAAAAAAAAAAAAAAAACYAgAAZHJzL2Rv&#10;d25yZXYueG1sUEsFBgAAAAAEAAQA9QAAAIgDAAAAAA==&#10;" fillcolor="#d4d4d4" stroked="f"/>
                <v:rect id="Rectangle 79" o:spid="_x0000_s1102" style="position:absolute;left:26111;top:7277;width:1481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GGMMA&#10;AADcAAAADwAAAGRycy9kb3ducmV2LnhtbERPz2vCMBS+D/wfwhN2m4kyh3aNooPBLsJ0O8zba/Ns&#10;i81LTTKt/vXLYeDx4/udL3vbijP50DjWMB4pEMSlMw1XGr6/3p9mIEJENtg6Jg1XCrBcDB5yzIy7&#10;8JbOu1iJFMIhQw11jF0mZShrshhGriNO3MF5izFBX0nj8ZLCbSsnSr1Iiw2nhho7equpPO5+rYb1&#10;fLY+fT7z5rYt9rT/KY7TiVdaPw771SuISH28i//dH0bDXKW16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UGGMMAAADcAAAADwAAAAAAAAAAAAAAAACYAgAAZHJzL2Rv&#10;d25yZXYueG1sUEsFBgAAAAAEAAQA9QAAAIgDAAAAAA==&#10;" fillcolor="black" stroked="f"/>
                <v:line id="Line 80" o:spid="_x0000_s1103" style="position:absolute;visibility:visible;mso-wrap-style:square" from="45993,5594" to="45999,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5Ex8cAAADcAAAADwAAAGRycy9kb3ducmV2LnhtbESPT2sCMRTE74V+h/AEL0Wz9iB1NYq2&#10;VSwIxX94fW6eu0s3L0sSde2nN4WCx2FmfsOMJo2pxIWcLy0r6HUTEMSZ1SXnCnbbeecNhA/IGivL&#10;pOBGHibj56cRptpeeU2XTchFhLBPUUERQp1K6bOCDPqurYmjd7LOYIjS5VI7vEa4qeRrkvSlwZLj&#10;QoE1vReU/WzORsGh95X9rndutpgdXlYffPz+3MuTUu1WMx2CCNSER/i/vdQKBskA/s7EIyDH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rkTHxwAAANwAAAAPAAAAAAAA&#10;AAAAAAAAAKECAABkcnMvZG93bnJldi54bWxQSwUGAAAAAAQABAD5AAAAlQMAAAAA&#10;" strokecolor="#d4d4d4" strokeweight="0"/>
                <v:rect id="Rectangle 81" o:spid="_x0000_s1104" style="position:absolute;left:45993;top:5594;width:7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BcMEA&#10;AADcAAAADwAAAGRycy9kb3ducmV2LnhtbERP3WrCMBS+H/gO4Qi7GZoqVGw1isiE7W5TH+DQnDbV&#10;5qQkme329MvFYJcf3/92P9pOPMiH1rGCxTwDQVw53XKj4Ho5zdYgQkTW2DkmBd8UYL+bPG2x1G7g&#10;T3qcYyNSCIcSFZgY+1LKUBmyGOauJ05c7bzFmKBvpPY4pHDbyWWWraTFllODwZ6Ohqr7+csqkLcP&#10;3cr+deVv9ctdF+Y9x59cqefpeNiAiDTGf/Gf+00rKBZpfj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ggXDBAAAA3AAAAA8AAAAAAAAAAAAAAAAAmAIAAGRycy9kb3du&#10;cmV2LnhtbFBLBQYAAAAABAAEAPUAAACGAwAAAAA=&#10;" fillcolor="#d4d4d4" stroked="f"/>
                <v:line id="Line 82" o:spid="_x0000_s1105" style="position:absolute;visibility:visible;mso-wrap-style:square" from="50977,5594" to="50984,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eHMcAAADcAAAADwAAAGRycy9kb3ducmV2LnhtbESPT2sCMRTE74LfITzBi9Tseii6NYra&#10;P1QoFK3F63Pz3F3cvCxJqtt++kYQPA4z8xtmOm9NLc7kfGVZQTpMQBDnVldcKNh9vT6MQfiArLG2&#10;TAp+ycN81u1MMdP2whs6b0MhIoR9hgrKEJpMSp+XZNAPbUMcvaN1BkOUrpDa4SXCTS1HSfIoDVYc&#10;F0psaFVSftr+GAX7dJ3/bXZu+bbcDz6e+fD58i2PSvV77eIJRKA23MO39rtWMElTuJ6JR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Ad4cxwAAANwAAAAPAAAAAAAA&#10;AAAAAAAAAKECAABkcnMvZG93bnJldi54bWxQSwUGAAAAAAQABAD5AAAAlQMAAAAA&#10;" strokecolor="#d4d4d4" strokeweight="0"/>
                <v:rect id="Rectangle 83" o:spid="_x0000_s1106" style="position:absolute;left:50977;top:5594;width:8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6nMQA&#10;AADcAAAADwAAAGRycy9kb3ducmV2LnhtbESPUWvCMBSF34X9h3AHexFNLVRmNYrIBtub0/2AS3Nt&#10;qs1NSbK2269fBsIeD+ec73A2u9G2oicfGscKFvMMBHHldMO1gs/z6+wZRIjIGlvHpOCbAuy2D5MN&#10;ltoN/EH9KdYiQTiUqMDE2JVShsqQxTB3HXHyLs5bjEn6WmqPQ4LbVuZZtpQWG04LBjs6GKpupy+r&#10;QF6PupHdy9JfL9ObXpn3An8KpZ4ex/0aRKQx/ofv7TetYLXI4e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upzEAAAA3AAAAA8AAAAAAAAAAAAAAAAAmAIAAGRycy9k&#10;b3ducmV2LnhtbFBLBQYAAAAABAAEAPUAAACJAwAAAAA=&#10;" fillcolor="#d4d4d4" stroked="f"/>
                <v:line id="Line 84" o:spid="_x0000_s1107" style="position:absolute;visibility:visible;mso-wrap-style:square" from="55968,5594" to="55975,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8MgAAADcAAAADwAAAGRycy9kb3ducmV2LnhtbESP3WoCMRSE7wt9h3AEb4pmtwWxW6PU&#10;VqWCUPwp3h43x92lm5Mlibrt0xuh0MthZr5hRpPW1OJMzleWFaT9BARxbnXFhYLddt4bgvABWWNt&#10;mRT8kIfJ+P5uhJm2F17TeRMKESHsM1RQhtBkUvq8JIO+bxvi6B2tMxiidIXUDi8Rbmr5mCQDabDi&#10;uFBiQ28l5d+bk1GwT5f573rnpovp/mH1zofP2Zc8KtXttK8vIAK14T/81/7QCp7TJ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5/l8MgAAADcAAAADwAAAAAA&#10;AAAAAAAAAAChAgAAZHJzL2Rvd25yZXYueG1sUEsFBgAAAAAEAAQA+QAAAJYDAAAAAA==&#10;" strokecolor="#d4d4d4" strokeweight="0"/>
                <v:rect id="Rectangle 85" o:spid="_x0000_s1108" style="position:absolute;left:55968;top:5594;width:7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Hc8QA&#10;AADcAAAADwAAAGRycy9kb3ducmV2LnhtbESP0WoCMRRE34X+Q7gFX0SzShVdN0opFupba/2Ay+bu&#10;ZnVzsyRRt/36Rij4OMzMGabY9rYVV/KhcaxgOslAEJdON1wrOH6/j5cgQkTW2DomBT8UYLt5GhSY&#10;a3fjL7oeYi0ShEOOCkyMXS5lKA1ZDBPXESevct5iTNLXUnu8Jbht5SzLFtJiw2nBYEdvhsrz4WIV&#10;yNOnbmS3W/hTNTrrldnP8Xeu1PC5f12DiNTHR/i//aEVrKYvc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h3PEAAAA3AAAAA8AAAAAAAAAAAAAAAAAmAIAAGRycy9k&#10;b3ducmV2LnhtbFBLBQYAAAAABAAEAPUAAACJAwAAAAA=&#10;" fillcolor="#d4d4d4" stroked="f"/>
                <v:rect id="Rectangle 86" o:spid="_x0000_s1109" style="position:absolute;left:41078;top:7277;width:197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0/W8YA&#10;AADcAAAADwAAAGRycy9kb3ducmV2LnhtbESPT2sCMRTE7wW/Q3hCbzWrVNHVKCoUein476C35+a5&#10;u7h5WZNUVz+9EQo9DjPzG2Yya0wlruR8aVlBt5OAIM6sLjlXsNt+fQxB+ICssbJMCu7kYTZtvU0w&#10;1fbGa7puQi4ihH2KCooQ6lRKnxVk0HdsTRy9k3UGQ5Qul9rhLcJNJXtJMpAGS44LBda0LCg7b36N&#10;gsVouLisPvnnsT4e6LA/nvs9lyj13m7mYxCBmvAf/mt/awWjbh9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0/W8YAAADcAAAADwAAAAAAAAAAAAAAAACYAgAAZHJz&#10;L2Rvd25yZXYueG1sUEsFBgAAAAAEAAQA9QAAAIsDAAAAAA==&#10;" fillcolor="black" stroked="f"/>
                <v:rect id="Rectangle 87" o:spid="_x0000_s1110" style="position:absolute;width:152;height:9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LMcA&#10;AADcAAAADwAAAGRycy9kb3ducmV2LnhtbESPQWvCQBSE70L/w/IK3sxGsaJpVqmC4EWotod6e8m+&#10;JsHs27i7atpf3y0Uehxm5hsmX/WmFTdyvrGsYJykIIhLqxuuFLy/bUdzED4ga2wtk4Iv8rBaPgxy&#10;zLS984Fux1CJCGGfoYI6hC6T0pc1GfSJ7Yij92mdwRClq6R2eI9w08pJms6kwYbjQo0dbWoqz8er&#10;UbBezNeX1ynvvw/FiU4fxflp4lKlho/9yzOIQH34D/+1d1rBYjyD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PoSzHAAAA3AAAAA8AAAAAAAAAAAAAAAAAmAIAAGRy&#10;cy9kb3ducmV2LnhtbFBLBQYAAAAABAAEAPUAAACMAwAAAAA=&#10;" fillcolor="black" stroked="f"/>
                <v:line id="Line 88" o:spid="_x0000_s1111" style="position:absolute;visibility:visible;mso-wrap-style:square" from="11068,7366" to="11074,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88gAAADcAAAADwAAAGRycy9kb3ducmV2LnhtbESPT2sCMRTE74V+h/AEL0Wz20O1W6PU&#10;VqWCUPxTvD43z92lm5clibrtpzdCocdhZn7DjCatqcWZnK8sK0j7CQji3OqKCwW77bw3BOEDssba&#10;Min4IQ+T8f3dCDNtL7ym8yYUIkLYZ6igDKHJpPR5SQZ93zbE0TtaZzBE6QqpHV4i3NTyMUmepMGK&#10;40KJDb2VlH9vTkbBPl3mv+udmy6m+4fVOx8+Z1/yqFS3076+gAjUhv/wX/tDK3hOB3A7E4+AH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j88gAAADcAAAADwAAAAAA&#10;AAAAAAAAAAChAgAAZHJzL2Rvd25yZXYueG1sUEsFBgAAAAAEAAQA+QAAAJYDAAAAAA==&#10;" strokecolor="#d4d4d4" strokeweight="0"/>
                <v:rect id="Rectangle 89" o:spid="_x0000_s1112" style="position:absolute;left:11068;top:7366;width:7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NdsEA&#10;AADcAAAADwAAAGRycy9kb3ducmV2LnhtbERP3WrCMBS+H/gO4Qi7GZoqVGw1isiE7W5TH+DQnDbV&#10;5qQkme329MvFYJcf3/92P9pOPMiH1rGCxTwDQVw53XKj4Ho5zdYgQkTW2DkmBd8UYL+bPG2x1G7g&#10;T3qcYyNSCIcSFZgY+1LKUBmyGOauJ05c7bzFmKBvpPY4pHDbyWWWraTFllODwZ6Ohqr7+csqkLcP&#10;3cr+deVv9ctdF+Y9x59cqefpeNiAiDTGf/Gf+00rKBZpbT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WjXbBAAAA3AAAAA8AAAAAAAAAAAAAAAAAmAIAAGRycy9kb3du&#10;cmV2LnhtbFBLBQYAAAAABAAEAPUAAACGAwAAAAA=&#10;" fillcolor="#d4d4d4" stroked="f"/>
                <v:line id="Line 90" o:spid="_x0000_s1113" style="position:absolute;visibility:visible;mso-wrap-style:square" from="16059,7366" to="16065,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SGscAAADcAAAADwAAAGRycy9kb3ducmV2LnhtbESPT2sCMRTE7wW/Q3hCL0Wz66HU1Sja&#10;WmlBKP7D63Pz3F3cvCxJ1G0/fVMoeBxm5jfMeNqaWlzJ+cqygrSfgCDOra64ULDbvvdeQPiArLG2&#10;TAq+ycN00nkYY6btjdd03YRCRAj7DBWUITSZlD4vyaDv24Y4eifrDIYoXSG1w1uEm1oOkuRZGqw4&#10;LpTY0GtJ+XlzMQoO6Wf+s965+XJ+eFq98fFrsZcnpR677WwEIlAb7uH/9odWMEy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d9IaxwAAANwAAAAPAAAAAAAA&#10;AAAAAAAAAKECAABkcnMvZG93bnJldi54bWxQSwUGAAAAAAQABAD5AAAAlQMAAAAA&#10;" strokecolor="#d4d4d4" strokeweight="0"/>
                <v:rect id="Rectangle 91" o:spid="_x0000_s1114" style="position:absolute;left:16059;top:7366;width:7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LzcAA&#10;AADcAAAADwAAAGRycy9kb3ducmV2LnhtbERPzYrCMBC+C75DGMGLrKmCsnaNsiy7oDet+wBDMzbV&#10;ZlKSqNWnNwfB48f3v1x3thFX8qF2rGAyzkAQl07XXCn4P/x9fIIIEVlj45gU3CnAetXvLTHX7sZ7&#10;uhaxEimEQ44KTIxtLmUoDVkMY9cSJ+7ovMWYoK+k9nhL4baR0yybS4s1pwaDLf0YKs/FxSqQp52u&#10;Zfs796fj6KwXZjvDx0yp4aD7/gIRqYtv8cu90QoW0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xLzcAAAADcAAAADwAAAAAAAAAAAAAAAACYAgAAZHJzL2Rvd25y&#10;ZXYueG1sUEsFBgAAAAAEAAQA9QAAAIUDAAAAAA==&#10;" fillcolor="#d4d4d4" stroked="f"/>
                <v:rect id="Rectangle 92" o:spid="_x0000_s1115" style="position:absolute;left:20967;top:177;width:159;height:9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z5cYA&#10;AADcAAAADwAAAGRycy9kb3ducmV2LnhtbESPT2sCMRTE74LfITyhN8261KKrUaog9CLUPwe9PTfP&#10;3cXNyzZJddtP3xQEj8PM/IaZLVpTixs5X1lWMBwkIIhzqysuFBz26/4YhA/IGmvLpOCHPCzm3c4M&#10;M23vvKXbLhQiQthnqKAMocmk9HlJBv3ANsTRu1hnMETpCqkd3iPc1DJNkjdpsOK4UGJDq5Ly6+7b&#10;KFhOxsuvz1fe/G7PJzodz9dR6hKlXnrt+xREoDY8w4/2h1YwSY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rz5cYAAADcAAAADwAAAAAAAAAAAAAAAACYAgAAZHJz&#10;L2Rvd25yZXYueG1sUEsFBgAAAAAEAAQA9QAAAIsDAAAAAA==&#10;" fillcolor="black" stroked="f"/>
                <v:rect id="Rectangle 93" o:spid="_x0000_s1116" style="position:absolute;left:25958;top:177;width:153;height:9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tksYA&#10;AADcAAAADwAAAGRycy9kb3ducmV2LnhtbESPQWvCQBSE74X+h+UVvNVNg4qmrqEWCl4EtT3U2zP7&#10;moRk36a7q6b99a4geBxm5htmnvemFSdyvras4GWYgCAurK65VPD1+fE8BeEDssbWMin4Iw/54vFh&#10;jpm2Z97SaRdKESHsM1RQhdBlUvqiIoN+aDvi6P1YZzBE6UqpHZ4j3LQyTZKJNFhzXKiwo/eKimZ3&#10;NAqWs+nydzPi9f/2sKf996EZpy5RavDUv72CCNSHe/jWXmkFszS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htksYAAADcAAAADwAAAAAAAAAAAAAAAACYAgAAZHJz&#10;L2Rvd25yZXYueG1sUEsFBgAAAAAEAAQA9QAAAIsDAAAAAA==&#10;" fillcolor="black" stroked="f"/>
                <v:line id="Line 94" o:spid="_x0000_s1117" style="position:absolute;visibility:visible;mso-wrap-style:square" from="31026,7366" to="31032,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vTccAAADcAAAADwAAAGRycy9kb3ducmV2LnhtbESP3WoCMRSE7wu+QziCN0WzWii6GkVb&#10;LS0UxD+8PW6Ou4ubkyWJuu3TN4VCL4eZ+YaZzBpTiRs5X1pW0O8lIIgzq0vOFex3q+4QhA/IGivL&#10;pOCLPMymrYcJptreeUO3bchFhLBPUUERQp1K6bOCDPqerYmjd7bOYIjS5VI7vEe4qeQgSZ6lwZLj&#10;QoE1vRSUXbZXo+DY/8i+N3u3eFscHz9f+bReHuRZqU67mY9BBGrCf/iv/a4VjAZ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8y9NxwAAANwAAAAPAAAAAAAA&#10;AAAAAAAAAKECAABkcnMvZG93bnJldi54bWxQSwUGAAAAAAQABAD5AAAAlQMAAAAA&#10;" strokecolor="#d4d4d4" strokeweight="0"/>
                <v:rect id="Rectangle 95" o:spid="_x0000_s1118" style="position:absolute;left:31026;top:7366;width:7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NzsMA&#10;AADcAAAADwAAAGRycy9kb3ducmV2LnhtbESP0WoCMRRE3wX/IVzBF6lZpUrdGkVEob5V7QdcNtfN&#10;6uZmSaKu/fpGKPg4zMwZZr5sbS1u5EPlWMFomIEgLpyuuFTwc9y+fYAIEVlj7ZgUPCjActHtzDHX&#10;7s57uh1iKRKEQ44KTIxNLmUoDFkMQ9cQJ+/kvMWYpC+l9nhPcFvLcZZNpcWK04LBhtaGisvhahXI&#10;87euZLOZ+vNpcNEzs5vg70Spfq9dfYKI1MZX+L/9pRXMxu/wP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dNzsMAAADcAAAADwAAAAAAAAAAAAAAAACYAgAAZHJzL2Rv&#10;d25yZXYueG1sUEsFBgAAAAAEAAQA9QAAAIgDAAAAAA==&#10;" fillcolor="#d4d4d4" stroked="f"/>
                <v:line id="Line 96" o:spid="_x0000_s1119" style="position:absolute;visibility:visible;mso-wrap-style:square" from="36010,7366" to="36017,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YSoscAAADcAAAADwAAAGRycy9kb3ducmV2LnhtbESP3WoCMRSE7wu+QziCN0WzCi26GkVb&#10;LS0UxD+8PW6Ou4ubkyWJuu3TN4VCL4eZ+YaZzBpTiRs5X1pW0O8lIIgzq0vOFex3q+4QhA/IGivL&#10;pOCLPMymrYcJptreeUO3bchFhLBPUUERQp1K6bOCDPqerYmjd7bOYIjS5VI7vEe4qeQgSZ6lwZLj&#10;QoE1vRSUXbZXo+DY/8i+N3u3eFscHz9f+bReHuRZqU67mY9BBGrCf/iv/a4VjAZ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VhKixwAAANwAAAAPAAAAAAAA&#10;AAAAAAAAAKECAABkcnMvZG93bnJldi54bWxQSwUGAAAAAAQABAD5AAAAlQMAAAAA&#10;" strokecolor="#d4d4d4" strokeweight="0"/>
                <v:rect id="Rectangle 97" o:spid="_x0000_s1120" style="position:absolute;left:36010;top:7366;width:8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2IsMA&#10;AADcAAAADwAAAGRycy9kb3ducmV2LnhtbESP0WoCMRRE3wX/IVyhL1KzCi51NYpIC+2bbvsBl811&#10;s7q5WZJUt369KQg+DjNzhlltetuKC/nQOFYwnWQgiCunG64V/Hx/vL6BCBFZY+uYFPxRgM16OFhh&#10;od2VD3QpYy0ShEOBCkyMXSFlqAxZDBPXESfv6LzFmKSvpfZ4TXDbylmW5dJiw2nBYEc7Q9W5/LUK&#10;5GmvG9m95/50HJ/1wnzN8TZX6mXUb5cgIvXxGX60P7WCxSyH/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2IsMAAADcAAAADwAAAAAAAAAAAAAAAACYAgAAZHJzL2Rv&#10;d25yZXYueG1sUEsFBgAAAAAEAAQA9QAAAIgDAAAAAA==&#10;" fillcolor="#d4d4d4" stroked="f"/>
                <v:rect id="Rectangle 98" o:spid="_x0000_s1121" style="position:absolute;left:40925;top:177;width:153;height:9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C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nA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OCsYAAADcAAAADwAAAAAAAAAAAAAAAACYAgAAZHJz&#10;L2Rvd25yZXYueG1sUEsFBgAAAAAEAAQA9QAAAIsDAAAAAA==&#10;" fillcolor="black" stroked="f"/>
                <v:line id="Line 99" o:spid="_x0000_s1122" style="position:absolute;visibility:visible;mso-wrap-style:square" from="45993,7366" to="45999,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9PMQAAADcAAAADwAAAGRycy9kb3ducmV2LnhtbERPy2rCQBTdF/yH4QrdiJnoomh0FO2L&#10;CoXii2yvmWsSzNwJM1NN+/WdhdDl4bzny8404krO15YVjJIUBHFhdc2lgsP+bTgB4QOyxsYyKfgh&#10;D8tF72GOmbY33tJ1F0oRQ9hnqKAKoc2k9EVFBn1iW+LIna0zGCJ0pdQObzHcNHKcpk/SYM2xocKW&#10;nisqLrtvoyAfbYrf7cGt39f54POFT1+vR3lW6rHfrWYgAnXhX3x3f2gF03FcG8/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708xAAAANwAAAAPAAAAAAAAAAAA&#10;AAAAAKECAABkcnMvZG93bnJldi54bWxQSwUGAAAAAAQABAD5AAAAkgMAAAAA&#10;" strokecolor="#d4d4d4" strokeweight="0"/>
                <v:rect id="Rectangle 100" o:spid="_x0000_s1123" style="position:absolute;left:45993;top:7366;width:7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iUMQA&#10;AADcAAAADwAAAGRycy9kb3ducmV2LnhtbESPUWvCMBSF34X9h3AHe5E1VVBsZ5QhG2xvs+4HXJrb&#10;ptrclCTTzl9vBgMfD+ec73DW29H24kw+dI4VzLIcBHHtdMetgu/D+/MKRIjIGnvHpOCXAmw3D5M1&#10;ltpdeE/nKrYiQTiUqMDEOJRShtqQxZC5gTh5jfMWY5K+ldrjJcFtL+d5vpQWO04LBgfaGapP1Y9V&#10;II9fupPD29Ifm+lJF+ZzgdeFUk+P4+sLiEhjvIf/2x9aQTEv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24lDEAAAA3AAAAA8AAAAAAAAAAAAAAAAAmAIAAGRycy9k&#10;b3ducmV2LnhtbFBLBQYAAAAABAAEAPUAAACJAwAAAAA=&#10;" fillcolor="#d4d4d4" stroked="f"/>
                <v:line id="Line 101" o:spid="_x0000_s1124" style="position:absolute;visibility:visible;mso-wrap-style:square" from="50977,7366" to="50984,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n58UAAADcAAAADwAAAGRycy9kb3ducmV2LnhtbERPW2vCMBR+H+w/hDPYi8zUDWTrjDIv&#10;EwVh1Au+njXHtqw5KUnU6q83D8IeP777YNSaWpzI+cqygl43AUGcW11xoWC7+X55B+EDssbaMim4&#10;kIfR8PFhgKm2Z87otA6FiCHsU1RQhtCkUvq8JIO+axviyB2sMxgidIXUDs8x3NTyNUn60mDFsaHE&#10;hiYl5X/ro1Gw7y3za7Z14/l431lN+fdntpMHpZ6f2q9PEIHa8C++uxdawcdbnB/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gn58UAAADcAAAADwAAAAAAAAAA&#10;AAAAAAChAgAAZHJzL2Rvd25yZXYueG1sUEsFBgAAAAAEAAQA+QAAAJMDAAAAAA==&#10;" strokecolor="#d4d4d4" strokeweight="0"/>
                <v:rect id="Rectangle 102" o:spid="_x0000_s1125" style="position:absolute;left:50977;top:7366;width:8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4i8QA&#10;AADcAAAADwAAAGRycy9kb3ducmV2LnhtbESP0WoCMRRE34X+Q7gFX0SzWhRdN0opFupba/2Ay+bu&#10;ZnVzsyRRt/36Rij4OMzMGabY9rYVV/KhcaxgOslAEJdON1wrOH6/j5cgQkTW2DomBT8UYLt5GhSY&#10;a3fjL7oeYi0ShEOOCkyMXS5lKA1ZDBPXESevct5iTNLXUnu8Jbht5SzLFtJiw2nBYEdvhsrz4WIV&#10;yNOnbmS3W/hTNTrrldnP8Xeu1PC5f12DiNTHR/i//aEVrF6mc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eIvEAAAA3AAAAA8AAAAAAAAAAAAAAAAAmAIAAGRycy9k&#10;b3ducmV2LnhtbFBLBQYAAAAABAAEAPUAAACJAwAAAAA=&#10;" fillcolor="#d4d4d4" stroked="f"/>
                <v:line id="Line 103" o:spid="_x0000_s1126" style="position:absolute;visibility:visible;mso-wrap-style:square" from="55968,7366" to="55975,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YcC8cAAADcAAAADwAAAGRycy9kb3ducmV2LnhtbESP3WoCMRSE7wu+QziCN0WzWii6GkVb&#10;LS0UxD+8PW6Ou4ubkyWJuu3TN4VCL4eZ+YaZzBpTiRs5X1pW0O8lIIgzq0vOFex3q+4QhA/IGivL&#10;pOCLPMymrYcJptreeUO3bchFhLBPUUERQp1K6bOCDPqerYmjd7bOYIjS5VI7vEe4qeQgSZ6lwZLj&#10;QoE1vRSUXbZXo+DY/8i+N3u3eFscHz9f+bReHuRZqU67mY9BBGrCf/iv/a4VjJ4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ZhwLxwAAANwAAAAPAAAAAAAA&#10;AAAAAAAAAKECAABkcnMvZG93bnJldi54bWxQSwUGAAAAAAQABAD5AAAAlQMAAAAA&#10;" strokecolor="#d4d4d4" strokeweight="0"/>
                <v:rect id="Rectangle 104" o:spid="_x0000_s1127" style="position:absolute;left:55968;top:7366;width:7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DZ8QA&#10;AADcAAAADwAAAGRycy9kb3ducmV2LnhtbESP0WoCMRRE3wv9h3ALvhTNVlF03ShFFOpba/2Ay+bu&#10;ZnVzsyRRt/36Rij4OMzMGaZY97YVV/KhcazgbZSBIC6dbrhWcPzeDecgQkTW2DomBT8UYL16fiow&#10;1+7GX3Q9xFokCIccFZgYu1zKUBqyGEauI05e5bzFmKSvpfZ4S3DbynGWzaTFhtOCwY42hsrz4WIV&#10;yNOnbmS3nflT9XrWC7Of4u9UqcFL/74EEamPj/B/+0MrWEwmc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Q2fEAAAA3AAAAA8AAAAAAAAAAAAAAAAAmAIAAGRycy9k&#10;b3ducmV2LnhtbFBLBQYAAAAABAAEAPUAAACJAwAAAAA=&#10;" fillcolor="#d4d4d4" stroked="f"/>
                <v:rect id="Rectangle 105" o:spid="_x0000_s1128" style="position:absolute;left:152;top:9055;width:6088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oMcA&#10;AADcAAAADwAAAGRycy9kb3ducmV2LnhtbESPQWvCQBSE74X+h+UVequbWls0ZpUqCF4Kaj3o7SX7&#10;TILZt3F31dhf7xYKPQ4z8w2TTTvTiAs5X1tW8NpLQBAXVtdcKth+L16GIHxA1thYJgU38jCdPD5k&#10;mGp75TVdNqEUEcI+RQVVCG0qpS8qMuh7tiWO3sE6gyFKV0rt8BrhppH9JPmQBmuOCxW2NK+oOG7O&#10;RsFsNJydVgP++lnne9rv8uN73yVKPT91n2MQgbrwH/5rL7WC0ds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kxqDHAAAA3AAAAA8AAAAAAAAAAAAAAAAAmAIAAGRy&#10;cy9kb3ducmV2LnhtbFBLBQYAAAAABAAEAPUAAACMAwAAAAA=&#10;" fillcolor="black" stroked="f"/>
                <v:rect id="Rectangle 106" o:spid="_x0000_s1129" style="position:absolute;left:60877;top:177;width:159;height:9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jO8cA&#10;AADcAAAADwAAAGRycy9kb3ducmV2LnhtbESPQWvCQBSE74X+h+UVequbWi0as0oVCl4Kaj3o7SX7&#10;TILZt3F3q2l/fVcQPA4z8w2TzTrTiDM5X1tW8NpLQBAXVtdcKth+f76MQPiArLGxTAp+ycNs+viQ&#10;Yarthdd03oRSRAj7FBVUIbSplL6oyKDv2ZY4egfrDIYoXSm1w0uEm0b2k+RdGqw5LlTY0qKi4rj5&#10;MQrm49H8tBrw198639N+lx+HfZco9fzUfUxABOrCPXxrL7WC8ds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oYzvHAAAA3AAAAA8AAAAAAAAAAAAAAAAAmAIAAGRy&#10;cy9kb3ducmV2LnhtbFBLBQYAAAAABAAEAPUAAACMAwAAAAA=&#10;" fillcolor="black" stroked="f"/>
                <v:line id="Line 107" o:spid="_x0000_s1130" style="position:absolute;visibility:visible;mso-wrap-style:square" from="76,9232" to="82,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0aCMcAAADcAAAADwAAAGRycy9kb3ducmV2LnhtbESPW2sCMRSE34X+h3AKvhTNakF0axRv&#10;LS0UxBu+nm6Ou4ubkyWJuu2vbwoFH4eZ+YYZTxtTiSs5X1pW0OsmIIgzq0vOFex3r50hCB+QNVaW&#10;ScE3eZhOHlpjTLW98Yau25CLCGGfooIihDqV0mcFGfRdWxNH72SdwRCly6V2eItwU8l+kgykwZLj&#10;QoE1LQrKztuLUXDsfWQ/m72bv82PT59L/lqvDvKkVPuxmb2ACNSEe/i//a4VjJ4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XRoIxwAAANwAAAAPAAAAAAAA&#10;AAAAAAAAAKECAABkcnMvZG93bnJldi54bWxQSwUGAAAAAAQABAD5AAAAlQMAAAAA&#10;" strokecolor="#d4d4d4" strokeweight="0"/>
                <v:rect id="Rectangle 108" o:spid="_x0000_s1131" style="position:absolute;left:76;top:9232;width:7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ZMQA&#10;AADcAAAADwAAAGRycy9kb3ducmV2LnhtbESP0WoCMRRE34X+Q7iCL6Vma9HqahQRBftmrR9w2Vw3&#10;q5ubJYm69utNoeDjMDNnmNmitbW4kg+VYwXv/QwEceF0xaWCw8/mbQwiRGSNtWNScKcAi/lLZ4a5&#10;djf+pus+liJBOOSowMTY5FKGwpDF0HcNcfKOzluMSfpSao+3BLe1HGTZSFqsOC0YbGhlqDjvL1aB&#10;PO10JZv1yJ+Or2c9MV9D/B0q1eu2yymISG18hv/bW61g8vEJ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RWTEAAAA3AAAAA8AAAAAAAAAAAAAAAAAmAIAAGRycy9k&#10;b3ducmV2LnhtbFBLBQYAAAAABAAEAPUAAACJAwAAAAA=&#10;" fillcolor="#d4d4d4" stroked="f"/>
                <v:line id="Line 109" o:spid="_x0000_s1132" style="position:absolute;visibility:visible;mso-wrap-style:square" from="11068,9232" to="11074,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4r4cUAAADcAAAADwAAAGRycy9kb3ducmV2LnhtbERPW2vCMBR+H+w/hDPYi8zUDWTrjDIv&#10;EwVh1Au+njXHtqw5KUnU6q83D8IeP777YNSaWpzI+cqygl43AUGcW11xoWC7+X55B+EDssbaMim4&#10;kIfR8PFhgKm2Z87otA6FiCHsU1RQhtCkUvq8JIO+axviyB2sMxgidIXUDs8x3NTyNUn60mDFsaHE&#10;hiYl5X/ro1Gw7y3za7Z14/l431lN+fdntpMHpZ6f2q9PEIHa8C++uxdawcdb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4r4cUAAADcAAAADwAAAAAAAAAA&#10;AAAAAAChAgAAZHJzL2Rvd25yZXYueG1sUEsFBgAAAAAEAAQA+QAAAJMDAAAAAA==&#10;" strokecolor="#d4d4d4" strokeweight="0"/>
                <v:rect id="Rectangle 110" o:spid="_x0000_s1133" style="position:absolute;left:11068;top:9232;width:7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0jcQA&#10;AADcAAAADwAAAGRycy9kb3ducmV2LnhtbESP3WoCMRSE7wu+QziF3pSabYvS3RpFioK9qz8PcNgc&#10;N/uTkyWJuvr0TaHg5TAz3zCzxWA7cSYfascKXscZCOLS6ZorBYf9+uUDRIjIGjvHpOBKARbz0cMM&#10;C+0uvKXzLlYiQTgUqMDE2BdShtKQxTB2PXHyjs5bjEn6SmqPlwS3nXzLsqm0WHNaMNjTl6Gy3Z2s&#10;Atn86Fr2q6lvjs+tzs33BG8TpZ4eh+UniEhDvIf/2xutIH/P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dI3EAAAA3AAAAA8AAAAAAAAAAAAAAAAAmAIAAGRycy9k&#10;b3ducmV2LnhtbFBLBQYAAAAABAAEAPUAAACJAwAAAAA=&#10;" fillcolor="#d4d4d4" stroked="f"/>
                <v:line id="Line 111" o:spid="_x0000_s1134" style="position:absolute;visibility:visible;mso-wrap-style:square" from="16059,9232" to="16065,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5UmsUAAADcAAAADwAAAGRycy9kb3ducmV2LnhtbERPW2vCMBR+H+w/hDPYi8zUMWTrjDIv&#10;EwVh1Au+njXHtqw5KUnU6q83D8IeP777YNSaWpzI+cqygl43AUGcW11xoWC7+X55B+EDssbaMim4&#10;kIfR8PFhgKm2Z87otA6FiCHsU1RQhtCkUvq8JIO+axviyB2sMxgidIXUDs8x3NTyNUn60mDFsaHE&#10;hiYl5X/ro1Gw7y3za7Z14/l431lN+fdntpMHpZ6f2q9PEIHa8C++uxdawcdbnB/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5UmsUAAADcAAAADwAAAAAAAAAA&#10;AAAAAAChAgAAZHJzL2Rvd25yZXYueG1sUEsFBgAAAAAEAAQA+QAAAJMDAAAAAA==&#10;" strokecolor="#d4d4d4" strokeweight="0"/>
                <v:rect id="Rectangle 112" o:spid="_x0000_s1135" style="position:absolute;left:16059;top:9232;width:7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8L9sQA&#10;AADcAAAADwAAAGRycy9kb3ducmV2LnhtbESP0WoCMRRE34X+Q7gFX0SzShVdN0opFupba/2Ay+bu&#10;ZnVzsyRRt/36Rij4OMzMGabY9rYVV/KhcaxgOslAEJdON1wrOH6/j5cgQkTW2DomBT8UYLt5GhSY&#10;a3fjL7oeYi0ShEOOCkyMXS5lKA1ZDBPXESevct5iTNLXUnu8Jbht5SzLFtJiw2nBYEdvhsrz4WIV&#10;yNOnbmS3W/hTNTrrldnP8Xeu1PC5f12DiNTHR/i//aEVrF6mc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fC/bEAAAA3AAAAA8AAAAAAAAAAAAAAAAAmAIAAGRycy9k&#10;b3ducmV2LnhtbFBLBQYAAAAABAAEAPUAAACJAwAAAAA=&#10;" fillcolor="#d4d4d4" stroked="f"/>
                <v:line id="Line 113" o:spid="_x0000_s1136" style="position:absolute;visibility:visible;mso-wrap-style:square" from="21043,9232" to="21050,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vdscAAADcAAAADwAAAGRycy9kb3ducmV2LnhtbESP3WoCMRSE7wu+QziCN0WzSim6GkVb&#10;LS0UxD+8PW6Ou4ubkyWJuu3TN4VCL4eZ+YaZzBpTiRs5X1pW0O8lIIgzq0vOFex3q+4QhA/IGivL&#10;pOCLPMymrYcJptreeUO3bchFhLBPUUERQp1K6bOCDPqerYmjd7bOYIjS5VI7vEe4qeQgSZ6lwZLj&#10;QoE1vRSUXbZXo+DY/8i+N3u3eFscHz9f+bReHuRZqU67mY9BBGrCf/iv/a4VjJ4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YG92xwAAANwAAAAPAAAAAAAA&#10;AAAAAAAAAKECAABkcnMvZG93bnJldi54bWxQSwUGAAAAAAQABAD5AAAAlQMAAAAA&#10;" strokecolor="#d4d4d4" strokeweight="0"/>
                <v:rect id="Rectangle 114" o:spid="_x0000_s1137" style="position:absolute;left:21043;top:9232;width:8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wGsUA&#10;AADcAAAADwAAAGRycy9kb3ducmV2LnhtbESP3WoCMRSE74W+QziF3kjNtv7Q3RqlSIV6Z20f4LA5&#10;u1ndnCxJ1K1PbwqCl8PMfMPMl71txYl8aBwreBllIIhLpxuuFfz+rJ/fQISIrLF1TAr+KMBy8TCY&#10;Y6Hdmb/ptIu1SBAOBSowMXaFlKE0ZDGMXEecvMp5izFJX0vt8ZzgtpWvWTaTFhtOCwY7WhkqD7uj&#10;VSD3W93I7nPm99XwoHOzmeJlqtTTY//xDiJSH+/hW/tLK8gnY/g/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TAaxQAAANwAAAAPAAAAAAAAAAAAAAAAAJgCAABkcnMv&#10;ZG93bnJldi54bWxQSwUGAAAAAAQABAD1AAAAigMAAAAA&#10;" fillcolor="#d4d4d4" stroked="f"/>
                <v:line id="Line 115" o:spid="_x0000_s1138" style="position:absolute;visibility:visible;mso-wrap-style:square" from="26035,9232" to="26041,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VSmccAAADcAAAADwAAAGRycy9kb3ducmV2LnhtbESPW2sCMRSE3wv9D+EUfBHNKlJ0axRv&#10;LS0UxBu+nm6Ou4ubkyWJuu2vbwpCH4eZ+YYZTxtTiSs5X1pW0OsmIIgzq0vOFex3r50hCB+QNVaW&#10;ScE3eZhOHh/GmGp74w1dtyEXEcI+RQVFCHUqpc8KMui7tiaO3sk6gyFKl0vt8BbhppL9JHmWBkuO&#10;CwXWtCgoO28vRsGx95H9bPZu/jY/tj+X/LVeHeRJqdZTM3sBEagJ/+F7+10rGA0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xVKZxwAAANwAAAAPAAAAAAAA&#10;AAAAAAAAAKECAABkcnMvZG93bnJldi54bWxQSwUGAAAAAAQABAD5AAAAlQMAAAAA&#10;" strokecolor="#d4d4d4" strokeweight="0"/>
                <v:rect id="Rectangle 116" o:spid="_x0000_s1139" style="position:absolute;left:26035;top:9232;width:7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N9cMA&#10;AADcAAAADwAAAGRycy9kb3ducmV2LnhtbESP0WoCMRRE34X+Q7iCL6JZxRVdjVKkhfpmbT/gsrlu&#10;Vjc3S5Lqtl9vBKGPw8ycYdbbzjbiSj7UjhVMxhkI4tLpmisF31/vowWIEJE1No5JwS8F2G5eemss&#10;tLvxJ12PsRIJwqFABSbGtpAylIYshrFriZN3ct5iTNJXUnu8Jbht5DTL5tJizWnBYEs7Q+Xl+GMV&#10;yPNB17J9m/vzaXjRS7PP8S9XatDvXlcgInXxP/xsf2gFy1kO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N9cMAAADcAAAADwAAAAAAAAAAAAAAAACYAgAAZHJzL2Rv&#10;d25yZXYueG1sUEsFBgAAAAAEAAQA9QAAAIgDAAAAAA==&#10;" fillcolor="#d4d4d4" stroked="f"/>
                <v:line id="Line 117" o:spid="_x0000_s1140" style="position:absolute;visibility:visible;mso-wrap-style:square" from="31026,9232" to="31032,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pdccAAADcAAAADwAAAGRycy9kb3ducmV2LnhtbESPW2sCMRSE34X+h3AKvhTNKkV0axRv&#10;LS0UxBu+nm6Ou4ubkyWJuu2vbwoFH4eZ+YYZTxtTiSs5X1pW0OsmIIgzq0vOFex3r50hCB+QNVaW&#10;ScE3eZhOHlpjTLW98Yau25CLCGGfooIihDqV0mcFGfRdWxNH72SdwRCly6V2eItwU8l+kgykwZLj&#10;QoE1LQrKztuLUXDsfWQ/m72bv82PT59L/lqvDvKkVPuxmb2ACNSEe/i//a4VjJ4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W2l1xwAAANwAAAAPAAAAAAAA&#10;AAAAAAAAAKECAABkcnMvZG93bnJldi54bWxQSwUGAAAAAAQABAD5AAAAlQMAAAAA&#10;" strokecolor="#d4d4d4" strokeweight="0"/>
                <v:rect id="Rectangle 118" o:spid="_x0000_s1141" style="position:absolute;left:31026;top:9232;width:7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2GcQA&#10;AADcAAAADwAAAGRycy9kb3ducmV2LnhtbESP0WoCMRRE34X+Q7iCL6VmK9XqahQRBftmrR9w2Vw3&#10;q5ubJYm69utNoeDjMDNnmNmitbW4kg+VYwXv/QwEceF0xaWCw8/mbQwiRGSNtWNScKcAi/lLZ4a5&#10;djf+pus+liJBOOSowMTY5FKGwpDF0HcNcfKOzluMSfpSao+3BLe1HGTZSFqsOC0YbGhlqDjvL1aB&#10;PO10JZv1yJ+Or2c9MV9D/B0q1eu2yymISG18hv/bW61g8vEJ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NhnEAAAA3AAAAA8AAAAAAAAAAAAAAAAAmAIAAGRycy9k&#10;b3ducmV2LnhtbFBLBQYAAAAABAAEAPUAAACJAwAAAAA=&#10;" fillcolor="#d4d4d4" stroked="f"/>
                <v:line id="Line 119" o:spid="_x0000_s1142" style="position:absolute;visibility:visible;mso-wrap-style:square" from="36010,9232" to="3601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YnMUAAADcAAAADwAAAGRycy9kb3ducmV2LnhtbERPW2vCMBR+H+w/hDPYi8zUMWTrjDIv&#10;EwVh1Au+njXHtqw5KUnU6q83D8IeP777YNSaWpzI+cqygl43AUGcW11xoWC7+X55B+EDssbaMim4&#10;kIfR8PFhgKm2Z87otA6FiCHsU1RQhtCkUvq8JIO+axviyB2sMxgidIXUDs8x3NTyNUn60mDFsaHE&#10;hiYl5X/ro1Gw7y3za7Z14/l431lN+fdntpMHpZ6f2q9PEIHa8C++uxdawcdb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hYnMUAAADcAAAADwAAAAAAAAAA&#10;AAAAAAChAgAAZHJzL2Rvd25yZXYueG1sUEsFBgAAAAAEAAQA+QAAAJMDAAAAAA==&#10;" strokecolor="#d4d4d4" strokeweight="0"/>
                <v:rect id="Rectangle 120" o:spid="_x0000_s1143" style="position:absolute;left:36010;top:9232;width:8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H8MQA&#10;AADcAAAADwAAAGRycy9kb3ducmV2LnhtbESP3WoCMRSE7wu+QziF3pSabanS3RpFioK9qz8PcNgc&#10;N/uTkyWJuvr0TaHg5TAz3zCzxWA7cSYfascKXscZCOLS6ZorBYf9+uUDRIjIGjvHpOBKARbz0cMM&#10;C+0uvKXzLlYiQTgUqMDE2BdShtKQxTB2PXHyjs5bjEn6SmqPlwS3nXzLsqm0WHNaMNjTl6Gy3Z2s&#10;Atn86Fr2q6lvjs+tzs33BG8TpZ4eh+UniEhDvIf/2xutIH/P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B/DEAAAA3AAAAA8AAAAAAAAAAAAAAAAAmAIAAGRycy9k&#10;b3ducmV2LnhtbFBLBQYAAAAABAAEAPUAAACJAwAAAAA=&#10;" fillcolor="#d4d4d4" stroked="f"/>
                <v:line id="Line 121" o:spid="_x0000_s1144" style="position:absolute;visibility:visible;mso-wrap-style:square" from="41001,9232" to="41008,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fCR8UAAADcAAAADwAAAGRycy9kb3ducmV2LnhtbERPW2vCMBR+H+w/hDPYi8zUwWTrjDIv&#10;EwVh1Au+njXHtqw5KUnU6q83D8IeP777YNSaWpzI+cqygl43AUGcW11xoWC7+X55B+EDssbaMim4&#10;kIfR8PFhgKm2Z87otA6FiCHsU1RQhtCkUvq8JIO+axviyB2sMxgidIXUDs8x3NTyNUn60mDFsaHE&#10;hiYl5X/ro1Gw7y3za7Z14/l431lN+fdntpMHpZ6f2q9PEIHa8C++uxdawcdbnB/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fCR8UAAADcAAAADwAAAAAAAAAA&#10;AAAAAAChAgAAZHJzL2Rvd25yZXYueG1sUEsFBgAAAAAEAAQA+QAAAJMDAAAAAA==&#10;" strokecolor="#d4d4d4" strokeweight="0"/>
                <v:rect id="Rectangle 122" o:spid="_x0000_s1145" style="position:absolute;left:41001;top:9232;width:7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dK8QA&#10;AADcAAAADwAAAGRycy9kb3ducmV2LnhtbESPUWvCMBSF3wf7D+EOfBkzVaisnVGGbODeZrcfcGlu&#10;m2pzU5Ko1V9vBgMfD+ec73CW69H24kQ+dI4VzKYZCOLa6Y5bBb8/ny+vIEJE1tg7JgUXCrBePT4s&#10;sdTuzDs6VbEVCcKhRAUmxqGUMtSGLIapG4iT1zhvMSbpW6k9nhPc9nKeZQtpseO0YHCgjaH6UB2t&#10;Arn/1p0cPhZ+3zwfdGG+crzmSk2exvc3EJHGeA//t7daQZHP4O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nSvEAAAA3AAAAA8AAAAAAAAAAAAAAAAAmAIAAGRycy9k&#10;b3ducmV2LnhtbFBLBQYAAAAABAAEAPUAAACJAwAAAAA=&#10;" fillcolor="#d4d4d4" stroked="f"/>
                <v:line id="Line 123" o:spid="_x0000_s1146" style="position:absolute;visibility:visible;mso-wrap-style:square" from="45993,9232" to="4599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5q8cAAADcAAAADwAAAGRycy9kb3ducmV2LnhtbESP3WoCMRSE7wu+QziCN0WzCi26GkVb&#10;LS0UxD+8PW6Ou4ubkyWJuu3TN4VCL4eZ+YaZzBpTiRs5X1pW0O8lIIgzq0vOFex3q+4QhA/IGivL&#10;pOCLPMymrYcJptreeUO3bchFhLBPUUERQp1K6bOCDPqerYmjd7bOYIjS5VI7vEe4qeQgSZ6lwZLj&#10;QoE1vRSUXbZXo+DY/8i+N3u3eFscHz9f+bReHuRZqU67mY9BBGrCf/iv/a4VjJ4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mrxwAAANwAAAAPAAAAAAAA&#10;AAAAAAAAAKECAABkcnMvZG93bnJldi54bWxQSwUGAAAAAAQABAD5AAAAlQMAAAAA&#10;" strokecolor="#d4d4d4" strokeweight="0"/>
                <v:rect id="Rectangle 124" o:spid="_x0000_s1147" style="position:absolute;left:45993;top:9232;width:7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mx8MA&#10;AADcAAAADwAAAGRycy9kb3ducmV2LnhtbESP0WoCMRRE34X+Q7iCL6JZlRVdjVKkhfpmbT/gsrlu&#10;Vjc3S5Lqtl9vBKGPw8ycYdbbzjbiSj7UjhVMxhkI4tLpmisF31/vowWIEJE1No5JwS8F2G5eemss&#10;tLvxJ12PsRIJwqFABSbGtpAylIYshrFriZN3ct5iTNJXUnu8Jbht5DTL5tJizWnBYEs7Q+Xl+GMV&#10;yPNB17J9m/vzaXjRS7PP8S9XatDvXlcgInXxP/xsf2gFy3wG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imx8MAAADcAAAADwAAAAAAAAAAAAAAAACYAgAAZHJzL2Rv&#10;d25yZXYueG1sUEsFBgAAAAAEAAQA9QAAAIgDAAAAAA==&#10;" fillcolor="#d4d4d4" stroked="f"/>
                <v:line id="Line 125" o:spid="_x0000_s1148" style="position:absolute;visibility:visible;mso-wrap-style:square" from="50977,9232" to="50984,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ERMgAAADcAAAADwAAAGRycy9kb3ducmV2LnhtbESPQUvDQBSE74X+h+UVehG7qaho7LZY&#10;W6UFQVIrvT6zr0kw+zbsrknqr3cFocdhZr5hZove1KIl5yvLCqaTBARxbnXFhYL9+/PlHQgfkDXW&#10;lknBiTws5sPBDFNtO86o3YVCRAj7FBWUITSplD4vyaCf2IY4ekfrDIYoXSG1wy7CTS2vkuRWGqw4&#10;LpTY0FNJ+dfu2yg4TLf5T7Z3y5fl4eJ1xZ9v6w95VGo86h8fQATqwzn8395oBfc31/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zERMgAAADcAAAADwAAAAAA&#10;AAAAAAAAAAChAgAAZHJzL2Rvd25yZXYueG1sUEsFBgAAAAAEAAQA+QAAAJYDAAAAAA==&#10;" strokecolor="#d4d4d4" strokeweight="0"/>
                <v:rect id="Rectangle 126" o:spid="_x0000_s1149" style="position:absolute;left:50977;top:9232;width:8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2bKMMA&#10;AADcAAAADwAAAGRycy9kb3ducmV2LnhtbESP3WoCMRSE74W+QziF3kjNtrCiW6OIKNg7/x7gsDlu&#10;VjcnS5Lq6tObguDlMDPfMJNZZxtxIR9qxwq+BhkI4tLpmisFh/3qcwQiRGSNjWNScKMAs+lbb4KF&#10;dlfe0mUXK5EgHApUYGJsCylDachiGLiWOHlH5y3GJH0ltcdrgttGfmfZUFqsOS0YbGlhqDzv/qwC&#10;edroWrbLoT8d+2c9Nr853nOlPt67+Q+ISF18hZ/ttVYwznP4P5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2bKMMAAADcAAAADwAAAAAAAAAAAAAAAACYAgAAZHJzL2Rv&#10;d25yZXYueG1sUEsFBgAAAAAEAAQA9QAAAIgDAAAAAA==&#10;" fillcolor="#d4d4d4" stroked="f"/>
                <v:line id="Line 127" o:spid="_x0000_s1150" style="position:absolute;visibility:visible;mso-wrap-style:square" from="55968,9232" to="55975,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L/qMcAAADcAAAADwAAAGRycy9kb3ducmV2LnhtbESPW2sCMRSE34X+h3AKvhTNKlR0axRv&#10;LS0UxBu+nm6Ou4ubkyWJuu2vbwoFH4eZ+YYZTxtTiSs5X1pW0OsmIIgzq0vOFex3r50hCB+QNVaW&#10;ScE3eZhOHlpjTLW98Yau25CLCGGfooIihDqV0mcFGfRdWxNH72SdwRCly6V2eItwU8l+kgykwZLj&#10;QoE1LQrKztuLUXDsfWQ/m72bv82PT59L/lqvDvKkVPuxmb2ACNSEe/i//a4VjJ4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gv+oxwAAANwAAAAPAAAAAAAA&#10;AAAAAAAAAKECAABkcnMvZG93bnJldi54bWxQSwUGAAAAAAQABAD5AAAAlQMAAAAA&#10;" strokecolor="#d4d4d4" strokeweight="0"/>
                <v:rect id="Rectangle 128" o:spid="_x0000_s1151" style="position:absolute;left:55968;top:9232;width:7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gxMQA&#10;AADcAAAADwAAAGRycy9kb3ducmV2LnhtbESPUWvCMBSF34X9h3AHvshMFepm1yhDNphvzu0HXJpr&#10;09rclCTTbr/eCIKPh3POdzjlerCdOJEPjWMFs2kGgrhyuuFawc/3x9MLiBCRNXaOScEfBVivHkYl&#10;Ftqd+YtO+1iLBOFQoAITY19IGSpDFsPU9cTJOzhvMSbpa6k9nhPcdnKeZQtpseG0YLCnjaHquP+1&#10;CmS7043s3xe+PUyOemm2Of7nSo0fh7dXEJGGeA/f2p9awTJ/huuZd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joMTEAAAA3AAAAA8AAAAAAAAAAAAAAAAAmAIAAGRycy9k&#10;b3ducmV2LnhtbFBLBQYAAAAABAAEAPUAAACJAwAAAAA=&#10;" fillcolor="#d4d4d4" stroked="f"/>
                <v:line id="Line 129" o:spid="_x0000_s1152" style="position:absolute;visibility:visible;mso-wrap-style:square" from="60960,9232" to="60966,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HOQcUAAADcAAAADwAAAGRycy9kb3ducmV2LnhtbERPW2vCMBR+H+w/hDPYi8zUwWTrjDIv&#10;EwVh1Au+njXHtqw5KUnU6q83D8IeP777YNSaWpzI+cqygl43AUGcW11xoWC7+X55B+EDssbaMim4&#10;kIfR8PFhgKm2Z87otA6FiCHsU1RQhtCkUvq8JIO+axviyB2sMxgidIXUDs8x3NTyNUn60mDFsaHE&#10;hiYl5X/ro1Gw7y3za7Z14/l431lN+fdntpMHpZ6f2q9PEIHa8C++uxdawcdb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HOQcUAAADcAAAADwAAAAAAAAAA&#10;AAAAAAChAgAAZHJzL2Rvd25yZXYueG1sUEsFBgAAAAAEAAQA+QAAAJMDAAAAAA==&#10;" strokecolor="#d4d4d4" strokeweight="0"/>
                <v:rect id="Rectangle 130" o:spid="_x0000_s1153" style="position:absolute;left:60960;top:9232;width:7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RLcQA&#10;AADcAAAADwAAAGRycy9kb3ducmV2LnhtbESP3WoCMRSE7wXfIRzBG6nZCivu1iilKLR39ecBDpvj&#10;ZnVzsiSpbn16Uyh4OczMN8xy3dtWXMmHxrGC12kGgrhyuuFawfGwfVmACBFZY+uYFPxSgPVqOFhi&#10;qd2Nd3Tdx1okCIcSFZgYu1LKUBmyGKauI07eyXmLMUlfS+3xluC2lbMsm0uLDacFgx19GKou+x+r&#10;QJ6/dSO7zdyfT5OLLsxXjvdcqfGof38DEamPz/B/+1MrKPIC/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kS3EAAAA3AAAAA8AAAAAAAAAAAAAAAAAmAIAAGRycy9k&#10;b3ducmV2LnhtbFBLBQYAAAAABAAEAPUAAACJAwAAAAA=&#10;" fillcolor="#d4d4d4" stroked="f"/>
                <v:line id="Line 131" o:spid="_x0000_s1154" style="position:absolute;visibility:visible;mso-wrap-style:square" from="61036,88" to="610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sI+sQAAADcAAAADwAAAGRycy9kb3ducmV2LnhtbERPTWsCMRC9F/wPYQq9FM3qQXRrlNpa&#10;URBEq3gdN+Pu4mayJFFXf705FHp8vO/RpDGVuJLzpWUF3U4CgjizuuRcwe73pz0A4QOyxsoyKbiT&#10;h8m49TLCVNsbb+i6DbmIIexTVFCEUKdS+qwgg75ja+LInawzGCJ0udQObzHcVLKXJH1psOTYUGBN&#10;XwVl5+3FKDh0l9ljs3PT+fTwvvrm43q2lyel3l6bzw8QgZrwL/5zL7SCYT/Oj2fiEZDj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wj6xAAAANwAAAAPAAAAAAAAAAAA&#10;AAAAAKECAABkcnMvZG93bnJldi54bWxQSwUGAAAAAAQABAD5AAAAkgMAAAAA&#10;" strokecolor="#d4d4d4" strokeweight="0"/>
                <v:rect id="Rectangle 132" o:spid="_x0000_s1155" style="position:absolute;left:61036;top:88;width:7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XlsMA&#10;AADcAAAADwAAAGRycy9kb3ducmV2LnhtbESP0WoCMRRE34X+Q7iFvohmLbjo1ihFFOpbXf2Ay+a6&#10;Wd3cLEnUbb++EQo+DjNzhlmsetuKG/nQOFYwGWcgiCunG64VHA/b0QxEiMgaW8ek4IcCrJYvgwUW&#10;2t15T7cy1iJBOBSowMTYFVKGypDFMHYdcfJOzluMSfpaao/3BLetfM+yXFpsOC0Y7GhtqLqUV6tA&#10;nr91I7tN7s+n4UXPzW6Kv1Ol3l77zw8Qkfr4DP+3v7SCeT6Bx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XlsMAAADcAAAADwAAAAAAAAAAAAAAAACYAgAAZHJzL2Rv&#10;d25yZXYueG1sUEsFBgAAAAAEAAQA9QAAAIgDAAAAAA==&#10;" fillcolor="#d4d4d4" stroked="f"/>
                <v:line id="Line 133" o:spid="_x0000_s1156" style="position:absolute;visibility:visible;mso-wrap-style:square" from="61036,5505" to="61042,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UzFsgAAADcAAAADwAAAGRycy9kb3ducmV2LnhtbESPT2sCMRTE74LfITzBi9SsHqTdGqXW&#10;P1QQZK3F6+vmubt087IkUbf99I1Q6HGYmd8w03lranEl5yvLCkbDBARxbnXFhYLj+/rhEYQPyBpr&#10;y6TgmzzMZ93OFFNtb5zR9RAKESHsU1RQhtCkUvq8JIN+aBvi6J2tMxiidIXUDm8Rbmo5TpKJNFhx&#10;XCixodeS8q/DxSg4jbb5T3Z0i83iNNgt+XO/+pBnpfq99uUZRKA2/If/2m9awdNkDPc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UzFsgAAADcAAAADwAAAAAA&#10;AAAAAAAAAAChAgAAZHJzL2Rvd25yZXYueG1sUEsFBgAAAAAEAAQA+QAAAJYDAAAAAA==&#10;" strokecolor="#d4d4d4" strokeweight="0"/>
                <v:rect id="Rectangle 134" o:spid="_x0000_s1157" style="position:absolute;left:61036;top:5505;width:7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esMA&#10;AADcAAAADwAAAGRycy9kb3ducmV2LnhtbESP0WoCMRRE34X+Q7iCL6JZFRddjVKkhfpmbT/gsrlu&#10;Vjc3S5Lqtl9vBKGPw8ycYdbbzjbiSj7UjhVMxhkI4tLpmisF31/vowWIEJE1No5JwS8F2G5eemss&#10;tLvxJ12PsRIJwqFABSbGtpAylIYshrFriZN3ct5iTNJXUnu8Jbht5DTLcmmx5rRgsKWdofJy/LEK&#10;5Pmga9m+5f58Gl700uzn+DdXatDvXlcgInXxP/xsf2gFy3wG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esMAAADcAAAADwAAAAAAAAAAAAAAAACYAgAAZHJzL2Rv&#10;d25yZXYueG1sUEsFBgAAAAAEAAQA9QAAAIgDAAAAAA==&#10;" fillcolor="#d4d4d4" stroked="f"/>
                <v:line id="Line 135" o:spid="_x0000_s1158" style="position:absolute;visibility:visible;mso-wrap-style:square" from="61036,7277" to="61042,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O+ccAAADcAAAADwAAAGRycy9kb3ducmV2LnhtbESPW2sCMRSE34X+h3AKvhTNKkV0axRv&#10;LS0UxBu+nm6Ou4ubkyWJuu2vbwoFH4eZ+YYZTxtTiSs5X1pW0OsmIIgzq0vOFex3r50hCB+QNVaW&#10;ScE3eZhOHlpjTLW98Yau25CLCGGfooIihDqV0mcFGfRdWxNH72SdwRCly6V2eItwU8l+kgykwZLj&#10;QoE1LQrKztuLUXDsfWQ/m72bv82PT59L/lqvDvKkVPuxmb2ACNSEe/i//a4VjAb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cA75xwAAANwAAAAPAAAAAAAA&#10;AAAAAAAAAKECAABkcnMvZG93bnJldi54bWxQSwUGAAAAAAQABAD5AAAAlQMAAAAA&#10;" strokecolor="#d4d4d4" strokeweight="0"/>
                <v:rect id="Rectangle 136" o:spid="_x0000_s1159" style="position:absolute;left:61036;top:7277;width:7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RlcMA&#10;AADcAAAADwAAAGRycy9kb3ducmV2LnhtbESP3WoCMRSE7wXfIRyhN1KzLeyiW6OUotDe+fcAh81x&#10;s7o5WZJUtz69KQheDjPzDTNf9rYVF/KhcazgbZKBIK6cbrhWcNivX6cgQkTW2DomBX8UYLkYDuZY&#10;anflLV12sRYJwqFEBSbGrpQyVIYshonriJN3dN5iTNLXUnu8Jrht5XuWFdJiw2nBYEdfhqrz7tcq&#10;kKeNbmS3KvzpOD7rmfnJ8ZYr9TLqPz9AROrjM/xof2sFsyKH/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FRlcMAAADcAAAADwAAAAAAAAAAAAAAAACYAgAAZHJzL2Rv&#10;d25yZXYueG1sUEsFBgAAAAAEAAQA9QAAAIgDAAAAAA==&#10;" fillcolor="#d4d4d4" stroked="f"/>
                <v:line id="Line 137" o:spid="_x0000_s1160" style="position:absolute;visibility:visible;mso-wrap-style:square" from="61036,9144" to="61042,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1FccAAADcAAAADwAAAGRycy9kb3ducmV2LnhtbESPW2sCMRSE3wv+h3CEvhTN2odFV6No&#10;b7QgiDd8PW6Ou4ubkyVJddtf3xQEH4eZ+YaZzFpTiws5X1lWMOgnIIhzqysuFOy2770hCB+QNdaW&#10;ScEPeZhNOw8TzLS98poum1CICGGfoYIyhCaT0uclGfR92xBH72SdwRClK6R2eI1wU8vnJEmlwYrj&#10;QokNvZSUnzffRsFh8JX/rndu8bE4PC1f+bh628uTUo/ddj4GEagN9/Ct/akVjNIU/s/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jUVxwAAANwAAAAPAAAAAAAA&#10;AAAAAAAAAKECAABkcnMvZG93bnJldi54bWxQSwUGAAAAAAQABAD5AAAAlQMAAAAA&#10;" strokecolor="#d4d4d4" strokeweight="0"/>
                <v:rect id="Rectangle 138" o:spid="_x0000_s1161" style="position:absolute;left:61036;top:9144;width:7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qecQA&#10;AADcAAAADwAAAGRycy9kb3ducmV2LnhtbESPzWrDMBCE74G+g9hCL6GRU4jTuFZCCQ20t/w9wGJt&#10;LDvWykhq4vTpq0Ihx2FmvmHK1WA7cSEfGscKppMMBHHldMO1guNh8/wKIkRkjZ1jUnCjAKvlw6jE&#10;Qrsr7+iyj7VIEA4FKjAx9oWUoTJkMUxcT5y8k/MWY5K+ltrjNcFtJ1+yLJcWG04LBntaG6rO+2+r&#10;QLZb3cj+I/ftaXzWC/M1w5+ZUk+Pw/sbiEhDvIf/259awSKf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annEAAAA3AAAAA8AAAAAAAAAAAAAAAAAmAIAAGRycy9k&#10;b3ducmV2LnhtbFBLBQYAAAAABAAEAPUAAACJAwAAAAA=&#10;" fillcolor="#d4d4d4" stroked="f"/>
                <w10:anchorlock/>
              </v:group>
            </w:pict>
          </mc:Fallback>
        </mc:AlternateContent>
      </w:r>
    </w:p>
    <w:p w:rsidR="00D51FD1" w:rsidRPr="00FB4652" w:rsidRDefault="00D51FD1" w:rsidP="007452D5">
      <w:pPr>
        <w:autoSpaceDE w:val="0"/>
        <w:autoSpaceDN w:val="0"/>
        <w:adjustRightInd w:val="0"/>
        <w:spacing w:line="240" w:lineRule="auto"/>
        <w:ind w:left="170"/>
        <w:rPr>
          <w:sz w:val="18"/>
          <w:szCs w:val="18"/>
        </w:rPr>
      </w:pPr>
      <w:r w:rsidRPr="00FB4652">
        <w:rPr>
          <w:sz w:val="18"/>
          <w:szCs w:val="18"/>
        </w:rPr>
        <w:t>Copyright Perlacon Oy/HT Eero Laesterä 2014</w:t>
      </w:r>
    </w:p>
    <w:p w:rsidR="00525294" w:rsidRPr="00FB4652" w:rsidRDefault="005338BB" w:rsidP="007452D5">
      <w:pPr>
        <w:spacing w:before="120" w:after="120" w:line="240" w:lineRule="auto"/>
        <w:ind w:left="170"/>
      </w:pPr>
      <w:r w:rsidRPr="00FB4652">
        <w:t>Alla oleva taulukko osoittaa, että Lapinjärvellä tasapainotustarve olisi vain noin 300 000 €, mikä vastaisi vain 0,82 veroprosenttiyksikköä. Loviisassa tasapainotustarve olisi noin 4,8 M€, joka vastaisi 2,06 veroprosenttiyksikköä. Yhdistetyssä kunnassa tasapainotustarve olisi noin 5,1 M€.</w:t>
      </w:r>
    </w:p>
    <w:p w:rsidR="00D51FD1" w:rsidRPr="00FB4652" w:rsidRDefault="005338BB" w:rsidP="007452D5">
      <w:pPr>
        <w:spacing w:before="120" w:after="120" w:line="240" w:lineRule="auto"/>
        <w:ind w:left="170"/>
      </w:pPr>
      <w:r w:rsidRPr="00FB4652">
        <w:t>Taulukko: Kuntien tasapainotustarve, jos kuntien omat talousarviot toteutuisivat</w:t>
      </w:r>
    </w:p>
    <w:p w:rsidR="00525294" w:rsidRPr="00FB4652" w:rsidRDefault="00525294" w:rsidP="00D11FE0">
      <w:pPr>
        <w:spacing w:before="120" w:after="120"/>
        <w:ind w:left="170"/>
      </w:pPr>
      <w:r w:rsidRPr="00FB4652">
        <w:rPr>
          <w:noProof/>
        </w:rPr>
        <w:drawing>
          <wp:inline distT="0" distB="0" distL="0" distR="0">
            <wp:extent cx="6093460" cy="742950"/>
            <wp:effectExtent l="19050" t="0" r="2540" b="0"/>
            <wp:docPr id="12" name="Kuva 7"/>
            <wp:cNvGraphicFramePr/>
            <a:graphic xmlns:a="http://schemas.openxmlformats.org/drawingml/2006/main">
              <a:graphicData uri="http://schemas.openxmlformats.org/drawingml/2006/picture">
                <pic:pic xmlns:pic="http://schemas.openxmlformats.org/drawingml/2006/picture">
                  <pic:nvPicPr>
                    <pic:cNvPr id="8" name="Kuva 7"/>
                    <pic:cNvPicPr>
                      <a:picLocks noChangeAspect="1"/>
                    </pic:cNvPicPr>
                  </pic:nvPicPr>
                  <pic:blipFill>
                    <a:blip r:embed="rId19" cstate="print"/>
                    <a:stretch>
                      <a:fillRect/>
                    </a:stretch>
                  </pic:blipFill>
                  <pic:spPr>
                    <a:xfrm>
                      <a:off x="0" y="0"/>
                      <a:ext cx="6126884" cy="747025"/>
                    </a:xfrm>
                    <a:prstGeom prst="rect">
                      <a:avLst/>
                    </a:prstGeom>
                  </pic:spPr>
                </pic:pic>
              </a:graphicData>
            </a:graphic>
          </wp:inline>
        </w:drawing>
      </w:r>
    </w:p>
    <w:p w:rsidR="00486698" w:rsidRPr="00FB4652" w:rsidRDefault="00486698" w:rsidP="00486698">
      <w:pPr>
        <w:autoSpaceDE w:val="0"/>
        <w:autoSpaceDN w:val="0"/>
        <w:adjustRightInd w:val="0"/>
        <w:spacing w:before="120" w:line="240" w:lineRule="auto"/>
        <w:ind w:left="170"/>
        <w:rPr>
          <w:sz w:val="18"/>
          <w:szCs w:val="18"/>
        </w:rPr>
      </w:pPr>
      <w:r w:rsidRPr="00FB4652">
        <w:rPr>
          <w:sz w:val="18"/>
          <w:szCs w:val="18"/>
        </w:rPr>
        <w:t>Copyright Perlacon Oy/HT Eero Laesterä 2014</w:t>
      </w:r>
    </w:p>
    <w:p w:rsidR="00025543" w:rsidRPr="00FB4652" w:rsidRDefault="00772741" w:rsidP="007452D5">
      <w:pPr>
        <w:spacing w:before="120" w:after="120" w:line="240" w:lineRule="auto"/>
        <w:ind w:left="170"/>
      </w:pPr>
      <w:r w:rsidRPr="00FB4652">
        <w:t>Loviisan vuoden 2014 talousarviossa on mukana tasapainottamisohjelma vuosille 2014-2016, jolla yllä todettu</w:t>
      </w:r>
      <w:r w:rsidR="0036336C" w:rsidRPr="00FB4652">
        <w:t>a</w:t>
      </w:r>
      <w:r w:rsidRPr="00FB4652">
        <w:t xml:space="preserve"> sopeutus</w:t>
      </w:r>
      <w:r w:rsidR="0036336C" w:rsidRPr="00FB4652">
        <w:t>ta</w:t>
      </w:r>
      <w:r w:rsidRPr="00FB4652">
        <w:t xml:space="preserve"> </w:t>
      </w:r>
      <w:r w:rsidR="0036336C" w:rsidRPr="00FB4652">
        <w:t>voitaisiin osittain toteuttaa</w:t>
      </w:r>
      <w:r w:rsidRPr="00FB4652">
        <w:t xml:space="preserve">. Tasapainottamista vaikeuttaa kuitenkin se, että ohjelman toteuttamiseen tarvittavia päätöksiä ei ole vielä tehty.  </w:t>
      </w:r>
      <w:r w:rsidR="00025543" w:rsidRPr="00FB4652">
        <w:t xml:space="preserve">Myöskään Lapinjärven </w:t>
      </w:r>
      <w:r w:rsidRPr="00FB4652">
        <w:t>taloussuunnitelm</w:t>
      </w:r>
      <w:r w:rsidR="00025543" w:rsidRPr="00FB4652">
        <w:t>an toteuttamiseksi ei ole olemassa riittävästi päätöksiä ja voidaan lähteä siitä, että tasapainottamistarve säilyy.</w:t>
      </w:r>
    </w:p>
    <w:p w:rsidR="00525294" w:rsidRPr="00FB4652" w:rsidRDefault="00025543" w:rsidP="007452D5">
      <w:pPr>
        <w:spacing w:before="120" w:after="120" w:line="240" w:lineRule="auto"/>
        <w:ind w:left="170"/>
      </w:pPr>
      <w:r w:rsidRPr="00FB4652">
        <w:t>Jo päätetyt valtionosuusleikkaukset, jotka jatkuvat vuoteen 2017 saakka merkitsevät vuosina 2014-2016 Loviisalle 1,4 – 1,7 veroprosentin menetyksiä ja Lapinjärvelle 1,6 – 2,0 veroprosentin menetyksiä.</w:t>
      </w:r>
      <w:r w:rsidR="00C644E3" w:rsidRPr="00FB4652">
        <w:t xml:space="preserve"> </w:t>
      </w:r>
    </w:p>
    <w:p w:rsidR="00486698" w:rsidRPr="00FB4652" w:rsidRDefault="00025543" w:rsidP="007452D5">
      <w:pPr>
        <w:spacing w:before="120" w:after="120" w:line="240" w:lineRule="auto"/>
        <w:ind w:left="170"/>
      </w:pPr>
      <w:r w:rsidRPr="00FB4652">
        <w:t xml:space="preserve">Kuntien talouden tasapainottamistarve johtuu ennen kaikkea väestökehityksen ja ikääntymisen sekä palveluiden tarjonnan laadun ja laajuuden kasvun vauhdista, verotulojen tason alenemisesta kasvun hidastuessa ja valtionosuusleikkauksista. </w:t>
      </w:r>
    </w:p>
    <w:p w:rsidR="00A13CD8" w:rsidRPr="00FB4652" w:rsidRDefault="0011109B" w:rsidP="007452D5">
      <w:pPr>
        <w:spacing w:before="120" w:after="120" w:line="240" w:lineRule="auto"/>
        <w:ind w:left="170"/>
      </w:pPr>
      <w:r w:rsidRPr="00FB4652">
        <w:lastRenderedPageBreak/>
        <w:t>Jos oletetaan, että kuntien vuosien 2014-2016 toimintakatteiden nousuun kohdistuisi menneen kaltainen paine</w:t>
      </w:r>
      <w:r w:rsidR="00A13CD8" w:rsidRPr="00FB4652">
        <w:t>, olisi kuntien toimintakatteiden nousu seuraavanlainen.</w:t>
      </w:r>
    </w:p>
    <w:p w:rsidR="00486698" w:rsidRPr="00FB4652" w:rsidRDefault="00025543" w:rsidP="007452D5">
      <w:pPr>
        <w:spacing w:before="120" w:after="120" w:line="240" w:lineRule="auto"/>
        <w:ind w:left="1134" w:hanging="964"/>
      </w:pPr>
      <w:r w:rsidRPr="00FB4652">
        <w:t>Taulukko: Toimintakatteiden nousut, jotka toteutuvat, jos kunnat eivät löydä hyväksyttyjä keinoja sopeuttaa toimintakatetta</w:t>
      </w:r>
    </w:p>
    <w:p w:rsidR="00525294" w:rsidRPr="00FB4652" w:rsidRDefault="004F4712" w:rsidP="00D11FE0">
      <w:pPr>
        <w:spacing w:before="120" w:after="120"/>
        <w:ind w:left="170"/>
      </w:pPr>
      <w:r>
        <w:rPr>
          <w:noProof/>
        </w:rPr>
        <mc:AlternateContent>
          <mc:Choice Requires="wpc">
            <w:drawing>
              <wp:inline distT="0" distB="0" distL="0" distR="0">
                <wp:extent cx="6163945" cy="1012190"/>
                <wp:effectExtent l="0" t="635" r="0" b="0"/>
                <wp:docPr id="833" name="Piirtoalusta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9" name="Rectangle 142"/>
                        <wps:cNvSpPr>
                          <a:spLocks noChangeArrowheads="1"/>
                        </wps:cNvSpPr>
                        <wps:spPr bwMode="auto">
                          <a:xfrm>
                            <a:off x="0" y="24765"/>
                            <a:ext cx="6105525" cy="521970"/>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143"/>
                        <wps:cNvSpPr>
                          <a:spLocks noChangeArrowheads="1"/>
                        </wps:cNvSpPr>
                        <wps:spPr bwMode="auto">
                          <a:xfrm>
                            <a:off x="29210" y="16510"/>
                            <a:ext cx="87947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 xml:space="preserve">Toimintakatteen </w:t>
                              </w:r>
                            </w:p>
                          </w:txbxContent>
                        </wps:txbx>
                        <wps:bodyPr rot="0" vert="horz" wrap="none" lIns="0" tIns="0" rIns="0" bIns="0" anchor="t" anchorCtr="0" upright="1">
                          <a:spAutoFit/>
                        </wps:bodyPr>
                      </wps:wsp>
                      <wps:wsp>
                        <wps:cNvPr id="701" name="Rectangle 144"/>
                        <wps:cNvSpPr>
                          <a:spLocks noChangeArrowheads="1"/>
                        </wps:cNvSpPr>
                        <wps:spPr bwMode="auto">
                          <a:xfrm>
                            <a:off x="29210" y="184785"/>
                            <a:ext cx="72834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 xml:space="preserve">muutos ilman </w:t>
                              </w:r>
                            </w:p>
                          </w:txbxContent>
                        </wps:txbx>
                        <wps:bodyPr rot="0" vert="horz" wrap="none" lIns="0" tIns="0" rIns="0" bIns="0" anchor="t" anchorCtr="0" upright="1">
                          <a:spAutoFit/>
                        </wps:bodyPr>
                      </wps:wsp>
                      <wps:wsp>
                        <wps:cNvPr id="702" name="Rectangle 145"/>
                        <wps:cNvSpPr>
                          <a:spLocks noChangeArrowheads="1"/>
                        </wps:cNvSpPr>
                        <wps:spPr bwMode="auto">
                          <a:xfrm>
                            <a:off x="29210" y="353060"/>
                            <a:ext cx="78867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tasapainotusta</w:t>
                              </w:r>
                            </w:p>
                          </w:txbxContent>
                        </wps:txbx>
                        <wps:bodyPr rot="0" vert="horz" wrap="none" lIns="0" tIns="0" rIns="0" bIns="0" anchor="t" anchorCtr="0" upright="1">
                          <a:spAutoFit/>
                        </wps:bodyPr>
                      </wps:wsp>
                      <wps:wsp>
                        <wps:cNvPr id="703" name="Rectangle 146"/>
                        <wps:cNvSpPr>
                          <a:spLocks noChangeArrowheads="1"/>
                        </wps:cNvSpPr>
                        <wps:spPr bwMode="auto">
                          <a:xfrm>
                            <a:off x="1063625" y="353060"/>
                            <a:ext cx="41719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TP 2011</w:t>
                              </w:r>
                            </w:p>
                          </w:txbxContent>
                        </wps:txbx>
                        <wps:bodyPr rot="0" vert="horz" wrap="none" lIns="0" tIns="0" rIns="0" bIns="0" anchor="t" anchorCtr="0" upright="1">
                          <a:spAutoFit/>
                        </wps:bodyPr>
                      </wps:wsp>
                      <wps:wsp>
                        <wps:cNvPr id="704" name="Rectangle 147"/>
                        <wps:cNvSpPr>
                          <a:spLocks noChangeArrowheads="1"/>
                        </wps:cNvSpPr>
                        <wps:spPr bwMode="auto">
                          <a:xfrm>
                            <a:off x="1643380" y="353060"/>
                            <a:ext cx="41719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TP 2012</w:t>
                              </w:r>
                            </w:p>
                          </w:txbxContent>
                        </wps:txbx>
                        <wps:bodyPr rot="0" vert="horz" wrap="none" lIns="0" tIns="0" rIns="0" bIns="0" anchor="t" anchorCtr="0" upright="1">
                          <a:spAutoFit/>
                        </wps:bodyPr>
                      </wps:wsp>
                      <wps:wsp>
                        <wps:cNvPr id="705" name="Rectangle 148"/>
                        <wps:cNvSpPr>
                          <a:spLocks noChangeArrowheads="1"/>
                        </wps:cNvSpPr>
                        <wps:spPr bwMode="auto">
                          <a:xfrm>
                            <a:off x="2208530" y="353060"/>
                            <a:ext cx="41719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TP 2013</w:t>
                              </w:r>
                            </w:p>
                          </w:txbxContent>
                        </wps:txbx>
                        <wps:bodyPr rot="0" vert="horz" wrap="none" lIns="0" tIns="0" rIns="0" bIns="0" anchor="t" anchorCtr="0" upright="1">
                          <a:spAutoFit/>
                        </wps:bodyPr>
                      </wps:wsp>
                      <wps:wsp>
                        <wps:cNvPr id="706" name="Rectangle 149"/>
                        <wps:cNvSpPr>
                          <a:spLocks noChangeArrowheads="1"/>
                        </wps:cNvSpPr>
                        <wps:spPr bwMode="auto">
                          <a:xfrm>
                            <a:off x="2773680" y="353060"/>
                            <a:ext cx="42608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TA 2014</w:t>
                              </w:r>
                            </w:p>
                          </w:txbxContent>
                        </wps:txbx>
                        <wps:bodyPr rot="0" vert="horz" wrap="none" lIns="0" tIns="0" rIns="0" bIns="0" anchor="t" anchorCtr="0" upright="1">
                          <a:spAutoFit/>
                        </wps:bodyPr>
                      </wps:wsp>
                      <wps:wsp>
                        <wps:cNvPr id="707" name="Rectangle 150"/>
                        <wps:cNvSpPr>
                          <a:spLocks noChangeArrowheads="1"/>
                        </wps:cNvSpPr>
                        <wps:spPr bwMode="auto">
                          <a:xfrm>
                            <a:off x="3308985" y="184785"/>
                            <a:ext cx="2832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 xml:space="preserve">TASU </w:t>
                              </w:r>
                            </w:p>
                          </w:txbxContent>
                        </wps:txbx>
                        <wps:bodyPr rot="0" vert="horz" wrap="none" lIns="0" tIns="0" rIns="0" bIns="0" anchor="t" anchorCtr="0" upright="1">
                          <a:spAutoFit/>
                        </wps:bodyPr>
                      </wps:wsp>
                      <wps:wsp>
                        <wps:cNvPr id="708" name="Rectangle 151"/>
                        <wps:cNvSpPr>
                          <a:spLocks noChangeArrowheads="1"/>
                        </wps:cNvSpPr>
                        <wps:spPr bwMode="auto">
                          <a:xfrm>
                            <a:off x="3308985" y="353060"/>
                            <a:ext cx="2578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2015</w:t>
                              </w:r>
                            </w:p>
                          </w:txbxContent>
                        </wps:txbx>
                        <wps:bodyPr rot="0" vert="horz" wrap="none" lIns="0" tIns="0" rIns="0" bIns="0" anchor="t" anchorCtr="0" upright="1">
                          <a:spAutoFit/>
                        </wps:bodyPr>
                      </wps:wsp>
                      <wps:wsp>
                        <wps:cNvPr id="709" name="Rectangle 152"/>
                        <wps:cNvSpPr>
                          <a:spLocks noChangeArrowheads="1"/>
                        </wps:cNvSpPr>
                        <wps:spPr bwMode="auto">
                          <a:xfrm>
                            <a:off x="3778885" y="184785"/>
                            <a:ext cx="2832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 xml:space="preserve">TASU </w:t>
                              </w:r>
                            </w:p>
                          </w:txbxContent>
                        </wps:txbx>
                        <wps:bodyPr rot="0" vert="horz" wrap="none" lIns="0" tIns="0" rIns="0" bIns="0" anchor="t" anchorCtr="0" upright="1">
                          <a:spAutoFit/>
                        </wps:bodyPr>
                      </wps:wsp>
                      <wps:wsp>
                        <wps:cNvPr id="710" name="Rectangle 153"/>
                        <wps:cNvSpPr>
                          <a:spLocks noChangeArrowheads="1"/>
                        </wps:cNvSpPr>
                        <wps:spPr bwMode="auto">
                          <a:xfrm>
                            <a:off x="3778885" y="353060"/>
                            <a:ext cx="2578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2016</w:t>
                              </w:r>
                            </w:p>
                          </w:txbxContent>
                        </wps:txbx>
                        <wps:bodyPr rot="0" vert="horz" wrap="none" lIns="0" tIns="0" rIns="0" bIns="0" anchor="t" anchorCtr="0" upright="1">
                          <a:spAutoFit/>
                        </wps:bodyPr>
                      </wps:wsp>
                      <wps:wsp>
                        <wps:cNvPr id="711" name="Rectangle 154"/>
                        <wps:cNvSpPr>
                          <a:spLocks noChangeArrowheads="1"/>
                        </wps:cNvSpPr>
                        <wps:spPr bwMode="auto">
                          <a:xfrm>
                            <a:off x="4248785" y="353060"/>
                            <a:ext cx="4114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TE 2017</w:t>
                              </w:r>
                            </w:p>
                          </w:txbxContent>
                        </wps:txbx>
                        <wps:bodyPr rot="0" vert="horz" wrap="none" lIns="0" tIns="0" rIns="0" bIns="0" anchor="t" anchorCtr="0" upright="1">
                          <a:spAutoFit/>
                        </wps:bodyPr>
                      </wps:wsp>
                      <wps:wsp>
                        <wps:cNvPr id="712" name="Rectangle 155"/>
                        <wps:cNvSpPr>
                          <a:spLocks noChangeArrowheads="1"/>
                        </wps:cNvSpPr>
                        <wps:spPr bwMode="auto">
                          <a:xfrm>
                            <a:off x="4718050" y="353060"/>
                            <a:ext cx="4114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TE 2018</w:t>
                              </w:r>
                            </w:p>
                          </w:txbxContent>
                        </wps:txbx>
                        <wps:bodyPr rot="0" vert="horz" wrap="none" lIns="0" tIns="0" rIns="0" bIns="0" anchor="t" anchorCtr="0" upright="1">
                          <a:spAutoFit/>
                        </wps:bodyPr>
                      </wps:wsp>
                      <wps:wsp>
                        <wps:cNvPr id="713" name="Rectangle 156"/>
                        <wps:cNvSpPr>
                          <a:spLocks noChangeArrowheads="1"/>
                        </wps:cNvSpPr>
                        <wps:spPr bwMode="auto">
                          <a:xfrm>
                            <a:off x="5187950" y="353060"/>
                            <a:ext cx="4114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TE 2019</w:t>
                              </w:r>
                            </w:p>
                          </w:txbxContent>
                        </wps:txbx>
                        <wps:bodyPr rot="0" vert="horz" wrap="none" lIns="0" tIns="0" rIns="0" bIns="0" anchor="t" anchorCtr="0" upright="1">
                          <a:spAutoFit/>
                        </wps:bodyPr>
                      </wps:wsp>
                      <wps:wsp>
                        <wps:cNvPr id="714" name="Rectangle 157"/>
                        <wps:cNvSpPr>
                          <a:spLocks noChangeArrowheads="1"/>
                        </wps:cNvSpPr>
                        <wps:spPr bwMode="auto">
                          <a:xfrm>
                            <a:off x="5657215" y="353060"/>
                            <a:ext cx="4114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TE 2020</w:t>
                              </w:r>
                            </w:p>
                          </w:txbxContent>
                        </wps:txbx>
                        <wps:bodyPr rot="0" vert="horz" wrap="none" lIns="0" tIns="0" rIns="0" bIns="0" anchor="t" anchorCtr="0" upright="1">
                          <a:spAutoFit/>
                        </wps:bodyPr>
                      </wps:wsp>
                      <wps:wsp>
                        <wps:cNvPr id="715" name="Rectangle 158"/>
                        <wps:cNvSpPr>
                          <a:spLocks noChangeArrowheads="1"/>
                        </wps:cNvSpPr>
                        <wps:spPr bwMode="auto">
                          <a:xfrm>
                            <a:off x="29210" y="538480"/>
                            <a:ext cx="515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Lapinjärvi</w:t>
                              </w:r>
                            </w:p>
                          </w:txbxContent>
                        </wps:txbx>
                        <wps:bodyPr rot="0" vert="horz" wrap="none" lIns="0" tIns="0" rIns="0" bIns="0" anchor="t" anchorCtr="0" upright="1">
                          <a:spAutoFit/>
                        </wps:bodyPr>
                      </wps:wsp>
                      <wps:wsp>
                        <wps:cNvPr id="716" name="Rectangle 159"/>
                        <wps:cNvSpPr>
                          <a:spLocks noChangeArrowheads="1"/>
                        </wps:cNvSpPr>
                        <wps:spPr bwMode="auto">
                          <a:xfrm>
                            <a:off x="1320800" y="538480"/>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1,96 %</w:t>
                              </w:r>
                            </w:p>
                          </w:txbxContent>
                        </wps:txbx>
                        <wps:bodyPr rot="0" vert="horz" wrap="none" lIns="0" tIns="0" rIns="0" bIns="0" anchor="t" anchorCtr="0" upright="1">
                          <a:spAutoFit/>
                        </wps:bodyPr>
                      </wps:wsp>
                      <wps:wsp>
                        <wps:cNvPr id="717" name="Rectangle 160"/>
                        <wps:cNvSpPr>
                          <a:spLocks noChangeArrowheads="1"/>
                        </wps:cNvSpPr>
                        <wps:spPr bwMode="auto">
                          <a:xfrm>
                            <a:off x="1801495" y="538480"/>
                            <a:ext cx="3848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-5,21 %</w:t>
                              </w:r>
                            </w:p>
                          </w:txbxContent>
                        </wps:txbx>
                        <wps:bodyPr rot="0" vert="horz" wrap="square" lIns="0" tIns="0" rIns="0" bIns="0" anchor="t" anchorCtr="0" upright="1">
                          <a:spAutoFit/>
                        </wps:bodyPr>
                      </wps:wsp>
                      <wps:wsp>
                        <wps:cNvPr id="718" name="Rectangle 161"/>
                        <wps:cNvSpPr>
                          <a:spLocks noChangeArrowheads="1"/>
                        </wps:cNvSpPr>
                        <wps:spPr bwMode="auto">
                          <a:xfrm>
                            <a:off x="2315845" y="538480"/>
                            <a:ext cx="4794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4,45 %</w:t>
                              </w:r>
                            </w:p>
                          </w:txbxContent>
                        </wps:txbx>
                        <wps:bodyPr rot="0" vert="horz" wrap="square" lIns="0" tIns="0" rIns="0" bIns="0" anchor="t" anchorCtr="0" upright="1">
                          <a:spAutoFit/>
                        </wps:bodyPr>
                      </wps:wsp>
                      <wps:wsp>
                        <wps:cNvPr id="719" name="Rectangle 162"/>
                        <wps:cNvSpPr>
                          <a:spLocks noChangeArrowheads="1"/>
                        </wps:cNvSpPr>
                        <wps:spPr bwMode="auto">
                          <a:xfrm>
                            <a:off x="2986405" y="538480"/>
                            <a:ext cx="34734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3,53 %</w:t>
                              </w:r>
                            </w:p>
                          </w:txbxContent>
                        </wps:txbx>
                        <wps:bodyPr rot="0" vert="horz" wrap="none" lIns="0" tIns="0" rIns="0" bIns="0" anchor="t" anchorCtr="0" upright="1">
                          <a:spAutoFit/>
                        </wps:bodyPr>
                      </wps:wsp>
                      <wps:wsp>
                        <wps:cNvPr id="720" name="Rectangle 163"/>
                        <wps:cNvSpPr>
                          <a:spLocks noChangeArrowheads="1"/>
                        </wps:cNvSpPr>
                        <wps:spPr bwMode="auto">
                          <a:xfrm>
                            <a:off x="3455670" y="538480"/>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3,53 %</w:t>
                              </w:r>
                            </w:p>
                          </w:txbxContent>
                        </wps:txbx>
                        <wps:bodyPr rot="0" vert="horz" wrap="none" lIns="0" tIns="0" rIns="0" bIns="0" anchor="t" anchorCtr="0" upright="1">
                          <a:spAutoFit/>
                        </wps:bodyPr>
                      </wps:wsp>
                      <wps:wsp>
                        <wps:cNvPr id="721" name="Rectangle 164"/>
                        <wps:cNvSpPr>
                          <a:spLocks noChangeArrowheads="1"/>
                        </wps:cNvSpPr>
                        <wps:spPr bwMode="auto">
                          <a:xfrm>
                            <a:off x="3867785" y="538480"/>
                            <a:ext cx="4025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3,53 %</w:t>
                              </w:r>
                            </w:p>
                          </w:txbxContent>
                        </wps:txbx>
                        <wps:bodyPr rot="0" vert="horz" wrap="square" lIns="0" tIns="0" rIns="0" bIns="0" anchor="t" anchorCtr="0" upright="1">
                          <a:spAutoFit/>
                        </wps:bodyPr>
                      </wps:wsp>
                      <wps:wsp>
                        <wps:cNvPr id="722" name="Rectangle 165"/>
                        <wps:cNvSpPr>
                          <a:spLocks noChangeArrowheads="1"/>
                        </wps:cNvSpPr>
                        <wps:spPr bwMode="auto">
                          <a:xfrm>
                            <a:off x="4395470" y="538480"/>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3,53 %</w:t>
                              </w:r>
                            </w:p>
                          </w:txbxContent>
                        </wps:txbx>
                        <wps:bodyPr rot="0" vert="horz" wrap="none" lIns="0" tIns="0" rIns="0" bIns="0" anchor="t" anchorCtr="0" upright="1">
                          <a:spAutoFit/>
                        </wps:bodyPr>
                      </wps:wsp>
                      <wps:wsp>
                        <wps:cNvPr id="723" name="Rectangle 166"/>
                        <wps:cNvSpPr>
                          <a:spLocks noChangeArrowheads="1"/>
                        </wps:cNvSpPr>
                        <wps:spPr bwMode="auto">
                          <a:xfrm>
                            <a:off x="4864735" y="538480"/>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3,53 %</w:t>
                              </w:r>
                            </w:p>
                          </w:txbxContent>
                        </wps:txbx>
                        <wps:bodyPr rot="0" vert="horz" wrap="none" lIns="0" tIns="0" rIns="0" bIns="0" anchor="t" anchorCtr="0" upright="1">
                          <a:spAutoFit/>
                        </wps:bodyPr>
                      </wps:wsp>
                      <wps:wsp>
                        <wps:cNvPr id="724" name="Rectangle 167"/>
                        <wps:cNvSpPr>
                          <a:spLocks noChangeArrowheads="1"/>
                        </wps:cNvSpPr>
                        <wps:spPr bwMode="auto">
                          <a:xfrm>
                            <a:off x="5334635" y="538480"/>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3,53 %</w:t>
                              </w:r>
                            </w:p>
                          </w:txbxContent>
                        </wps:txbx>
                        <wps:bodyPr rot="0" vert="horz" wrap="none" lIns="0" tIns="0" rIns="0" bIns="0" anchor="t" anchorCtr="0" upright="1">
                          <a:spAutoFit/>
                        </wps:bodyPr>
                      </wps:wsp>
                      <wps:wsp>
                        <wps:cNvPr id="725" name="Rectangle 168"/>
                        <wps:cNvSpPr>
                          <a:spLocks noChangeArrowheads="1"/>
                        </wps:cNvSpPr>
                        <wps:spPr bwMode="auto">
                          <a:xfrm>
                            <a:off x="5804535" y="538480"/>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3,53 %</w:t>
                              </w:r>
                            </w:p>
                          </w:txbxContent>
                        </wps:txbx>
                        <wps:bodyPr rot="0" vert="horz" wrap="none" lIns="0" tIns="0" rIns="0" bIns="0" anchor="t" anchorCtr="0" upright="1">
                          <a:spAutoFit/>
                        </wps:bodyPr>
                      </wps:wsp>
                      <wps:wsp>
                        <wps:cNvPr id="726" name="Rectangle 169"/>
                        <wps:cNvSpPr>
                          <a:spLocks noChangeArrowheads="1"/>
                        </wps:cNvSpPr>
                        <wps:spPr bwMode="auto">
                          <a:xfrm>
                            <a:off x="29210" y="706755"/>
                            <a:ext cx="3581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Loviisa</w:t>
                              </w:r>
                            </w:p>
                          </w:txbxContent>
                        </wps:txbx>
                        <wps:bodyPr rot="0" vert="horz" wrap="none" lIns="0" tIns="0" rIns="0" bIns="0" anchor="t" anchorCtr="0" upright="1">
                          <a:spAutoFit/>
                        </wps:bodyPr>
                      </wps:wsp>
                      <wps:wsp>
                        <wps:cNvPr id="727" name="Rectangle 170"/>
                        <wps:cNvSpPr>
                          <a:spLocks noChangeArrowheads="1"/>
                        </wps:cNvSpPr>
                        <wps:spPr bwMode="auto">
                          <a:xfrm>
                            <a:off x="1320800" y="706755"/>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4,29 %</w:t>
                              </w:r>
                            </w:p>
                          </w:txbxContent>
                        </wps:txbx>
                        <wps:bodyPr rot="0" vert="horz" wrap="none" lIns="0" tIns="0" rIns="0" bIns="0" anchor="t" anchorCtr="0" upright="1">
                          <a:spAutoFit/>
                        </wps:bodyPr>
                      </wps:wsp>
                      <wps:wsp>
                        <wps:cNvPr id="728" name="Rectangle 171"/>
                        <wps:cNvSpPr>
                          <a:spLocks noChangeArrowheads="1"/>
                        </wps:cNvSpPr>
                        <wps:spPr bwMode="auto">
                          <a:xfrm>
                            <a:off x="1801495" y="706755"/>
                            <a:ext cx="4286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7,29 %</w:t>
                              </w:r>
                            </w:p>
                          </w:txbxContent>
                        </wps:txbx>
                        <wps:bodyPr rot="0" vert="horz" wrap="square" lIns="0" tIns="0" rIns="0" bIns="0" anchor="t" anchorCtr="0" upright="1">
                          <a:spAutoFit/>
                        </wps:bodyPr>
                      </wps:wsp>
                      <wps:wsp>
                        <wps:cNvPr id="729" name="Rectangle 172"/>
                        <wps:cNvSpPr>
                          <a:spLocks noChangeArrowheads="1"/>
                        </wps:cNvSpPr>
                        <wps:spPr bwMode="auto">
                          <a:xfrm>
                            <a:off x="2315845" y="706755"/>
                            <a:ext cx="4794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1,53 %</w:t>
                              </w:r>
                            </w:p>
                          </w:txbxContent>
                        </wps:txbx>
                        <wps:bodyPr rot="0" vert="horz" wrap="square" lIns="0" tIns="0" rIns="0" bIns="0" anchor="t" anchorCtr="0" upright="1">
                          <a:spAutoFit/>
                        </wps:bodyPr>
                      </wps:wsp>
                      <wps:wsp>
                        <wps:cNvPr id="730" name="Rectangle 173"/>
                        <wps:cNvSpPr>
                          <a:spLocks noChangeArrowheads="1"/>
                        </wps:cNvSpPr>
                        <wps:spPr bwMode="auto">
                          <a:xfrm>
                            <a:off x="2986405" y="706755"/>
                            <a:ext cx="34734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20"/>
                                  <w:szCs w:val="20"/>
                                  <w:lang w:val="en-US"/>
                                </w:rPr>
                                <w:t>4,52 %</w:t>
                              </w:r>
                            </w:p>
                          </w:txbxContent>
                        </wps:txbx>
                        <wps:bodyPr rot="0" vert="horz" wrap="none" lIns="0" tIns="0" rIns="0" bIns="0" anchor="t" anchorCtr="0" upright="1">
                          <a:spAutoFit/>
                        </wps:bodyPr>
                      </wps:wsp>
                      <wps:wsp>
                        <wps:cNvPr id="731" name="Rectangle 174"/>
                        <wps:cNvSpPr>
                          <a:spLocks noChangeArrowheads="1"/>
                        </wps:cNvSpPr>
                        <wps:spPr bwMode="auto">
                          <a:xfrm>
                            <a:off x="3455670" y="706755"/>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4,52 %</w:t>
                              </w:r>
                            </w:p>
                          </w:txbxContent>
                        </wps:txbx>
                        <wps:bodyPr rot="0" vert="horz" wrap="none" lIns="0" tIns="0" rIns="0" bIns="0" anchor="t" anchorCtr="0" upright="1">
                          <a:spAutoFit/>
                        </wps:bodyPr>
                      </wps:wsp>
                      <wps:wsp>
                        <wps:cNvPr id="732" name="Rectangle 175"/>
                        <wps:cNvSpPr>
                          <a:spLocks noChangeArrowheads="1"/>
                        </wps:cNvSpPr>
                        <wps:spPr bwMode="auto">
                          <a:xfrm>
                            <a:off x="3867785" y="706755"/>
                            <a:ext cx="4025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4,52 %</w:t>
                              </w:r>
                            </w:p>
                          </w:txbxContent>
                        </wps:txbx>
                        <wps:bodyPr rot="0" vert="horz" wrap="square" lIns="0" tIns="0" rIns="0" bIns="0" anchor="t" anchorCtr="0" upright="1">
                          <a:spAutoFit/>
                        </wps:bodyPr>
                      </wps:wsp>
                      <wps:wsp>
                        <wps:cNvPr id="733" name="Rectangle 176"/>
                        <wps:cNvSpPr>
                          <a:spLocks noChangeArrowheads="1"/>
                        </wps:cNvSpPr>
                        <wps:spPr bwMode="auto">
                          <a:xfrm>
                            <a:off x="4395470" y="706755"/>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4,52 %</w:t>
                              </w:r>
                            </w:p>
                          </w:txbxContent>
                        </wps:txbx>
                        <wps:bodyPr rot="0" vert="horz" wrap="none" lIns="0" tIns="0" rIns="0" bIns="0" anchor="t" anchorCtr="0" upright="1">
                          <a:spAutoFit/>
                        </wps:bodyPr>
                      </wps:wsp>
                      <wps:wsp>
                        <wps:cNvPr id="734" name="Rectangle 177"/>
                        <wps:cNvSpPr>
                          <a:spLocks noChangeArrowheads="1"/>
                        </wps:cNvSpPr>
                        <wps:spPr bwMode="auto">
                          <a:xfrm>
                            <a:off x="4864735" y="706755"/>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4,52 %</w:t>
                              </w:r>
                            </w:p>
                          </w:txbxContent>
                        </wps:txbx>
                        <wps:bodyPr rot="0" vert="horz" wrap="none" lIns="0" tIns="0" rIns="0" bIns="0" anchor="t" anchorCtr="0" upright="1">
                          <a:spAutoFit/>
                        </wps:bodyPr>
                      </wps:wsp>
                      <wps:wsp>
                        <wps:cNvPr id="735" name="Rectangle 178"/>
                        <wps:cNvSpPr>
                          <a:spLocks noChangeArrowheads="1"/>
                        </wps:cNvSpPr>
                        <wps:spPr bwMode="auto">
                          <a:xfrm>
                            <a:off x="5334635" y="706755"/>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4,52 %</w:t>
                              </w:r>
                            </w:p>
                          </w:txbxContent>
                        </wps:txbx>
                        <wps:bodyPr rot="0" vert="horz" wrap="none" lIns="0" tIns="0" rIns="0" bIns="0" anchor="t" anchorCtr="0" upright="1">
                          <a:spAutoFit/>
                        </wps:bodyPr>
                      </wps:wsp>
                      <wps:wsp>
                        <wps:cNvPr id="736" name="Rectangle 179"/>
                        <wps:cNvSpPr>
                          <a:spLocks noChangeArrowheads="1"/>
                        </wps:cNvSpPr>
                        <wps:spPr bwMode="auto">
                          <a:xfrm>
                            <a:off x="5804535" y="706755"/>
                            <a:ext cx="3448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color w:val="000000"/>
                                  <w:sz w:val="20"/>
                                  <w:szCs w:val="20"/>
                                  <w:lang w:val="en-US"/>
                                </w:rPr>
                                <w:t>4,52 %</w:t>
                              </w:r>
                            </w:p>
                          </w:txbxContent>
                        </wps:txbx>
                        <wps:bodyPr rot="0" vert="horz" wrap="none" lIns="0" tIns="0" rIns="0" bIns="0" anchor="t" anchorCtr="0" upright="1">
                          <a:spAutoFit/>
                        </wps:bodyPr>
                      </wps:wsp>
                      <wps:wsp>
                        <wps:cNvPr id="737" name="Line 180"/>
                        <wps:cNvCnPr/>
                        <wps:spPr bwMode="auto">
                          <a:xfrm flipV="1">
                            <a:off x="6985" y="82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38" name="Rectangle 181"/>
                        <wps:cNvSpPr>
                          <a:spLocks noChangeArrowheads="1"/>
                        </wps:cNvSpPr>
                        <wps:spPr bwMode="auto">
                          <a:xfrm>
                            <a:off x="6985" y="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Line 182"/>
                        <wps:cNvCnPr/>
                        <wps:spPr bwMode="auto">
                          <a:xfrm flipV="1">
                            <a:off x="1041400" y="82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40" name="Rectangle 183"/>
                        <wps:cNvSpPr>
                          <a:spLocks noChangeArrowheads="1"/>
                        </wps:cNvSpPr>
                        <wps:spPr bwMode="auto">
                          <a:xfrm>
                            <a:off x="1041400" y="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Line 184"/>
                        <wps:cNvCnPr/>
                        <wps:spPr bwMode="auto">
                          <a:xfrm flipV="1">
                            <a:off x="1621155" y="82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42" name="Rectangle 185"/>
                        <wps:cNvSpPr>
                          <a:spLocks noChangeArrowheads="1"/>
                        </wps:cNvSpPr>
                        <wps:spPr bwMode="auto">
                          <a:xfrm>
                            <a:off x="1621155" y="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Line 186"/>
                        <wps:cNvCnPr/>
                        <wps:spPr bwMode="auto">
                          <a:xfrm flipV="1">
                            <a:off x="2186305" y="82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44" name="Rectangle 187"/>
                        <wps:cNvSpPr>
                          <a:spLocks noChangeArrowheads="1"/>
                        </wps:cNvSpPr>
                        <wps:spPr bwMode="auto">
                          <a:xfrm>
                            <a:off x="2186305" y="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Line 188"/>
                        <wps:cNvCnPr/>
                        <wps:spPr bwMode="auto">
                          <a:xfrm flipV="1">
                            <a:off x="2751455" y="82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46" name="Rectangle 189"/>
                        <wps:cNvSpPr>
                          <a:spLocks noChangeArrowheads="1"/>
                        </wps:cNvSpPr>
                        <wps:spPr bwMode="auto">
                          <a:xfrm>
                            <a:off x="2751455" y="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Line 190"/>
                        <wps:cNvCnPr/>
                        <wps:spPr bwMode="auto">
                          <a:xfrm flipV="1">
                            <a:off x="3287395" y="82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48" name="Rectangle 191"/>
                        <wps:cNvSpPr>
                          <a:spLocks noChangeArrowheads="1"/>
                        </wps:cNvSpPr>
                        <wps:spPr bwMode="auto">
                          <a:xfrm>
                            <a:off x="3287395" y="0"/>
                            <a:ext cx="698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Line 192"/>
                        <wps:cNvCnPr/>
                        <wps:spPr bwMode="auto">
                          <a:xfrm flipV="1">
                            <a:off x="3756660" y="82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50" name="Rectangle 193"/>
                        <wps:cNvSpPr>
                          <a:spLocks noChangeArrowheads="1"/>
                        </wps:cNvSpPr>
                        <wps:spPr bwMode="auto">
                          <a:xfrm>
                            <a:off x="3756660" y="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Line 194"/>
                        <wps:cNvCnPr/>
                        <wps:spPr bwMode="auto">
                          <a:xfrm flipV="1">
                            <a:off x="4226560" y="82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52" name="Rectangle 195"/>
                        <wps:cNvSpPr>
                          <a:spLocks noChangeArrowheads="1"/>
                        </wps:cNvSpPr>
                        <wps:spPr bwMode="auto">
                          <a:xfrm>
                            <a:off x="4226560" y="0"/>
                            <a:ext cx="698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Line 196"/>
                        <wps:cNvCnPr/>
                        <wps:spPr bwMode="auto">
                          <a:xfrm flipV="1">
                            <a:off x="4696460" y="82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54" name="Rectangle 197"/>
                        <wps:cNvSpPr>
                          <a:spLocks noChangeArrowheads="1"/>
                        </wps:cNvSpPr>
                        <wps:spPr bwMode="auto">
                          <a:xfrm>
                            <a:off x="4696460" y="0"/>
                            <a:ext cx="698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Line 198"/>
                        <wps:cNvCnPr/>
                        <wps:spPr bwMode="auto">
                          <a:xfrm flipV="1">
                            <a:off x="5165725" y="82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56" name="Rectangle 199"/>
                        <wps:cNvSpPr>
                          <a:spLocks noChangeArrowheads="1"/>
                        </wps:cNvSpPr>
                        <wps:spPr bwMode="auto">
                          <a:xfrm>
                            <a:off x="5165725" y="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Line 200"/>
                        <wps:cNvCnPr/>
                        <wps:spPr bwMode="auto">
                          <a:xfrm flipV="1">
                            <a:off x="5635625" y="82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58" name="Rectangle 201"/>
                        <wps:cNvSpPr>
                          <a:spLocks noChangeArrowheads="1"/>
                        </wps:cNvSpPr>
                        <wps:spPr bwMode="auto">
                          <a:xfrm>
                            <a:off x="5635625" y="0"/>
                            <a:ext cx="698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202"/>
                        <wps:cNvSpPr>
                          <a:spLocks noChangeArrowheads="1"/>
                        </wps:cNvSpPr>
                        <wps:spPr bwMode="auto">
                          <a:xfrm>
                            <a:off x="14605" y="0"/>
                            <a:ext cx="609790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203"/>
                        <wps:cNvCnPr/>
                        <wps:spPr bwMode="auto">
                          <a:xfrm flipV="1">
                            <a:off x="6104890" y="82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61" name="Rectangle 204"/>
                        <wps:cNvSpPr>
                          <a:spLocks noChangeArrowheads="1"/>
                        </wps:cNvSpPr>
                        <wps:spPr bwMode="auto">
                          <a:xfrm>
                            <a:off x="6104890" y="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205"/>
                        <wps:cNvSpPr>
                          <a:spLocks noChangeArrowheads="1"/>
                        </wps:cNvSpPr>
                        <wps:spPr bwMode="auto">
                          <a:xfrm>
                            <a:off x="14605" y="513080"/>
                            <a:ext cx="6097905" cy="17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Line 206"/>
                        <wps:cNvCnPr/>
                        <wps:spPr bwMode="auto">
                          <a:xfrm>
                            <a:off x="1041400" y="530225"/>
                            <a:ext cx="635" cy="159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64" name="Rectangle 207"/>
                        <wps:cNvSpPr>
                          <a:spLocks noChangeArrowheads="1"/>
                        </wps:cNvSpPr>
                        <wps:spPr bwMode="auto">
                          <a:xfrm>
                            <a:off x="1041400" y="530225"/>
                            <a:ext cx="7620" cy="159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Line 208"/>
                        <wps:cNvCnPr/>
                        <wps:spPr bwMode="auto">
                          <a:xfrm>
                            <a:off x="1621155" y="530225"/>
                            <a:ext cx="635" cy="159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66" name="Rectangle 209"/>
                        <wps:cNvSpPr>
                          <a:spLocks noChangeArrowheads="1"/>
                        </wps:cNvSpPr>
                        <wps:spPr bwMode="auto">
                          <a:xfrm>
                            <a:off x="1621155" y="530225"/>
                            <a:ext cx="7620" cy="159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210"/>
                        <wps:cNvSpPr>
                          <a:spLocks noChangeArrowheads="1"/>
                        </wps:cNvSpPr>
                        <wps:spPr bwMode="auto">
                          <a:xfrm>
                            <a:off x="14605" y="689610"/>
                            <a:ext cx="21647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211"/>
                        <wps:cNvSpPr>
                          <a:spLocks noChangeArrowheads="1"/>
                        </wps:cNvSpPr>
                        <wps:spPr bwMode="auto">
                          <a:xfrm>
                            <a:off x="2193925" y="689610"/>
                            <a:ext cx="550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Line 212"/>
                        <wps:cNvCnPr/>
                        <wps:spPr bwMode="auto">
                          <a:xfrm>
                            <a:off x="3287395" y="530225"/>
                            <a:ext cx="635" cy="159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70" name="Rectangle 213"/>
                        <wps:cNvSpPr>
                          <a:spLocks noChangeArrowheads="1"/>
                        </wps:cNvSpPr>
                        <wps:spPr bwMode="auto">
                          <a:xfrm>
                            <a:off x="3287395" y="530225"/>
                            <a:ext cx="6985" cy="159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Line 214"/>
                        <wps:cNvCnPr/>
                        <wps:spPr bwMode="auto">
                          <a:xfrm>
                            <a:off x="3756660" y="530225"/>
                            <a:ext cx="635" cy="159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72" name="Rectangle 215"/>
                        <wps:cNvSpPr>
                          <a:spLocks noChangeArrowheads="1"/>
                        </wps:cNvSpPr>
                        <wps:spPr bwMode="auto">
                          <a:xfrm>
                            <a:off x="3756660" y="530225"/>
                            <a:ext cx="7620" cy="159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216"/>
                        <wps:cNvSpPr>
                          <a:spLocks noChangeArrowheads="1"/>
                        </wps:cNvSpPr>
                        <wps:spPr bwMode="auto">
                          <a:xfrm>
                            <a:off x="2759075" y="689610"/>
                            <a:ext cx="1459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217"/>
                        <wps:cNvCnPr/>
                        <wps:spPr bwMode="auto">
                          <a:xfrm>
                            <a:off x="4696460" y="530225"/>
                            <a:ext cx="635" cy="159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75" name="Rectangle 218"/>
                        <wps:cNvSpPr>
                          <a:spLocks noChangeArrowheads="1"/>
                        </wps:cNvSpPr>
                        <wps:spPr bwMode="auto">
                          <a:xfrm>
                            <a:off x="4696460" y="530225"/>
                            <a:ext cx="6985" cy="159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219"/>
                        <wps:cNvCnPr/>
                        <wps:spPr bwMode="auto">
                          <a:xfrm>
                            <a:off x="5165725" y="530225"/>
                            <a:ext cx="635" cy="159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77" name="Rectangle 220"/>
                        <wps:cNvSpPr>
                          <a:spLocks noChangeArrowheads="1"/>
                        </wps:cNvSpPr>
                        <wps:spPr bwMode="auto">
                          <a:xfrm>
                            <a:off x="5165725" y="530225"/>
                            <a:ext cx="7620" cy="159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221"/>
                        <wps:cNvCnPr/>
                        <wps:spPr bwMode="auto">
                          <a:xfrm>
                            <a:off x="5635625" y="530225"/>
                            <a:ext cx="635" cy="159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79" name="Rectangle 222"/>
                        <wps:cNvSpPr>
                          <a:spLocks noChangeArrowheads="1"/>
                        </wps:cNvSpPr>
                        <wps:spPr bwMode="auto">
                          <a:xfrm>
                            <a:off x="5635625" y="530225"/>
                            <a:ext cx="6985" cy="159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223"/>
                        <wps:cNvSpPr>
                          <a:spLocks noChangeArrowheads="1"/>
                        </wps:cNvSpPr>
                        <wps:spPr bwMode="auto">
                          <a:xfrm>
                            <a:off x="4233545" y="689610"/>
                            <a:ext cx="18643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224"/>
                        <wps:cNvSpPr>
                          <a:spLocks noChangeArrowheads="1"/>
                        </wps:cNvSpPr>
                        <wps:spPr bwMode="auto">
                          <a:xfrm>
                            <a:off x="0" y="0"/>
                            <a:ext cx="14605" cy="875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225"/>
                        <wps:cNvCnPr/>
                        <wps:spPr bwMode="auto">
                          <a:xfrm>
                            <a:off x="1041400" y="698500"/>
                            <a:ext cx="635" cy="159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83" name="Rectangle 226"/>
                        <wps:cNvSpPr>
                          <a:spLocks noChangeArrowheads="1"/>
                        </wps:cNvSpPr>
                        <wps:spPr bwMode="auto">
                          <a:xfrm>
                            <a:off x="1041400" y="698500"/>
                            <a:ext cx="7620" cy="159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227"/>
                        <wps:cNvCnPr/>
                        <wps:spPr bwMode="auto">
                          <a:xfrm>
                            <a:off x="1621155" y="698500"/>
                            <a:ext cx="635" cy="159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85" name="Rectangle 228"/>
                        <wps:cNvSpPr>
                          <a:spLocks noChangeArrowheads="1"/>
                        </wps:cNvSpPr>
                        <wps:spPr bwMode="auto">
                          <a:xfrm>
                            <a:off x="1621155" y="698500"/>
                            <a:ext cx="7620" cy="159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229"/>
                        <wps:cNvSpPr>
                          <a:spLocks noChangeArrowheads="1"/>
                        </wps:cNvSpPr>
                        <wps:spPr bwMode="auto">
                          <a:xfrm>
                            <a:off x="2179320" y="16510"/>
                            <a:ext cx="14605" cy="858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230"/>
                        <wps:cNvSpPr>
                          <a:spLocks noChangeArrowheads="1"/>
                        </wps:cNvSpPr>
                        <wps:spPr bwMode="auto">
                          <a:xfrm>
                            <a:off x="2744470" y="17145"/>
                            <a:ext cx="14605" cy="858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231"/>
                        <wps:cNvCnPr/>
                        <wps:spPr bwMode="auto">
                          <a:xfrm>
                            <a:off x="3287395" y="698500"/>
                            <a:ext cx="635" cy="159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89" name="Rectangle 232"/>
                        <wps:cNvSpPr>
                          <a:spLocks noChangeArrowheads="1"/>
                        </wps:cNvSpPr>
                        <wps:spPr bwMode="auto">
                          <a:xfrm>
                            <a:off x="3287395" y="698500"/>
                            <a:ext cx="6985" cy="159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Line 233"/>
                        <wps:cNvCnPr/>
                        <wps:spPr bwMode="auto">
                          <a:xfrm>
                            <a:off x="3756660" y="698500"/>
                            <a:ext cx="635" cy="159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91" name="Rectangle 234"/>
                        <wps:cNvSpPr>
                          <a:spLocks noChangeArrowheads="1"/>
                        </wps:cNvSpPr>
                        <wps:spPr bwMode="auto">
                          <a:xfrm>
                            <a:off x="3756660" y="698500"/>
                            <a:ext cx="7620" cy="159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235"/>
                        <wps:cNvSpPr>
                          <a:spLocks noChangeArrowheads="1"/>
                        </wps:cNvSpPr>
                        <wps:spPr bwMode="auto">
                          <a:xfrm>
                            <a:off x="4218940" y="16510"/>
                            <a:ext cx="14605" cy="858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Line 236"/>
                        <wps:cNvCnPr/>
                        <wps:spPr bwMode="auto">
                          <a:xfrm>
                            <a:off x="4696460" y="698500"/>
                            <a:ext cx="635" cy="159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94" name="Rectangle 237"/>
                        <wps:cNvSpPr>
                          <a:spLocks noChangeArrowheads="1"/>
                        </wps:cNvSpPr>
                        <wps:spPr bwMode="auto">
                          <a:xfrm>
                            <a:off x="4696460" y="698500"/>
                            <a:ext cx="6985" cy="159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Line 238"/>
                        <wps:cNvCnPr/>
                        <wps:spPr bwMode="auto">
                          <a:xfrm>
                            <a:off x="5165725" y="698500"/>
                            <a:ext cx="635" cy="159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96" name="Rectangle 239"/>
                        <wps:cNvSpPr>
                          <a:spLocks noChangeArrowheads="1"/>
                        </wps:cNvSpPr>
                        <wps:spPr bwMode="auto">
                          <a:xfrm>
                            <a:off x="5165725" y="698500"/>
                            <a:ext cx="7620" cy="159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Line 240"/>
                        <wps:cNvCnPr/>
                        <wps:spPr bwMode="auto">
                          <a:xfrm>
                            <a:off x="5635625" y="698500"/>
                            <a:ext cx="635" cy="15938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98" name="Rectangle 241"/>
                        <wps:cNvSpPr>
                          <a:spLocks noChangeArrowheads="1"/>
                        </wps:cNvSpPr>
                        <wps:spPr bwMode="auto">
                          <a:xfrm>
                            <a:off x="5635625" y="698500"/>
                            <a:ext cx="6985" cy="1593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242"/>
                        <wps:cNvSpPr>
                          <a:spLocks noChangeArrowheads="1"/>
                        </wps:cNvSpPr>
                        <wps:spPr bwMode="auto">
                          <a:xfrm>
                            <a:off x="14605" y="857885"/>
                            <a:ext cx="6097905" cy="17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243"/>
                        <wps:cNvSpPr>
                          <a:spLocks noChangeArrowheads="1"/>
                        </wps:cNvSpPr>
                        <wps:spPr bwMode="auto">
                          <a:xfrm>
                            <a:off x="6097905" y="16510"/>
                            <a:ext cx="14605" cy="858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Line 244"/>
                        <wps:cNvCnPr/>
                        <wps:spPr bwMode="auto">
                          <a:xfrm>
                            <a:off x="6985" y="8750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02" name="Rectangle 245"/>
                        <wps:cNvSpPr>
                          <a:spLocks noChangeArrowheads="1"/>
                        </wps:cNvSpPr>
                        <wps:spPr bwMode="auto">
                          <a:xfrm>
                            <a:off x="6985" y="87503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Line 246"/>
                        <wps:cNvCnPr/>
                        <wps:spPr bwMode="auto">
                          <a:xfrm>
                            <a:off x="1041400" y="8750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04" name="Rectangle 247"/>
                        <wps:cNvSpPr>
                          <a:spLocks noChangeArrowheads="1"/>
                        </wps:cNvSpPr>
                        <wps:spPr bwMode="auto">
                          <a:xfrm>
                            <a:off x="1041400" y="87503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Line 248"/>
                        <wps:cNvCnPr/>
                        <wps:spPr bwMode="auto">
                          <a:xfrm>
                            <a:off x="1621155" y="8750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06" name="Rectangle 249"/>
                        <wps:cNvSpPr>
                          <a:spLocks noChangeArrowheads="1"/>
                        </wps:cNvSpPr>
                        <wps:spPr bwMode="auto">
                          <a:xfrm>
                            <a:off x="1621155" y="87503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Line 250"/>
                        <wps:cNvCnPr/>
                        <wps:spPr bwMode="auto">
                          <a:xfrm>
                            <a:off x="2186305" y="8750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08" name="Rectangle 251"/>
                        <wps:cNvSpPr>
                          <a:spLocks noChangeArrowheads="1"/>
                        </wps:cNvSpPr>
                        <wps:spPr bwMode="auto">
                          <a:xfrm>
                            <a:off x="2186305" y="87503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Line 252"/>
                        <wps:cNvCnPr/>
                        <wps:spPr bwMode="auto">
                          <a:xfrm>
                            <a:off x="2751455" y="8750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10" name="Rectangle 253"/>
                        <wps:cNvSpPr>
                          <a:spLocks noChangeArrowheads="1"/>
                        </wps:cNvSpPr>
                        <wps:spPr bwMode="auto">
                          <a:xfrm>
                            <a:off x="2751455" y="87503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Line 254"/>
                        <wps:cNvCnPr/>
                        <wps:spPr bwMode="auto">
                          <a:xfrm>
                            <a:off x="3287395" y="8750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12" name="Rectangle 255"/>
                        <wps:cNvSpPr>
                          <a:spLocks noChangeArrowheads="1"/>
                        </wps:cNvSpPr>
                        <wps:spPr bwMode="auto">
                          <a:xfrm>
                            <a:off x="3287395" y="875030"/>
                            <a:ext cx="698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Line 256"/>
                        <wps:cNvCnPr/>
                        <wps:spPr bwMode="auto">
                          <a:xfrm>
                            <a:off x="3756660" y="8750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14" name="Rectangle 257"/>
                        <wps:cNvSpPr>
                          <a:spLocks noChangeArrowheads="1"/>
                        </wps:cNvSpPr>
                        <wps:spPr bwMode="auto">
                          <a:xfrm>
                            <a:off x="3756660" y="87503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Line 258"/>
                        <wps:cNvCnPr/>
                        <wps:spPr bwMode="auto">
                          <a:xfrm>
                            <a:off x="4226560" y="8750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16" name="Rectangle 259"/>
                        <wps:cNvSpPr>
                          <a:spLocks noChangeArrowheads="1"/>
                        </wps:cNvSpPr>
                        <wps:spPr bwMode="auto">
                          <a:xfrm>
                            <a:off x="4226560" y="875030"/>
                            <a:ext cx="698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Line 260"/>
                        <wps:cNvCnPr/>
                        <wps:spPr bwMode="auto">
                          <a:xfrm>
                            <a:off x="4696460" y="8750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18" name="Rectangle 261"/>
                        <wps:cNvSpPr>
                          <a:spLocks noChangeArrowheads="1"/>
                        </wps:cNvSpPr>
                        <wps:spPr bwMode="auto">
                          <a:xfrm>
                            <a:off x="4696460" y="875030"/>
                            <a:ext cx="698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Line 262"/>
                        <wps:cNvCnPr/>
                        <wps:spPr bwMode="auto">
                          <a:xfrm>
                            <a:off x="5165725" y="8750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20" name="Rectangle 263"/>
                        <wps:cNvSpPr>
                          <a:spLocks noChangeArrowheads="1"/>
                        </wps:cNvSpPr>
                        <wps:spPr bwMode="auto">
                          <a:xfrm>
                            <a:off x="5165725" y="87503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Line 264"/>
                        <wps:cNvCnPr/>
                        <wps:spPr bwMode="auto">
                          <a:xfrm>
                            <a:off x="5635625" y="8750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22" name="Rectangle 265"/>
                        <wps:cNvSpPr>
                          <a:spLocks noChangeArrowheads="1"/>
                        </wps:cNvSpPr>
                        <wps:spPr bwMode="auto">
                          <a:xfrm>
                            <a:off x="5635625" y="875030"/>
                            <a:ext cx="698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Line 266"/>
                        <wps:cNvCnPr/>
                        <wps:spPr bwMode="auto">
                          <a:xfrm>
                            <a:off x="6104890" y="8750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24" name="Rectangle 267"/>
                        <wps:cNvSpPr>
                          <a:spLocks noChangeArrowheads="1"/>
                        </wps:cNvSpPr>
                        <wps:spPr bwMode="auto">
                          <a:xfrm>
                            <a:off x="6104890" y="875030"/>
                            <a:ext cx="762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Line 268"/>
                        <wps:cNvCnPr/>
                        <wps:spPr bwMode="auto">
                          <a:xfrm>
                            <a:off x="6112510" y="82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26" name="Rectangle 269"/>
                        <wps:cNvSpPr>
                          <a:spLocks noChangeArrowheads="1"/>
                        </wps:cNvSpPr>
                        <wps:spPr bwMode="auto">
                          <a:xfrm>
                            <a:off x="6112510" y="8255"/>
                            <a:ext cx="698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Line 270"/>
                        <wps:cNvCnPr/>
                        <wps:spPr bwMode="auto">
                          <a:xfrm>
                            <a:off x="6112510" y="52133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28" name="Rectangle 271"/>
                        <wps:cNvSpPr>
                          <a:spLocks noChangeArrowheads="1"/>
                        </wps:cNvSpPr>
                        <wps:spPr bwMode="auto">
                          <a:xfrm>
                            <a:off x="6112510" y="521335"/>
                            <a:ext cx="698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Line 272"/>
                        <wps:cNvCnPr/>
                        <wps:spPr bwMode="auto">
                          <a:xfrm>
                            <a:off x="6112510" y="6896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30" name="Rectangle 273"/>
                        <wps:cNvSpPr>
                          <a:spLocks noChangeArrowheads="1"/>
                        </wps:cNvSpPr>
                        <wps:spPr bwMode="auto">
                          <a:xfrm>
                            <a:off x="6112510" y="689610"/>
                            <a:ext cx="698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Line 274"/>
                        <wps:cNvCnPr/>
                        <wps:spPr bwMode="auto">
                          <a:xfrm>
                            <a:off x="6112510" y="86677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32" name="Rectangle 275"/>
                        <wps:cNvSpPr>
                          <a:spLocks noChangeArrowheads="1"/>
                        </wps:cNvSpPr>
                        <wps:spPr bwMode="auto">
                          <a:xfrm>
                            <a:off x="6112510" y="866775"/>
                            <a:ext cx="698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iirtoalusta 141" o:spid="_x0000_s1162" editas="canvas" style="width:485.35pt;height:79.7pt;mso-position-horizontal-relative:char;mso-position-vertical-relative:line" coordsize="61639,1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">
                <v:shape id="_x0000_s1163" type="#_x0000_t75" style="position:absolute;width:61639;height:10121;visibility:visible;mso-wrap-style:square">
                  <v:fill o:detectmouseclick="t"/>
                  <v:path o:connecttype="none"/>
                </v:shape>
                <v:rect id="Rectangle 142" o:spid="_x0000_s1164" style="position:absolute;top:247;width:61055;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SdsQA&#10;AADcAAAADwAAAGRycy9kb3ducmV2LnhtbESPQUvDQBSE74L/YXlCL2I3Fgxt7LaIEPBoa2k9PrLP&#10;TWr2bdh9pvHfu4LgcZiZb5j1dvK9GimmLrCB+3kBirgJtmNn4PBW3y1BJUG22AcmA9+UYLu5vlpj&#10;ZcOFdzTuxakM4VShgVZkqLROTUse0zwMxNn7CNGjZBmdthEvGe57vSiKUnvsOC+0ONBzS83n/ssb&#10;2J2kfj0/HF35fkvR1VFO49kaM7uZnh5BCU3yH/5rv1gD5WoF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wknbEAAAA3AAAAA8AAAAAAAAAAAAAAAAAmAIAAGRycy9k&#10;b3ducmV2LnhtbFBLBQYAAAAABAAEAPUAAACJAwAAAAA=&#10;" fillcolor="#dce6f1" stroked="f"/>
                <v:rect id="Rectangle 143" o:spid="_x0000_s1165" style="position:absolute;left:292;top:165;width:879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rsidR="00C00752" w:rsidRDefault="00C00752">
                        <w:r>
                          <w:rPr>
                            <w:rFonts w:ascii="Calibri" w:hAnsi="Calibri" w:cs="Calibri"/>
                            <w:b/>
                            <w:bCs/>
                            <w:color w:val="000000"/>
                            <w:sz w:val="20"/>
                            <w:szCs w:val="20"/>
                            <w:lang w:val="en-US"/>
                          </w:rPr>
                          <w:t xml:space="preserve">Toimintakatteen </w:t>
                        </w:r>
                      </w:p>
                    </w:txbxContent>
                  </v:textbox>
                </v:rect>
                <v:rect id="Rectangle 144" o:spid="_x0000_s1166" style="position:absolute;left:292;top:1847;width:7283;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rsidR="00C00752" w:rsidRDefault="00C00752">
                        <w:r>
                          <w:rPr>
                            <w:rFonts w:ascii="Calibri" w:hAnsi="Calibri" w:cs="Calibri"/>
                            <w:b/>
                            <w:bCs/>
                            <w:color w:val="000000"/>
                            <w:sz w:val="20"/>
                            <w:szCs w:val="20"/>
                            <w:lang w:val="en-US"/>
                          </w:rPr>
                          <w:t xml:space="preserve">muutos ilman </w:t>
                        </w:r>
                      </w:p>
                    </w:txbxContent>
                  </v:textbox>
                </v:rect>
                <v:rect id="Rectangle 145" o:spid="_x0000_s1167" style="position:absolute;left:292;top:3530;width:7886;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C00752" w:rsidRDefault="00C00752">
                        <w:r>
                          <w:rPr>
                            <w:rFonts w:ascii="Calibri" w:hAnsi="Calibri" w:cs="Calibri"/>
                            <w:b/>
                            <w:bCs/>
                            <w:color w:val="000000"/>
                            <w:sz w:val="20"/>
                            <w:szCs w:val="20"/>
                            <w:lang w:val="en-US"/>
                          </w:rPr>
                          <w:t>tasapainotusta</w:t>
                        </w:r>
                      </w:p>
                    </w:txbxContent>
                  </v:textbox>
                </v:rect>
                <v:rect id="Rectangle 146" o:spid="_x0000_s1168" style="position:absolute;left:10636;top:3530;width:4172;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C00752" w:rsidRDefault="00C00752">
                        <w:r>
                          <w:rPr>
                            <w:rFonts w:ascii="Calibri" w:hAnsi="Calibri" w:cs="Calibri"/>
                            <w:b/>
                            <w:bCs/>
                            <w:color w:val="000000"/>
                            <w:sz w:val="20"/>
                            <w:szCs w:val="20"/>
                            <w:lang w:val="en-US"/>
                          </w:rPr>
                          <w:t>TP 2011</w:t>
                        </w:r>
                      </w:p>
                    </w:txbxContent>
                  </v:textbox>
                </v:rect>
                <v:rect id="Rectangle 147" o:spid="_x0000_s1169" style="position:absolute;left:16433;top:3530;width:4172;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C00752" w:rsidRDefault="00C00752">
                        <w:r>
                          <w:rPr>
                            <w:rFonts w:ascii="Calibri" w:hAnsi="Calibri" w:cs="Calibri"/>
                            <w:b/>
                            <w:bCs/>
                            <w:color w:val="000000"/>
                            <w:sz w:val="20"/>
                            <w:szCs w:val="20"/>
                            <w:lang w:val="en-US"/>
                          </w:rPr>
                          <w:t>TP 2012</w:t>
                        </w:r>
                      </w:p>
                    </w:txbxContent>
                  </v:textbox>
                </v:rect>
                <v:rect id="Rectangle 148" o:spid="_x0000_s1170" style="position:absolute;left:22085;top:3530;width:4172;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rsidR="00C00752" w:rsidRDefault="00C00752">
                        <w:r>
                          <w:rPr>
                            <w:rFonts w:ascii="Calibri" w:hAnsi="Calibri" w:cs="Calibri"/>
                            <w:b/>
                            <w:bCs/>
                            <w:color w:val="000000"/>
                            <w:sz w:val="20"/>
                            <w:szCs w:val="20"/>
                            <w:lang w:val="en-US"/>
                          </w:rPr>
                          <w:t>TP 2013</w:t>
                        </w:r>
                      </w:p>
                    </w:txbxContent>
                  </v:textbox>
                </v:rect>
                <v:rect id="Rectangle 149" o:spid="_x0000_s1171" style="position:absolute;left:27736;top:3530;width:4261;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rsidR="00C00752" w:rsidRDefault="00C00752">
                        <w:r>
                          <w:rPr>
                            <w:rFonts w:ascii="Calibri" w:hAnsi="Calibri" w:cs="Calibri"/>
                            <w:b/>
                            <w:bCs/>
                            <w:color w:val="000000"/>
                            <w:sz w:val="20"/>
                            <w:szCs w:val="20"/>
                            <w:lang w:val="en-US"/>
                          </w:rPr>
                          <w:t>TA 2014</w:t>
                        </w:r>
                      </w:p>
                    </w:txbxContent>
                  </v:textbox>
                </v:rect>
                <v:rect id="Rectangle 150" o:spid="_x0000_s1172" style="position:absolute;left:33089;top:1847;width:2832;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rsidR="00C00752" w:rsidRDefault="00C00752">
                        <w:r>
                          <w:rPr>
                            <w:rFonts w:ascii="Calibri" w:hAnsi="Calibri" w:cs="Calibri"/>
                            <w:b/>
                            <w:bCs/>
                            <w:color w:val="000000"/>
                            <w:sz w:val="20"/>
                            <w:szCs w:val="20"/>
                            <w:lang w:val="en-US"/>
                          </w:rPr>
                          <w:t xml:space="preserve">TASU </w:t>
                        </w:r>
                      </w:p>
                    </w:txbxContent>
                  </v:textbox>
                </v:rect>
                <v:rect id="Rectangle 151" o:spid="_x0000_s1173" style="position:absolute;left:33089;top:3530;width:257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rsidR="00C00752" w:rsidRDefault="00C00752">
                        <w:r>
                          <w:rPr>
                            <w:rFonts w:ascii="Calibri" w:hAnsi="Calibri" w:cs="Calibri"/>
                            <w:b/>
                            <w:bCs/>
                            <w:color w:val="000000"/>
                            <w:sz w:val="20"/>
                            <w:szCs w:val="20"/>
                            <w:lang w:val="en-US"/>
                          </w:rPr>
                          <w:t>2015</w:t>
                        </w:r>
                      </w:p>
                    </w:txbxContent>
                  </v:textbox>
                </v:rect>
                <v:rect id="Rectangle 152" o:spid="_x0000_s1174" style="position:absolute;left:37788;top:1847;width:2832;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rsidR="00C00752" w:rsidRDefault="00C00752">
                        <w:r>
                          <w:rPr>
                            <w:rFonts w:ascii="Calibri" w:hAnsi="Calibri" w:cs="Calibri"/>
                            <w:b/>
                            <w:bCs/>
                            <w:color w:val="000000"/>
                            <w:sz w:val="20"/>
                            <w:szCs w:val="20"/>
                            <w:lang w:val="en-US"/>
                          </w:rPr>
                          <w:t xml:space="preserve">TASU </w:t>
                        </w:r>
                      </w:p>
                    </w:txbxContent>
                  </v:textbox>
                </v:rect>
                <v:rect id="Rectangle 153" o:spid="_x0000_s1175" style="position:absolute;left:37788;top:3530;width:257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rsidR="00C00752" w:rsidRDefault="00C00752">
                        <w:r>
                          <w:rPr>
                            <w:rFonts w:ascii="Calibri" w:hAnsi="Calibri" w:cs="Calibri"/>
                            <w:b/>
                            <w:bCs/>
                            <w:color w:val="000000"/>
                            <w:sz w:val="20"/>
                            <w:szCs w:val="20"/>
                            <w:lang w:val="en-US"/>
                          </w:rPr>
                          <w:t>2016</w:t>
                        </w:r>
                      </w:p>
                    </w:txbxContent>
                  </v:textbox>
                </v:rect>
                <v:rect id="Rectangle 154" o:spid="_x0000_s1176" style="position:absolute;left:42487;top:3530;width:4115;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rsidR="00C00752" w:rsidRDefault="00C00752">
                        <w:r>
                          <w:rPr>
                            <w:rFonts w:ascii="Calibri" w:hAnsi="Calibri" w:cs="Calibri"/>
                            <w:b/>
                            <w:bCs/>
                            <w:color w:val="000000"/>
                            <w:sz w:val="20"/>
                            <w:szCs w:val="20"/>
                            <w:lang w:val="en-US"/>
                          </w:rPr>
                          <w:t>TE 2017</w:t>
                        </w:r>
                      </w:p>
                    </w:txbxContent>
                  </v:textbox>
                </v:rect>
                <v:rect id="Rectangle 155" o:spid="_x0000_s1177" style="position:absolute;left:47180;top:3530;width:4115;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rsidR="00C00752" w:rsidRDefault="00C00752">
                        <w:r>
                          <w:rPr>
                            <w:rFonts w:ascii="Calibri" w:hAnsi="Calibri" w:cs="Calibri"/>
                            <w:b/>
                            <w:bCs/>
                            <w:color w:val="000000"/>
                            <w:sz w:val="20"/>
                            <w:szCs w:val="20"/>
                            <w:lang w:val="en-US"/>
                          </w:rPr>
                          <w:t>TE 2018</w:t>
                        </w:r>
                      </w:p>
                    </w:txbxContent>
                  </v:textbox>
                </v:rect>
                <v:rect id="Rectangle 156" o:spid="_x0000_s1178" style="position:absolute;left:51879;top:3530;width:4115;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rsidR="00C00752" w:rsidRDefault="00C00752">
                        <w:r>
                          <w:rPr>
                            <w:rFonts w:ascii="Calibri" w:hAnsi="Calibri" w:cs="Calibri"/>
                            <w:b/>
                            <w:bCs/>
                            <w:color w:val="000000"/>
                            <w:sz w:val="20"/>
                            <w:szCs w:val="20"/>
                            <w:lang w:val="en-US"/>
                          </w:rPr>
                          <w:t>TE 2019</w:t>
                        </w:r>
                      </w:p>
                    </w:txbxContent>
                  </v:textbox>
                </v:rect>
                <v:rect id="Rectangle 157" o:spid="_x0000_s1179" style="position:absolute;left:56572;top:3530;width:4114;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rsidR="00C00752" w:rsidRDefault="00C00752">
                        <w:r>
                          <w:rPr>
                            <w:rFonts w:ascii="Calibri" w:hAnsi="Calibri" w:cs="Calibri"/>
                            <w:b/>
                            <w:bCs/>
                            <w:color w:val="000000"/>
                            <w:sz w:val="20"/>
                            <w:szCs w:val="20"/>
                            <w:lang w:val="en-US"/>
                          </w:rPr>
                          <w:t>TE 2020</w:t>
                        </w:r>
                      </w:p>
                    </w:txbxContent>
                  </v:textbox>
                </v:rect>
                <v:rect id="Rectangle 158" o:spid="_x0000_s1180" style="position:absolute;left:292;top:5384;width:5156;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rsidR="00C00752" w:rsidRDefault="00C00752">
                        <w:r>
                          <w:rPr>
                            <w:rFonts w:ascii="Calibri" w:hAnsi="Calibri" w:cs="Calibri"/>
                            <w:b/>
                            <w:bCs/>
                            <w:color w:val="000000"/>
                            <w:sz w:val="20"/>
                            <w:szCs w:val="20"/>
                            <w:lang w:val="en-US"/>
                          </w:rPr>
                          <w:t>Lapinjärvi</w:t>
                        </w:r>
                      </w:p>
                    </w:txbxContent>
                  </v:textbox>
                </v:rect>
                <v:rect id="Rectangle 159" o:spid="_x0000_s1181" style="position:absolute;left:13208;top:5384;width:344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rsidR="00C00752" w:rsidRDefault="00C00752">
                        <w:r>
                          <w:rPr>
                            <w:rFonts w:ascii="Calibri" w:hAnsi="Calibri" w:cs="Calibri"/>
                            <w:color w:val="000000"/>
                            <w:sz w:val="20"/>
                            <w:szCs w:val="20"/>
                            <w:lang w:val="en-US"/>
                          </w:rPr>
                          <w:t>1,96 %</w:t>
                        </w:r>
                      </w:p>
                    </w:txbxContent>
                  </v:textbox>
                </v:rect>
                <v:rect id="Rectangle 160" o:spid="_x0000_s1182" style="position:absolute;left:18014;top:5384;width:3849;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yMUA&#10;AADcAAAADwAAAGRycy9kb3ducmV2LnhtbESPQWvCQBSE7wX/w/IEL6IbPVSNriKC0INQTHvQ2yP7&#10;zEazb0N2a6K/vlsQehxm5htmtelsJe7U+NKxgsk4AUGcO11yoeD7az+ag/ABWWPlmBQ8yMNm3Xtb&#10;Yapdy0e6Z6EQEcI+RQUmhDqV0ueGLPqxq4mjd3GNxRBlU0jdYBvhtpLTJHmXFkuOCwZr2hnKb9mP&#10;VbD/PJXET3kcLuatu+bTc2YOtVKDfrddggjUhf/wq/2hFcwm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D7IxQAAANwAAAAPAAAAAAAAAAAAAAAAAJgCAABkcnMv&#10;ZG93bnJldi54bWxQSwUGAAAAAAQABAD1AAAAigMAAAAA&#10;" filled="f" stroked="f">
                  <v:textbox style="mso-fit-shape-to-text:t" inset="0,0,0,0">
                    <w:txbxContent>
                      <w:p w:rsidR="00C00752" w:rsidRDefault="00C00752">
                        <w:r>
                          <w:rPr>
                            <w:rFonts w:ascii="Calibri" w:hAnsi="Calibri" w:cs="Calibri"/>
                            <w:color w:val="000000"/>
                            <w:sz w:val="20"/>
                            <w:szCs w:val="20"/>
                            <w:lang w:val="en-US"/>
                          </w:rPr>
                          <w:t>-5,21 %</w:t>
                        </w:r>
                      </w:p>
                    </w:txbxContent>
                  </v:textbox>
                </v:rect>
                <v:rect id="Rectangle 161" o:spid="_x0000_s1183" style="position:absolute;left:23158;top:5384;width:4794;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usIA&#10;AADcAAAADwAAAGRycy9kb3ducmV2LnhtbERPy4rCMBTdC/5DuIIb0VQXPjpGEUGYhSB2ZjGzuzR3&#10;mmpzU5qMrX69WQguD+e93na2EjdqfOlYwXSSgCDOnS65UPD9dRgvQfiArLFyTAru5GG76ffWmGrX&#10;8pluWShEDGGfogITQp1K6XNDFv3E1cSR+3ONxRBhU0jdYBvDbSVnSTKXFkuODQZr2hvKr9m/VXA4&#10;/ZTED3kerZatu+Sz38wca6WGg273ASJQF97il/tTK1hM49p4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6q6wgAAANwAAAAPAAAAAAAAAAAAAAAAAJgCAABkcnMvZG93&#10;bnJldi54bWxQSwUGAAAAAAQABAD1AAAAhwMAAAAA&#10;" filled="f" stroked="f">
                  <v:textbox style="mso-fit-shape-to-text:t" inset="0,0,0,0">
                    <w:txbxContent>
                      <w:p w:rsidR="00C00752" w:rsidRDefault="00C00752">
                        <w:r>
                          <w:rPr>
                            <w:rFonts w:ascii="Calibri" w:hAnsi="Calibri" w:cs="Calibri"/>
                            <w:color w:val="000000"/>
                            <w:sz w:val="20"/>
                            <w:szCs w:val="20"/>
                            <w:lang w:val="en-US"/>
                          </w:rPr>
                          <w:t>4,45 %</w:t>
                        </w:r>
                      </w:p>
                    </w:txbxContent>
                  </v:textbox>
                </v:rect>
                <v:rect id="Rectangle 162" o:spid="_x0000_s1184" style="position:absolute;left:29864;top:5384;width:3473;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C00752" w:rsidRDefault="00C00752">
                        <w:r>
                          <w:rPr>
                            <w:rFonts w:ascii="Calibri" w:hAnsi="Calibri" w:cs="Calibri"/>
                            <w:b/>
                            <w:bCs/>
                            <w:color w:val="000000"/>
                            <w:sz w:val="20"/>
                            <w:szCs w:val="20"/>
                            <w:lang w:val="en-US"/>
                          </w:rPr>
                          <w:t>3,53 %</w:t>
                        </w:r>
                      </w:p>
                    </w:txbxContent>
                  </v:textbox>
                </v:rect>
                <v:rect id="Rectangle 163" o:spid="_x0000_s1185" style="position:absolute;left:34556;top:5384;width:344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rsidR="00C00752" w:rsidRDefault="00C00752">
                        <w:r>
                          <w:rPr>
                            <w:rFonts w:ascii="Calibri" w:hAnsi="Calibri" w:cs="Calibri"/>
                            <w:color w:val="000000"/>
                            <w:sz w:val="20"/>
                            <w:szCs w:val="20"/>
                            <w:lang w:val="en-US"/>
                          </w:rPr>
                          <w:t>3,53 %</w:t>
                        </w:r>
                      </w:p>
                    </w:txbxContent>
                  </v:textbox>
                </v:rect>
                <v:rect id="Rectangle 164" o:spid="_x0000_s1186" style="position:absolute;left:38677;top:5384;width:4026;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JmsYA&#10;AADcAAAADwAAAGRycy9kb3ducmV2LnhtbESPQWvCQBSE70L/w/IKvYhuzKFqzEaKIPRQEGMP9fbI&#10;vmbTZt+G7GpSf323UPA4zMw3TL4dbSuu1PvGsYLFPAFBXDndcK3g/bSfrUD4gKyxdUwKfsjDtniY&#10;5JhpN/CRrmWoRYSwz1CBCaHLpPSVIYt+7jri6H263mKIsq+l7nGIcNvKNEmepcWG44LBjnaGqu/y&#10;YhXsDx8N8U0ep+vV4L6q9Fyat06pp8fxZQMi0Bju4f/2q1awTBf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nJmsYAAADcAAAADwAAAAAAAAAAAAAAAACYAgAAZHJz&#10;L2Rvd25yZXYueG1sUEsFBgAAAAAEAAQA9QAAAIsDAAAAAA==&#10;" filled="f" stroked="f">
                  <v:textbox style="mso-fit-shape-to-text:t" inset="0,0,0,0">
                    <w:txbxContent>
                      <w:p w:rsidR="00C00752" w:rsidRDefault="00C00752">
                        <w:r>
                          <w:rPr>
                            <w:rFonts w:ascii="Calibri" w:hAnsi="Calibri" w:cs="Calibri"/>
                            <w:color w:val="000000"/>
                            <w:sz w:val="20"/>
                            <w:szCs w:val="20"/>
                            <w:lang w:val="en-US"/>
                          </w:rPr>
                          <w:t>3,53 %</w:t>
                        </w:r>
                      </w:p>
                    </w:txbxContent>
                  </v:textbox>
                </v:rect>
                <v:rect id="Rectangle 165" o:spid="_x0000_s1187" style="position:absolute;left:43954;top:5384;width:344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rsidR="00C00752" w:rsidRDefault="00C00752">
                        <w:r>
                          <w:rPr>
                            <w:rFonts w:ascii="Calibri" w:hAnsi="Calibri" w:cs="Calibri"/>
                            <w:color w:val="000000"/>
                            <w:sz w:val="20"/>
                            <w:szCs w:val="20"/>
                            <w:lang w:val="en-US"/>
                          </w:rPr>
                          <w:t>3,53 %</w:t>
                        </w:r>
                      </w:p>
                    </w:txbxContent>
                  </v:textbox>
                </v:rect>
                <v:rect id="Rectangle 166" o:spid="_x0000_s1188" style="position:absolute;left:48647;top:5384;width:344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rsidR="00C00752" w:rsidRDefault="00C00752">
                        <w:r>
                          <w:rPr>
                            <w:rFonts w:ascii="Calibri" w:hAnsi="Calibri" w:cs="Calibri"/>
                            <w:color w:val="000000"/>
                            <w:sz w:val="20"/>
                            <w:szCs w:val="20"/>
                            <w:lang w:val="en-US"/>
                          </w:rPr>
                          <w:t>3,53 %</w:t>
                        </w:r>
                      </w:p>
                    </w:txbxContent>
                  </v:textbox>
                </v:rect>
                <v:rect id="Rectangle 167" o:spid="_x0000_s1189" style="position:absolute;left:53346;top:5384;width:344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rsidR="00C00752" w:rsidRDefault="00C00752">
                        <w:r>
                          <w:rPr>
                            <w:rFonts w:ascii="Calibri" w:hAnsi="Calibri" w:cs="Calibri"/>
                            <w:color w:val="000000"/>
                            <w:sz w:val="20"/>
                            <w:szCs w:val="20"/>
                            <w:lang w:val="en-US"/>
                          </w:rPr>
                          <w:t>3,53 %</w:t>
                        </w:r>
                      </w:p>
                    </w:txbxContent>
                  </v:textbox>
                </v:rect>
                <v:rect id="Rectangle 168" o:spid="_x0000_s1190" style="position:absolute;left:58045;top:5384;width:344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rsidR="00C00752" w:rsidRDefault="00C00752">
                        <w:r>
                          <w:rPr>
                            <w:rFonts w:ascii="Calibri" w:hAnsi="Calibri" w:cs="Calibri"/>
                            <w:color w:val="000000"/>
                            <w:sz w:val="20"/>
                            <w:szCs w:val="20"/>
                            <w:lang w:val="en-US"/>
                          </w:rPr>
                          <w:t>3,53 %</w:t>
                        </w:r>
                      </w:p>
                    </w:txbxContent>
                  </v:textbox>
                </v:rect>
                <v:rect id="Rectangle 169" o:spid="_x0000_s1191" style="position:absolute;left:292;top:7067;width:3581;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C00752" w:rsidRDefault="00C00752">
                        <w:r>
                          <w:rPr>
                            <w:rFonts w:ascii="Calibri" w:hAnsi="Calibri" w:cs="Calibri"/>
                            <w:b/>
                            <w:bCs/>
                            <w:color w:val="000000"/>
                            <w:sz w:val="20"/>
                            <w:szCs w:val="20"/>
                            <w:lang w:val="en-US"/>
                          </w:rPr>
                          <w:t>Loviisa</w:t>
                        </w:r>
                      </w:p>
                    </w:txbxContent>
                  </v:textbox>
                </v:rect>
                <v:rect id="Rectangle 170" o:spid="_x0000_s1192" style="position:absolute;left:13208;top:7067;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rsidR="00C00752" w:rsidRDefault="00C00752">
                        <w:r>
                          <w:rPr>
                            <w:rFonts w:ascii="Calibri" w:hAnsi="Calibri" w:cs="Calibri"/>
                            <w:color w:val="000000"/>
                            <w:sz w:val="20"/>
                            <w:szCs w:val="20"/>
                            <w:lang w:val="en-US"/>
                          </w:rPr>
                          <w:t>4,29 %</w:t>
                        </w:r>
                      </w:p>
                    </w:txbxContent>
                  </v:textbox>
                </v:rect>
                <v:rect id="Rectangle 171" o:spid="_x0000_s1193" style="position:absolute;left:18014;top:7067;width:428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gB8MA&#10;AADcAAAADwAAAGRycy9kb3ducmV2LnhtbERPz2vCMBS+D/Y/hDfYZWhqD65WowxB8DAQ6w7z9mie&#10;TV3zUppoq3+9OQg7fny/F6vBNuJKna8dK5iMExDEpdM1Vwp+DptRBsIHZI2NY1JwIw+r5evLAnPt&#10;et7TtQiViCHsc1RgQmhzKX1pyKIfu5Y4cifXWQwRdpXUHfYx3DYyTZKptFhzbDDY0tpQ+VdcrILN&#10;7rcmvsv9xyzr3blMj4X5bpV6fxu+5iACDeFf/HRvtYLPNK6N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NgB8MAAADcAAAADwAAAAAAAAAAAAAAAACYAgAAZHJzL2Rv&#10;d25yZXYueG1sUEsFBgAAAAAEAAQA9QAAAIgDAAAAAA==&#10;" filled="f" stroked="f">
                  <v:textbox style="mso-fit-shape-to-text:t" inset="0,0,0,0">
                    <w:txbxContent>
                      <w:p w:rsidR="00C00752" w:rsidRDefault="00C00752">
                        <w:r>
                          <w:rPr>
                            <w:rFonts w:ascii="Calibri" w:hAnsi="Calibri" w:cs="Calibri"/>
                            <w:color w:val="000000"/>
                            <w:sz w:val="20"/>
                            <w:szCs w:val="20"/>
                            <w:lang w:val="en-US"/>
                          </w:rPr>
                          <w:t>7,29 %</w:t>
                        </w:r>
                      </w:p>
                    </w:txbxContent>
                  </v:textbox>
                </v:rect>
                <v:rect id="Rectangle 172" o:spid="_x0000_s1194" style="position:absolute;left:23158;top:7067;width:4794;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nMYA&#10;AADcAAAADwAAAGRycy9kb3ducmV2LnhtbESPQWvCQBSE74X+h+UVvJS6MQer0U0oBcGDUIw9tLdH&#10;9pmNZt+G7Gpif71bKPQ4zMw3zLoYbSuu1PvGsYLZNAFBXDndcK3g87B5WYDwAVlj65gU3MhDkT8+&#10;rDHTbuA9XctQiwhhn6ECE0KXSekrQxb91HXE0Tu63mKIsq+l7nGIcNvKNEnm0mLDccFgR++GqnN5&#10;sQo2H18N8Y/cPy8XgztV6Xdpdp1Sk6fxbQUi0Bj+w3/trVbwmi7h90w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FnMYAAADcAAAADwAAAAAAAAAAAAAAAACYAgAAZHJz&#10;L2Rvd25yZXYueG1sUEsFBgAAAAAEAAQA9QAAAIsDAAAAAA==&#10;" filled="f" stroked="f">
                  <v:textbox style="mso-fit-shape-to-text:t" inset="0,0,0,0">
                    <w:txbxContent>
                      <w:p w:rsidR="00C00752" w:rsidRDefault="00C00752">
                        <w:r>
                          <w:rPr>
                            <w:rFonts w:ascii="Calibri" w:hAnsi="Calibri" w:cs="Calibri"/>
                            <w:color w:val="000000"/>
                            <w:sz w:val="20"/>
                            <w:szCs w:val="20"/>
                            <w:lang w:val="en-US"/>
                          </w:rPr>
                          <w:t>1,53 %</w:t>
                        </w:r>
                      </w:p>
                    </w:txbxContent>
                  </v:textbox>
                </v:rect>
                <v:rect id="Rectangle 173" o:spid="_x0000_s1195" style="position:absolute;left:29864;top:7067;width:3473;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C00752" w:rsidRDefault="00C00752">
                        <w:r>
                          <w:rPr>
                            <w:rFonts w:ascii="Calibri" w:hAnsi="Calibri" w:cs="Calibri"/>
                            <w:b/>
                            <w:bCs/>
                            <w:color w:val="000000"/>
                            <w:sz w:val="20"/>
                            <w:szCs w:val="20"/>
                            <w:lang w:val="en-US"/>
                          </w:rPr>
                          <w:t>4,52 %</w:t>
                        </w:r>
                      </w:p>
                    </w:txbxContent>
                  </v:textbox>
                </v:rect>
                <v:rect id="Rectangle 174" o:spid="_x0000_s1196" style="position:absolute;left:34556;top:7067;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C00752" w:rsidRDefault="00C00752">
                        <w:r>
                          <w:rPr>
                            <w:rFonts w:ascii="Calibri" w:hAnsi="Calibri" w:cs="Calibri"/>
                            <w:color w:val="000000"/>
                            <w:sz w:val="20"/>
                            <w:szCs w:val="20"/>
                            <w:lang w:val="en-US"/>
                          </w:rPr>
                          <w:t>4,52 %</w:t>
                        </w:r>
                      </w:p>
                    </w:txbxContent>
                  </v:textbox>
                </v:rect>
                <v:rect id="Rectangle 175" o:spid="_x0000_s1197" style="position:absolute;left:38677;top:7067;width:4026;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BMMYA&#10;AADcAAAADwAAAGRycy9kb3ducmV2LnhtbESPQWvCQBSE74X+h+UJvRTdNEKN0VVKQehBKEYPentk&#10;n9lo9m3Ibk3aX98tFDwOM/MNs1wPthE36nztWMHLJAFBXDpdc6XgsN+MMxA+IGtsHJOCb/KwXj0+&#10;LDHXrucd3YpQiQhhn6MCE0KbS+lLQxb9xLXE0Tu7zmKIsquk7rCPcNvINElepcWa44LBlt4Nldfi&#10;yyrYfB5r4h+5e55nvbuU6akw21app9HwtgARaAj38H/7QyuYTV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LBMMYAAADcAAAADwAAAAAAAAAAAAAAAACYAgAAZHJz&#10;L2Rvd25yZXYueG1sUEsFBgAAAAAEAAQA9QAAAIsDAAAAAA==&#10;" filled="f" stroked="f">
                  <v:textbox style="mso-fit-shape-to-text:t" inset="0,0,0,0">
                    <w:txbxContent>
                      <w:p w:rsidR="00C00752" w:rsidRDefault="00C00752">
                        <w:r>
                          <w:rPr>
                            <w:rFonts w:ascii="Calibri" w:hAnsi="Calibri" w:cs="Calibri"/>
                            <w:color w:val="000000"/>
                            <w:sz w:val="20"/>
                            <w:szCs w:val="20"/>
                            <w:lang w:val="en-US"/>
                          </w:rPr>
                          <w:t>4,52 %</w:t>
                        </w:r>
                      </w:p>
                    </w:txbxContent>
                  </v:textbox>
                </v:rect>
                <v:rect id="Rectangle 176" o:spid="_x0000_s1198" style="position:absolute;left:43954;top:7067;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C00752" w:rsidRDefault="00C00752">
                        <w:r>
                          <w:rPr>
                            <w:rFonts w:ascii="Calibri" w:hAnsi="Calibri" w:cs="Calibri"/>
                            <w:color w:val="000000"/>
                            <w:sz w:val="20"/>
                            <w:szCs w:val="20"/>
                            <w:lang w:val="en-US"/>
                          </w:rPr>
                          <w:t>4,52 %</w:t>
                        </w:r>
                      </w:p>
                    </w:txbxContent>
                  </v:textbox>
                </v:rect>
                <v:rect id="Rectangle 177" o:spid="_x0000_s1199" style="position:absolute;left:48647;top:7067;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C00752" w:rsidRDefault="00C00752">
                        <w:r>
                          <w:rPr>
                            <w:rFonts w:ascii="Calibri" w:hAnsi="Calibri" w:cs="Calibri"/>
                            <w:color w:val="000000"/>
                            <w:sz w:val="20"/>
                            <w:szCs w:val="20"/>
                            <w:lang w:val="en-US"/>
                          </w:rPr>
                          <w:t>4,52 %</w:t>
                        </w:r>
                      </w:p>
                    </w:txbxContent>
                  </v:textbox>
                </v:rect>
                <v:rect id="Rectangle 178" o:spid="_x0000_s1200" style="position:absolute;left:53346;top:7067;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rsidR="00C00752" w:rsidRDefault="00C00752">
                        <w:r>
                          <w:rPr>
                            <w:rFonts w:ascii="Calibri" w:hAnsi="Calibri" w:cs="Calibri"/>
                            <w:color w:val="000000"/>
                            <w:sz w:val="20"/>
                            <w:szCs w:val="20"/>
                            <w:lang w:val="en-US"/>
                          </w:rPr>
                          <w:t>4,52 %</w:t>
                        </w:r>
                      </w:p>
                    </w:txbxContent>
                  </v:textbox>
                </v:rect>
                <v:rect id="Rectangle 179" o:spid="_x0000_s1201" style="position:absolute;left:58045;top:7067;width:3448;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rsidR="00C00752" w:rsidRDefault="00C00752">
                        <w:r>
                          <w:rPr>
                            <w:rFonts w:ascii="Calibri" w:hAnsi="Calibri" w:cs="Calibri"/>
                            <w:color w:val="000000"/>
                            <w:sz w:val="20"/>
                            <w:szCs w:val="20"/>
                            <w:lang w:val="en-US"/>
                          </w:rPr>
                          <w:t>4,52 %</w:t>
                        </w:r>
                      </w:p>
                    </w:txbxContent>
                  </v:textbox>
                </v:rect>
                <v:line id="Line 180" o:spid="_x0000_s1202" style="position:absolute;flip:y;visibility:visible;mso-wrap-style:square" from="69,82" to="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g8UAAADcAAAADwAAAGRycy9kb3ducmV2LnhtbESPQWvCQBSE74L/YXlCb7pJBS2pq4hQ&#10;qRelSal4e2SfSTD7Ns1uY/z3rlDwOMzMN8xi1ZtadNS6yrKCeBKBIM6trrhQ8J19jN9AOI+ssbZM&#10;Cm7kYLUcDhaYaHvlL+pSX4gAYZeggtL7JpHS5SUZdBPbEAfvbFuDPsi2kLrFa4CbWr5G0UwarDgs&#10;lNjQpqT8kv4ZBb+HY3zK0m7qD6fs5xjvt7vUbJV6GfXrdxCeev8M/7c/tYL5dA6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Vg8UAAADcAAAADwAAAAAAAAAA&#10;AAAAAAChAgAAZHJzL2Rvd25yZXYueG1sUEsFBgAAAAAEAAQA+QAAAJMDAAAAAA==&#10;" strokecolor="#d4d4d4" strokeweight="0"/>
                <v:rect id="Rectangle 181" o:spid="_x0000_s1203" style="position:absolute;left:69;width:7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K3cAA&#10;AADcAAAADwAAAGRycy9kb3ducmV2LnhtbERPy2oCMRTdC/2HcAtuRDO1+BqNUsRC3VnrB1wm18no&#10;5GZIoo5+vVkUXB7Oe7FqbS2u5EPlWMHHIANBXDhdcang8Pfdn4IIEVlj7ZgU3CnAavnWWWCu3Y1/&#10;6bqPpUghHHJUYGJscilDYchiGLiGOHFH5y3GBH0ptcdbCre1HGbZWFqsODUYbGhtqDjvL1aBPO10&#10;JZvN2J+OvbOeme0IHyOluu/t1xxEpDa+xP/uH61g8pnWpjPp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ZK3cAAAADcAAAADwAAAAAAAAAAAAAAAACYAgAAZHJzL2Rvd25y&#10;ZXYueG1sUEsFBgAAAAAEAAQA9QAAAIUDAAAAAA==&#10;" fillcolor="#d4d4d4" stroked="f"/>
                <v:line id="Line 182" o:spid="_x0000_s1204" style="position:absolute;flip:y;visibility:visible;mso-wrap-style:square" from="10414,82" to="104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ykasYAAADcAAAADwAAAGRycy9kb3ducmV2LnhtbESPQWvCQBSE7wX/w/KE3ppNKtg2uooI&#10;lXpRTIri7ZF9TUKzb9PsNsZ/7wqFHoeZ+YaZLwfTiJ46V1tWkEQxCOLC6ppLBZ/5+9MrCOeRNTaW&#10;ScGVHCwXo4c5ptpe+EB95ksRIOxSVFB536ZSuqIigy6yLXHwvmxn0AfZlVJ3eAlw08jnOJ5KgzWH&#10;hQpbWldUfGe/RsHP/pSc86yf+P05P56S3WabmY1Sj+NhNQPhafD/4b/2h1bwMnmD+5l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pGrGAAAA3AAAAA8AAAAAAAAA&#10;AAAAAAAAoQIAAGRycy9kb3ducmV2LnhtbFBLBQYAAAAABAAEAPkAAACUAwAAAAA=&#10;" strokecolor="#d4d4d4" strokeweight="0"/>
                <v:rect id="Rectangle 183" o:spid="_x0000_s1205" style="position:absolute;left:10414;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1psAA&#10;AADcAAAADwAAAGRycy9kb3ducmV2LnhtbERPy2oCMRTdC/2HcAtuRDOV+hqNUsRC3VnrB1wm18no&#10;5GZIoo5+vVkUXB7Oe7FqbS2u5EPlWMHHIANBXDhdcang8Pfdn4IIEVlj7ZgU3CnAavnWWWCu3Y1/&#10;6bqPpUghHHJUYGJscilDYchiGLiGOHFH5y3GBH0ptcdbCre1HGbZWFqsODUYbGhtqDjvL1aBPO10&#10;JZvN2J+OvbOeme0IHyOluu/t1xxEpDa+xP/uH61g8pnmpzPp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Y1psAAAADcAAAADwAAAAAAAAAAAAAAAACYAgAAZHJzL2Rvd25y&#10;ZXYueG1sUEsFBgAAAAAEAAQA9QAAAIUDAAAAAA==&#10;" fillcolor="#d4d4d4" stroked="f"/>
                <v:line id="Line 184" o:spid="_x0000_s1206" style="position:absolute;flip:y;visibility:visible;mso-wrap-style:square" from="16211,82" to="162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zbEcYAAADcAAAADwAAAGRycy9kb3ducmV2LnhtbESPQWvCQBSE7wX/w/IEb3WTWqpEV5FC&#10;pb0oTUTx9sg+k2D2bZrdxvjvXaHQ4zAz3zCLVW9q0VHrKssK4nEEgji3uuJCwT77eJ6BcB5ZY22Z&#10;FNzIwWo5eFpgou2Vv6lLfSEChF2CCkrvm0RKl5dk0I1tQxy8s20N+iDbQuoWrwFuavkSRW/SYMVh&#10;ocSG3kvKL+mvUfCzO8anLO0mfnfKDsd4u/lKzUap0bBfz0F46v1/+K/9qRVMX2N4nA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M2xHGAAAA3AAAAA8AAAAAAAAA&#10;AAAAAAAAoQIAAGRycy9kb3ducmV2LnhtbFBLBQYAAAAABAAEAPkAAACUAwAAAAA=&#10;" strokecolor="#d4d4d4" strokeweight="0"/>
                <v:rect id="Rectangle 185" o:spid="_x0000_s1207" style="position:absolute;left:16211;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OSsUA&#10;AADcAAAADwAAAGRycy9kb3ducmV2LnhtbESP3WoCMRSE7wu+QzhCb4pmlfq3bhQpFdo7a32Aw+a4&#10;2XVzsiSprn36plDo5TAz3zDFtretuJIPtWMFk3EGgrh0uuZKwelzP1qCCBFZY+uYFNwpwHYzeCgw&#10;1+7GH3Q9xkokCIccFZgYu1zKUBqyGMauI07e2XmLMUlfSe3xluC2ldMsm0uLNacFgx29GCovxy+r&#10;QDYHXcvude6b89NFr8z7DL9nSj0O+90aRKQ+/of/2m9aweJ5C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A5KxQAAANwAAAAPAAAAAAAAAAAAAAAAAJgCAABkcnMv&#10;ZG93bnJldi54bWxQSwUGAAAAAAQABAD1AAAAigMAAAAA&#10;" fillcolor="#d4d4d4" stroked="f"/>
                <v:line id="Line 186" o:spid="_x0000_s1208" style="position:absolute;flip:y;visibility:visible;mso-wrap-style:square" from="21863,82" to="218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g/cYAAADcAAAADwAAAGRycy9kb3ducmV2LnhtbESPQWvCQBSE7wX/w/KE3ppNqrQluooI&#10;lXpRTIri7ZF9TUKzb9PsNsZ/7wqFHoeZ+YaZLwfTiJ46V1tWkEQxCOLC6ppLBZ/5+9MbCOeRNTaW&#10;ScGVHCwXo4c5ptpe+EB95ksRIOxSVFB536ZSuqIigy6yLXHwvmxn0AfZlVJ3eAlw08jnOH6RBmsO&#10;CxW2tK6o+M5+jYKf/Sk551k/8ftzfjwlu802MxulHsfDagbC0+D/w3/tD63gdTqB+5l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S4P3GAAAA3AAAAA8AAAAAAAAA&#10;AAAAAAAAoQIAAGRycy9kb3ducmV2LnhtbFBLBQYAAAAABAAEAPkAAACUAwAAAAA=&#10;" strokecolor="#d4d4d4" strokeweight="0"/>
                <v:rect id="Rectangle 187" o:spid="_x0000_s1209" style="position:absolute;left:21863;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0zpcQA&#10;AADcAAAADwAAAGRycy9kb3ducmV2LnhtbESP3WoCMRSE7wu+QzhCb0SzFn/XjSKlhfbOWh/gsDlu&#10;dt2cLEmq2z59UxB6OczMN0yx620rruRD7VjBdJKBIC6drrlScPp8Ha9AhIissXVMCr4pwG47eCgw&#10;1+7GH3Q9xkokCIccFZgYu1zKUBqyGCauI07e2XmLMUlfSe3xluC2lU9ZtpAWa04LBjt6NlRejl9W&#10;gWwOupbdy8I359FFr837HH/mSj0O+/0GRKQ+/ofv7TetYDmbwd+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9M6XEAAAA3AAAAA8AAAAAAAAAAAAAAAAAmAIAAGRycy9k&#10;b3ducmV2LnhtbFBLBQYAAAAABAAEAPUAAACJAwAAAAA=&#10;" fillcolor="#d4d4d4" stroked="f"/>
                <v:line id="Line 188" o:spid="_x0000_s1210" style="position:absolute;flip:y;visibility:visible;mso-wrap-style:square" from="27514,82" to="275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fdEsYAAADcAAAADwAAAGRycy9kb3ducmV2LnhtbESPQWvCQBSE7wX/w/IEb3WTWltJXUUK&#10;SntRmhTF2yP7mgSzb2N2G+O/d4VCj8PMfMPMl72pRUetqywriMcRCOLc6ooLBd/Z+nEGwnlkjbVl&#10;UnAlB8vF4GGOibYX/qIu9YUIEHYJKii9bxIpXV6SQTe2DXHwfmxr0AfZFlK3eAlwU8unKHqRBisO&#10;CyU29F5Sfkp/jYLz7hAfs7Sb+N0x2x/i7eYzNRulRsN+9QbCU+//w3/tD63g9XkK9zPh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33RLGAAAA3AAAAA8AAAAAAAAA&#10;AAAAAAAAoQIAAGRycy9kb3ducmV2LnhtbFBLBQYAAAAABAAEAPkAAACUAwAAAAA=&#10;" strokecolor="#d4d4d4" strokeweight="0"/>
                <v:rect id="Rectangle 189" o:spid="_x0000_s1211" style="position:absolute;left:27514;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IScQA&#10;AADcAAAADwAAAGRycy9kb3ducmV2LnhtbESP0WoCMRRE3wX/IVyhL6VmLbq2q1GkVKhvrfYDLpvr&#10;ZnVzsyRRV7++EQo+DjNzhpkvO9uIM/lQO1YwGmYgiEuna64U/O7WL28gQkTW2DgmBVcKsFz0e3Ms&#10;tLvwD523sRIJwqFABSbGtpAylIYshqFriZO3d95iTNJXUnu8JLht5GuW5dJizWnBYEsfhsrj9mQV&#10;yMO3rmX7mfvD/vmo381mgreJUk+DbjUDEamLj/B/+0srmI5z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jCEnEAAAA3AAAAA8AAAAAAAAAAAAAAAAAmAIAAGRycy9k&#10;b3ducmV2LnhtbFBLBQYAAAAABAAEAPUAAACJAwAAAAA=&#10;" fillcolor="#d4d4d4" stroked="f"/>
                <v:line id="Line 190" o:spid="_x0000_s1212" style="position:absolute;flip:y;visibility:visible;mso-wrap-style:square" from="32873,82" to="3288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m/sYAAADcAAAADwAAAGRycy9kb3ducmV2LnhtbESPQWvCQBSE7wX/w/IEb3WTWqpEV5GC&#10;0l4qJqJ4e2SfSTD7Nma3Mf333ULB4zAz3zCLVW9q0VHrKssK4nEEgji3uuJCwSHbPM9AOI+ssbZM&#10;Cn7IwWo5eFpgou2d99SlvhABwi5BBaX3TSKly0sy6Ma2IQ7exbYGfZBtIXWL9wA3tXyJojdpsOKw&#10;UGJD7yXl1/TbKLjtTvE5S7uJ352z4yn+2n6mZqvUaNiv5yA89f4R/m9/aAXT1yn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p5v7GAAAA3AAAAA8AAAAAAAAA&#10;AAAAAAAAoQIAAGRycy9kb3ducmV2LnhtbFBLBQYAAAAABAAEAPkAAACUAwAAAAA=&#10;" strokecolor="#d4d4d4" strokeweight="0"/>
                <v:rect id="Rectangle 191" o:spid="_x0000_s1213" style="position:absolute;left:32873;width: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5oMAA&#10;AADcAAAADwAAAGRycy9kb3ducmV2LnhtbERPy2oCMRTdC/2HcAtuRDOV+hqNUsRC3VnrB1wm18no&#10;5GZIoo5+vVkUXB7Oe7FqbS2u5EPlWMHHIANBXDhdcang8Pfdn4IIEVlj7ZgU3CnAavnWWWCu3Y1/&#10;6bqPpUghHHJUYGJscilDYchiGLiGOHFH5y3GBH0ptcdbCre1HGbZWFqsODUYbGhtqDjvL1aBPO10&#10;JZvN2J+OvbOeme0IHyOluu/t1xxEpDa+xP/uH61g8pnWpjPp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A5oMAAAADcAAAADwAAAAAAAAAAAAAAAACYAgAAZHJzL2Rvd25y&#10;ZXYueG1sUEsFBgAAAAAEAAQA9QAAAIUDAAAAAA==&#10;" fillcolor="#d4d4d4" stroked="f"/>
                <v:line id="Line 192" o:spid="_x0000_s1214" style="position:absolute;flip:y;visibility:visible;mso-wrap-style:square" from="37566,82" to="375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rXF8YAAADcAAAADwAAAGRycy9kb3ducmV2LnhtbESPQWvCQBSE7wX/w/IEb3WTWmxNXUUK&#10;SntRmhTF2yP7mgSzb2N2G+O/d4VCj8PMfMPMl72pRUetqywriMcRCOLc6ooLBd/Z+vEVhPPIGmvL&#10;pOBKDpaLwcMcE20v/EVd6gsRIOwSVFB63yRSurwkg25sG+Lg/djWoA+yLaRu8RLgppZPUTSVBisO&#10;CyU29F5Sfkp/jYLz7hAfs7Sb+N0x2x/i7eYzNRulRsN+9QbCU+//w3/tD63g5XkG9zPh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61xfGAAAA3AAAAA8AAAAAAAAA&#10;AAAAAAAAoQIAAGRycy9kb3ducmV2LnhtbFBLBQYAAAAABAAEAPkAAACUAwAAAAA=&#10;" strokecolor="#d4d4d4" strokeweight="0"/>
                <v:rect id="Rectangle 193" o:spid="_x0000_s1215" style="position:absolute;left:37566;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e8EA&#10;AADcAAAADwAAAGRycy9kb3ducmV2LnhtbERP3WrCMBS+F/YO4Qx2I5puUHVdowzZYLvTbg9waI5N&#10;a3NSkqjVp18uBl5+fP/lZrS9OJMPrWMFz/MMBHHtdMuNgt+fz9kKRIjIGnvHpOBKATbrh0mJhXYX&#10;3tO5io1IIRwKVGBiHAopQ23IYpi7gThxB+ctxgR9I7XHSwq3vXzJsoW02HJqMDjQ1lB9rE5Wgex2&#10;upXDx8J3h+lRv5rvHG+5Uk+P4/sbiEhjvIv/3V9awTJP8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fo3vBAAAA3AAAAA8AAAAAAAAAAAAAAAAAmAIAAGRycy9kb3du&#10;cmV2LnhtbFBLBQYAAAAABAAEAPUAAACGAwAAAAA=&#10;" fillcolor="#d4d4d4" stroked="f"/>
                <v:line id="Line 194" o:spid="_x0000_s1216" style="position:absolute;flip:y;visibility:visible;mso-wrap-style:square" from="42265,82" to="422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NzMYAAADcAAAADwAAAGRycy9kb3ducmV2LnhtbESPQWvCQBSE7wX/w/IEb3WTSqtEV5FC&#10;pb0oTUTx9sg+k2D2bZrdxvjvXaHQ4zAz3zCLVW9q0VHrKssK4nEEgji3uuJCwT77eJ6BcB5ZY22Z&#10;FNzIwWo5eFpgou2Vv6lLfSEChF2CCkrvm0RKl5dk0I1tQxy8s20N+iDbQuoWrwFuavkSRW/SYMVh&#10;ocSG3kvKL+mvUfCzO8anLO0mfnfKDsd4u/lKzUap0bBfz0F46v1/+K/9qRVMX2N4nA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VTczGAAAA3AAAAA8AAAAAAAAA&#10;AAAAAAAAoQIAAGRycy9kb3ducmV2LnhtbFBLBQYAAAAABAAEAPkAAACUAwAAAAA=&#10;" strokecolor="#d4d4d4" strokeweight="0"/>
                <v:rect id="Rectangle 195" o:spid="_x0000_s1217" style="position:absolute;left:42265;width: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Yl8QA&#10;AADcAAAADwAAAGRycy9kb3ducmV2LnhtbESP3WoCMRSE7wt9h3AK3pSaVVitq1FEFOxd/XmAw+a4&#10;Wd2cLEnU1advCoVeDjPzDTNbdLYRN/Khdqxg0M9AEJdO11wpOB42H58gQkTW2DgmBQ8KsJi/vsyw&#10;0O7OO7rtYyUShEOBCkyMbSFlKA1ZDH3XEifv5LzFmKSvpPZ4T3DbyGGWjaTFmtOCwZZWhsrL/moV&#10;yPO3rmW7Hvnz6f2iJ+Yrx2euVO+tW05BROrif/ivvdUKxvkQfs+k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BmJfEAAAA3AAAAA8AAAAAAAAAAAAAAAAAmAIAAGRycy9k&#10;b3ducmV2LnhtbFBLBQYAAAAABAAEAPUAAACJAwAAAAA=&#10;" fillcolor="#d4d4d4" stroked="f"/>
                <v:line id="Line 196" o:spid="_x0000_s1218" style="position:absolute;flip:y;visibility:visible;mso-wrap-style:square" from="46964,82" to="4697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t2IMYAAADcAAAADwAAAGRycy9kb3ducmV2LnhtbESPQWvCQBSE7wX/w/KE3ppNKrYluooI&#10;lXpRTIri7ZF9TUKzb9PsNsZ/7wqFHoeZ+YaZLwfTiJ46V1tWkEQxCOLC6ppLBZ/5+9MbCOeRNTaW&#10;ScGVHCwXo4c5ptpe+EB95ksRIOxSVFB536ZSuqIigy6yLXHwvmxn0AfZlVJ3eAlw08jnOH6RBmsO&#10;CxW2tK6o+M5+jYKf/Sk551k/8ftzfjwlu802MxulHsfDagbC0+D/w3/tD63gdTqB+5l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diDGAAAA3AAAAA8AAAAAAAAA&#10;AAAAAAAAoQIAAGRycy9kb3ducmV2LnhtbFBLBQYAAAAABAAEAPkAAACUAwAAAAA=&#10;" strokecolor="#d4d4d4" strokeweight="0"/>
                <v:rect id="Rectangle 197" o:spid="_x0000_s1219" style="position:absolute;left:46964;width: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leMQA&#10;AADcAAAADwAAAGRycy9kb3ducmV2LnhtbESP0WoCMRRE34X+Q7gFX6RmK91tuzVKEYX6prYfcNlc&#10;N6ubmyVJde3XN4Lg4zAzZ5jpvLetOJEPjWMFz+MMBHHldMO1gp/v1dMbiBCRNbaOScGFAsxnD4Mp&#10;ltqdeUunXaxFgnAoUYGJsSulDJUhi2HsOuLk7Z23GJP0tdQezwluWznJskJabDgtGOxoYag67n6t&#10;AnnY6EZ2y8If9qOjfjfrHP9ypYaP/ecHiEh9vIdv7S+t4DV/ge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pXjEAAAA3AAAAA8AAAAAAAAAAAAAAAAAmAIAAGRycy9k&#10;b3ducmV2LnhtbFBLBQYAAAAABAAEAPUAAACJAwAAAAA=&#10;" fillcolor="#d4d4d4" stroked="f"/>
                <v:line id="Line 198" o:spid="_x0000_s1220" style="position:absolute;flip:y;visibility:visible;mso-wrap-style:square" from="51657,82" to="516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5Lz8YAAADcAAAADwAAAGRycy9kb3ducmV2LnhtbESPQWvCQBSE7wX/w/KE3uomFatEVxFB&#10;aS8VE1G8PbLPJJh9m2a3Mf333ULB4zAz3zCLVW9q0VHrKssK4lEEgji3uuJCwTHbvsxAOI+ssbZM&#10;Cn7IwWo5eFpgou2dD9SlvhABwi5BBaX3TSKly0sy6Ea2IQ7e1bYGfZBtIXWL9wA3tXyNojdpsOKw&#10;UGJDm5LyW/ptFHztz/ElS7ux31+y0zn+3H2kZqfU87Bfz0F46v0j/N9+1wqmkwn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uS8/GAAAA3AAAAA8AAAAAAAAA&#10;AAAAAAAAoQIAAGRycy9kb3ducmV2LnhtbFBLBQYAAAAABAAEAPkAAACUAwAAAAA=&#10;" strokecolor="#d4d4d4" strokeweight="0"/>
                <v:rect id="Rectangle 199" o:spid="_x0000_s1221" style="position:absolute;left:51657;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elMQA&#10;AADcAAAADwAAAGRycy9kb3ducmV2LnhtbESP3WoCMRSE7wu+QzhCb4pmW9hVV6NIUWjv6s8DHDbH&#10;zermZEmirn36plDo5TAz3zCLVW9bcSMfGscKXscZCOLK6YZrBcfDdjQFESKyxtYxKXhQgNVy8LTA&#10;Urs77+i2j7VIEA4lKjAxdqWUoTJkMYxdR5y8k/MWY5K+ltrjPcFtK9+yrJAWG04LBjt6N1Rd9ler&#10;QJ6/dCO7TeHPp5eLnpnPHL9zpZ6H/XoOIlIf/8N/7Q+tYJIX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6npTEAAAA3AAAAA8AAAAAAAAAAAAAAAAAmAIAAGRycy9k&#10;b3ducmV2LnhtbFBLBQYAAAAABAAEAPUAAACJAwAAAAA=&#10;" fillcolor="#d4d4d4" stroked="f"/>
                <v:line id="Line 200" o:spid="_x0000_s1222" style="position:absolute;flip:y;visibility:visible;mso-wrap-style:square" from="56356,82" to="563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wI8YAAADcAAAADwAAAGRycy9kb3ducmV2LnhtbESPQWvCQBSE7wX/w/IEb3WTSqtEV5GC&#10;0l4qJqJ4e2SfSTD7Nma3Mf333ULB4zAz3zCLVW9q0VHrKssK4nEEgji3uuJCwSHbPM9AOI+ssbZM&#10;Cn7IwWo5eFpgou2d99SlvhABwi5BBaX3TSKly0sy6Ma2IQ7exbYGfZBtIXWL9wA3tXyJojdpsOKw&#10;UGJD7yXl1/TbKLjtTvE5S7uJ352z4yn+2n6mZqvUaNiv5yA89f4R/m9/aAXT1yn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cCPGAAAA3AAAAA8AAAAAAAAA&#10;AAAAAAAAoQIAAGRycy9kb3ducmV2LnhtbFBLBQYAAAAABAAEAPkAAACUAwAAAAA=&#10;" strokecolor="#d4d4d4" strokeweight="0"/>
                <v:rect id="Rectangle 201" o:spid="_x0000_s1223" style="position:absolute;left:56356;width: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fcEA&#10;AADcAAAADwAAAGRycy9kb3ducmV2LnhtbERP3WrCMBS+F/YO4Qx2I5puUHVdowzZYLvTbg9waI5N&#10;a3NSkqjVp18uBl5+fP/lZrS9OJMPrWMFz/MMBHHtdMuNgt+fz9kKRIjIGnvHpOBKATbrh0mJhXYX&#10;3tO5io1IIRwKVGBiHAopQ23IYpi7gThxB+ctxgR9I7XHSwq3vXzJsoW02HJqMDjQ1lB9rE5Wgex2&#10;upXDx8J3h+lRv5rvHG+5Uk+P4/sbiEhjvIv/3V9awTJPa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pr33BAAAA3AAAAA8AAAAAAAAAAAAAAAAAmAIAAGRycy9kb3du&#10;cmV2LnhtbFBLBQYAAAAABAAEAPUAAACGAwAAAAA=&#10;" fillcolor="#d4d4d4" stroked="f"/>
                <v:rect id="Rectangle 202" o:spid="_x0000_s1224" style="position:absolute;left:146;width:6097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XVccA&#10;AADcAAAADwAAAGRycy9kb3ducmV2LnhtbESPQWvCQBSE74X+h+UVequbSm01ZpUqCF4Kaj3o7SX7&#10;TILZt3F31dhf7xYKPQ4z8w2TTTvTiAs5X1tW8NpLQBAXVtdcKth+L16GIHxA1thYJgU38jCdPD5k&#10;mGp75TVdNqEUEcI+RQVVCG0qpS8qMuh7tiWO3sE6gyFKV0rt8BrhppH9JHmXBmuOCxW2NK+oOG7O&#10;RsFsNJydVm/89bPO97Tf5cdB3yVKPT91n2MQgbrwH/5rL7WCj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F1XHAAAA3AAAAA8AAAAAAAAAAAAAAAAAmAIAAGRy&#10;cy9kb3ducmV2LnhtbFBLBQYAAAAABAAEAPUAAACMAwAAAAA=&#10;" fillcolor="black" stroked="f"/>
                <v:line id="Line 203" o:spid="_x0000_s1225" style="position:absolute;flip:y;visibility:visible;mso-wrap-style:square" from="61048,82" to="610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i6sMAAADcAAAADwAAAGRycy9kb3ducmV2LnhtbERPTWvCQBC9C/0PyxR6001asCVmI6VQ&#10;0UulSVG8DdkxCWZnY3aN6b93D4LHx/tOl6NpxUC9aywriGcRCOLS6oYrBX/F9/QDhPPIGlvLpOCf&#10;HCyzp0mKibZX/qUh95UIIewSVFB73yVSurImg25mO+LAHW1v0AfYV1L3eA3hppWvUTSXBhsODTV2&#10;9FVTecovRsF5u48PRT68+e2h2O3jn9UmNyulXp7HzwUIT6N/iO/utVbwPg/zw5lwBG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1IurDAAAA3AAAAA8AAAAAAAAAAAAA&#10;AAAAoQIAAGRycy9kb3ducmV2LnhtbFBLBQYAAAAABAAEAPkAAACRAwAAAAA=&#10;" strokecolor="#d4d4d4" strokeweight="0"/>
                <v:rect id="Rectangle 204" o:spid="_x0000_s1226" style="position:absolute;left:61048;width:7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XcMA&#10;AADcAAAADwAAAGRycy9kb3ducmV2LnhtbESP0WoCMRRE3wX/IVzBl6JZBVe7NUopFuxbtf2Ay+a6&#10;Wd3cLEnUrV/fCIKPw8ycYZbrzjbiQj7UjhVMxhkI4tLpmisFvz+fowWIEJE1No5JwR8FWK/6vSUW&#10;2l15R5d9rESCcChQgYmxLaQMpSGLYexa4uQdnLcYk/SV1B6vCW4bOc2yXFqsOS0YbOnDUHnan60C&#10;efzWtWw3uT8eXk761XzN8DZTajjo3t9AROriM/xob7WCeT6B+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MXcMAAADcAAAADwAAAAAAAAAAAAAAAACYAgAAZHJzL2Rv&#10;d25yZXYueG1sUEsFBgAAAAAEAAQA9QAAAIgDAAAAAA==&#10;" fillcolor="#d4d4d4" stroked="f"/>
                <v:rect id="Rectangle 205" o:spid="_x0000_s1227" style="position:absolute;left:146;top:5130;width:6097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PmccA&#10;AADcAAAADwAAAGRycy9kb3ducmV2LnhtbESPzWsCMRTE74X+D+EJ3mrWxfqxGqUWhF4K9eOgt+fm&#10;ubu4edkmUbf96xuh4HGYmd8ws0VranEl5yvLCvq9BARxbnXFhYLddvUyBuEDssbaMin4IQ+L+fPT&#10;DDNtb7ym6yYUIkLYZ6igDKHJpPR5SQZ9zzbE0TtZZzBE6QqpHd4i3NQyTZKhNFhxXCixofeS8vPm&#10;YhQsJ+Pl99eAP3/XxwMd9sfza+oSpbqd9m0KIlAbHuH/9odWMBqm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T5nHAAAA3AAAAA8AAAAAAAAAAAAAAAAAmAIAAGRy&#10;cy9kb3ducmV2LnhtbFBLBQYAAAAABAAEAPUAAACMAwAAAAA=&#10;" fillcolor="black" stroked="f"/>
                <v:line id="Line 206" o:spid="_x0000_s1228" style="position:absolute;visibility:visible;mso-wrap-style:square" from="10414,5302" to="10420,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wNRscAAADcAAAADwAAAGRycy9kb3ducmV2LnhtbESPW2sCMRSE34X+h3AKvhTNakFlaxRv&#10;LS0UxBu+nm6Ou4ubkyWJuu2vbwoFH4eZ+YYZTxtTiSs5X1pW0OsmIIgzq0vOFex3r50RCB+QNVaW&#10;ScE3eZhOHlpjTLW98Yau25CLCGGfooIihDqV0mcFGfRdWxNH72SdwRCly6V2eItwU8l+kgykwZLj&#10;QoE1LQrKztuLUXDsfWQ/m72bv82PT59L/lqvDvKkVPuxmb2ACNSEe/i//a4VDAf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A1GxwAAANwAAAAPAAAAAAAA&#10;AAAAAAAAAKECAABkcnMvZG93bnJldi54bWxQSwUGAAAAAAQABAD5AAAAlQMAAAAA&#10;" strokecolor="#d4d4d4" strokeweight="0"/>
                <v:rect id="Rectangle 207" o:spid="_x0000_s1229" style="position:absolute;left:10414;top:5302;width:7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vxcQA&#10;AADcAAAADwAAAGRycy9kb3ducmV2LnhtbESP0WoCMRRE3wX/IVyhL6VmLbq2q1GkVKhvrfYDLpvr&#10;ZnVzsyRRV7++EQo+DjNzhpkvO9uIM/lQO1YwGmYgiEuna64U/O7WL28gQkTW2DgmBVcKsFz0e3Ms&#10;tLvwD523sRIJwqFABSbGtpAylIYshqFriZO3d95iTNJXUnu8JLht5GuW5dJizWnBYEsfhsrj9mQV&#10;yMO3rmX7mfvD/vmo381mgreJUk+DbjUDEamLj/B/+0srmOZj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b8XEAAAA3AAAAA8AAAAAAAAAAAAAAAAAmAIAAGRycy9k&#10;b3ducmV2LnhtbFBLBQYAAAAABAAEAPUAAACJAwAAAAA=&#10;" fillcolor="#d4d4d4" stroked="f"/>
                <v:line id="Line 208" o:spid="_x0000_s1230" style="position:absolute;visibility:visible;mso-wrap-style:square" from="16211,5302" to="16217,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kwqccAAADcAAAADwAAAGRycy9kb3ducmV2LnhtbESPW2sCMRSE34X+h3AKvhTNKlRlaxRv&#10;LS0UxBu+nm6Ou4ubkyWJuu2vbwoFH4eZ+YYZTxtTiSs5X1pW0OsmIIgzq0vOFex3r50RCB+QNVaW&#10;ScE3eZhOHlpjTLW98Yau25CLCGGfooIihDqV0mcFGfRdWxNH72SdwRCly6V2eItwU8l+kgykwZLj&#10;QoE1LQrKztuLUXDsfWQ/m72bv82PT59L/lqvDvKkVPuxmb2ACNSEe/i//a4VDAf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TCpxwAAANwAAAAPAAAAAAAA&#10;AAAAAAAAAKECAABkcnMvZG93bnJldi54bWxQSwUGAAAAAAQABAD5AAAAlQMAAAAA&#10;" strokecolor="#d4d4d4" strokeweight="0"/>
                <v:rect id="Rectangle 209" o:spid="_x0000_s1231" style="position:absolute;left:16211;top:5302;width:7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UKcQA&#10;AADcAAAADwAAAGRycy9kb3ducmV2LnhtbESPUWvCMBSF34X9h3AHvshMJ9htXaOM4UDf1O0HXJrb&#10;ptrclCRq5683g4GPh3POdzjlcrCdOJMPrWMFz9MMBHHldMuNgp/vr6dXECEia+wck4JfCrBcPIxK&#10;LLS78I7O+9iIBOFQoAITY19IGSpDFsPU9cTJq523GJP0jdQeLwluOznLslxabDktGOzp01B13J+s&#10;AnnY6lb2q9wf6slRv5nNHK9zpcaPw8c7iEhDvIf/22ut4CXP4e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WVCnEAAAA3AAAAA8AAAAAAAAAAAAAAAAAmAIAAGRycy9k&#10;b3ducmV2LnhtbFBLBQYAAAAABAAEAPUAAACJAwAAAAA=&#10;" fillcolor="#d4d4d4" stroked="f"/>
                <v:rect id="Rectangle 210" o:spid="_x0000_s1232" style="position:absolute;left:146;top:6896;width:2164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sAcYA&#10;AADcAAAADwAAAGRycy9kb3ducmV2LnhtbESPQWsCMRSE70L/Q3gFb5qtWLVbo6ggeBHU9lBvz83r&#10;7uLmZU2ibv31RhB6HGbmG2Y8bUwlLuR8aVnBWzcBQZxZXXKu4Ptr2RmB8AFZY2WZFPyRh+nkpTXG&#10;VNsrb+myC7mIEPYpKihCqFMpfVaQQd+1NXH0fq0zGKJ0udQOrxFuKtlLkoE0WHJcKLCmRUHZcXc2&#10;CuYfo/lp0+f1bXvY0/7ncHzvuUSp9msz+wQRqAn/4Wd7pRUM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DsAcYAAADcAAAADwAAAAAAAAAAAAAAAACYAgAAZHJz&#10;L2Rvd25yZXYueG1sUEsFBgAAAAAEAAQA9QAAAIsDAAAAAA==&#10;" fillcolor="black" stroked="f"/>
                <v:rect id="Rectangle 211" o:spid="_x0000_s1233" style="position:absolute;left:21939;top:6896;width:550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4c8QA&#10;AADcAAAADwAAAGRycy9kb3ducmV2LnhtbERPz2vCMBS+D/wfwhN2W1NlOq2NooPBLoPpdpi31+bZ&#10;FpuXmmRa99cvB8Hjx/c7X/WmFWdyvrGsYJSkIIhLqxuuFHx/vT3NQPiArLG1TAqu5GG1HDzkmGl7&#10;4S2dd6ESMYR9hgrqELpMSl/WZNAntiOO3ME6gyFCV0nt8BLDTSvHaTqVBhuODTV29FpTedz9GgWb&#10;+Wxz+nzmj79tsaf9T3GcjF2q1OOwXy9ABOrDXXxzv2sFL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eHPEAAAA3AAAAA8AAAAAAAAAAAAAAAAAmAIAAGRycy9k&#10;b3ducmV2LnhtbFBLBQYAAAAABAAEAPUAAACJAwAAAAA=&#10;" fillcolor="black" stroked="f"/>
                <v:line id="Line 212" o:spid="_x0000_s1234" style="position:absolute;visibility:visible;mso-wrap-style:square" from="32873,5302" to="32880,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6rMcAAADcAAAADwAAAGRycy9kb3ducmV2LnhtbESPW2sCMRSE3wv9D+EUfBHN6oPVrVG8&#10;tbRQEG/4ero57i5uTpYk6ra/vikIfRxm5htmPG1MJa7kfGlZQa+bgCDOrC45V7DfvXaGIHxA1lhZ&#10;JgXf5GE6eXwYY6rtjTd03YZcRAj7FBUUIdSplD4ryKDv2po4eifrDIYoXS61w1uEm0r2k2QgDZYc&#10;FwqsaVFQdt5ejIJj7yP72ezd/G1+bH8u+Wu9OsiTUq2nZvYCIlAT/sP39rtW8DwYwd+Ze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qsxwAAANwAAAAPAAAAAAAA&#10;AAAAAAAAAKECAABkcnMvZG93bnJldi54bWxQSwUGAAAAAAQABAD5AAAAlQMAAAAA&#10;" strokecolor="#d4d4d4" strokeweight="0"/>
                <v:rect id="Rectangle 213" o:spid="_x0000_s1235" style="position:absolute;left:32873;top:5302;width:7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G8IA&#10;AADcAAAADwAAAGRycy9kb3ducmV2LnhtbERPyWrDMBC9F/IPYgK9lEROwVmcKCaUFtpbs3zAYE0s&#10;J9bISKrt9uurQ6HHx9t35Whb0ZMPjWMFi3kGgrhyuuFaweX8NluDCBFZY+uYFHxTgHI/edhhod3A&#10;R+pPsRYphEOBCkyMXSFlqAxZDHPXESfu6rzFmKCvpfY4pHDbyucsW0qLDacGgx29GKrupy+rQN4+&#10;dSO716W/XZ/uemM+cvzJlXqcjoctiEhj/Bf/ud+1gtUqzU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8bwgAAANwAAAAPAAAAAAAAAAAAAAAAAJgCAABkcnMvZG93&#10;bnJldi54bWxQSwUGAAAAAAQABAD1AAAAhwMAAAAA&#10;" fillcolor="#d4d4d4" stroked="f"/>
                <v:line id="Line 214" o:spid="_x0000_s1236" style="position:absolute;visibility:visible;mso-wrap-style:square" from="37566,5302" to="37572,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ugd8cAAADcAAAADwAAAGRycy9kb3ducmV2LnhtbESPT2sCMRTE7wW/Q3hCL0Wz66GW1Sja&#10;WmlBKP7D63Pz3F3cvCxJ1G0/fVMoeBxm5jfMeNqaWlzJ+cqygrSfgCDOra64ULDbvvdeQPiArLG2&#10;TAq+ycN00nkYY6btjdd03YRCRAj7DBWUITSZlD4vyaDv24Y4eifrDIYoXSG1w1uEm1oOkuRZGqw4&#10;LpTY0GtJ+XlzMQoO6Wf+s965+XJ+eFq98fFrsZcnpR677WwEIlAb7uH/9odWMBym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6B3xwAAANwAAAAPAAAAAAAA&#10;AAAAAAAAAKECAABkcnMvZG93bnJldi54bWxQSwUGAAAAAAQABAD5AAAAlQMAAAAA&#10;" strokecolor="#d4d4d4" strokeweight="0"/>
                <v:rect id="Rectangle 215" o:spid="_x0000_s1237" style="position:absolute;left:37566;top:5302;width:7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E98UA&#10;AADcAAAADwAAAGRycy9kb3ducmV2LnhtbESPzWrDMBCE74W+g9hCLyWRE8ifayWUkEJza908wGJt&#10;LDvWykhK4vbpq0Ahx2FmvmGKzWA7cSEfGscKJuMMBHHldMO1gsP3+2gJIkRkjZ1jUvBDATbrx4cC&#10;c+2u/EWXMtYiQTjkqMDE2OdShsqQxTB2PXHyjs5bjEn6WmqP1wS3nZxm2VxabDgtGOxpa6g6lWer&#10;QLafupH9bu7b48tJr8x+hr8zpZ6fhrdXEJGGeA//tz+0gsViCr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MT3xQAAANwAAAAPAAAAAAAAAAAAAAAAAJgCAABkcnMv&#10;ZG93bnJldi54bWxQSwUGAAAAAAQABAD1AAAAigMAAAAA&#10;" fillcolor="#d4d4d4" stroked="f"/>
                <v:rect id="Rectangle 216" o:spid="_x0000_s1238" style="position:absolute;left:27590;top:6896;width:145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838cA&#10;AADcAAAADwAAAGRycy9kb3ducmV2LnhtbESPT2sCMRTE70K/Q3iCN82qterWKFUQehHqn4PenpvX&#10;3cXNy5pE3fbTN4VCj8PM/IaZLRpTiTs5X1pW0O8lIIgzq0vOFRz26+4EhA/IGivLpOCLPCzmT60Z&#10;pto+eEv3XchFhLBPUUERQp1K6bOCDPqerYmj92mdwRCly6V2+IhwU8lBkrxIgyXHhQJrWhWUXXY3&#10;o2A5nSyvH8+8+d6eT3Q6ni+jgUuU6rSbt1cQgZrwH/5rv2sF4/EQ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yfN/HAAAA3AAAAA8AAAAAAAAAAAAAAAAAmAIAAGRy&#10;cy9kb3ducmV2LnhtbFBLBQYAAAAABAAEAPUAAACMAwAAAAA=&#10;" fillcolor="black" stroked="f"/>
                <v:line id="Line 217" o:spid="_x0000_s1239" style="position:absolute;visibility:visible;mso-wrap-style:square" from="46964,5302" to="46970,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D78cAAADcAAAADwAAAGRycy9kb3ducmV2LnhtbESPW2sCMRSE3wv9D+EUfBHNKqXK1ije&#10;WloQxBu+nm6Ou4ubkyWJuu2vbwpCH4eZ+YYZTRpTiSs5X1pW0OsmIIgzq0vOFex3b50hCB+QNVaW&#10;ScE3eZiMHx9GmGp74w1dtyEXEcI+RQVFCHUqpc8KMui7tiaO3sk6gyFKl0vt8BbhppL9JHmRBkuO&#10;CwXWNC8oO28vRsGx95n9bPZu9j47tlcL/lovD/KkVOupmb6CCNSE//C9/aEVDAbP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APvxwAAANwAAAAPAAAAAAAA&#10;AAAAAAAAAKECAABkcnMvZG93bnJldi54bWxQSwUGAAAAAAQABAD5AAAAlQMAAAAA&#10;" strokecolor="#d4d4d4" strokeweight="0"/>
                <v:rect id="Rectangle 218" o:spid="_x0000_s1240" style="position:absolute;left:46964;top:5302;width:7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cg8UA&#10;AADcAAAADwAAAGRycy9kb3ducmV2LnhtbESPzWrDMBCE74W8g9hALyWRE3B+HCshlBTaW5vkARZr&#10;bTmxVkZSE7dPXxUKPQ4z8w1T7gbbiRv50DpWMJtmIIgrp1tuFJxPL5MViBCRNXaOScEXBdhtRw8l&#10;Ftrd+YNux9iIBOFQoAITY19IGSpDFsPU9cTJq523GJP0jdQe7wluOznPsoW02HJaMNjTs6Hqevy0&#10;CuTlXbeyPyz8pX666rV5y/E7V+pxPOw3ICIN8T/8137VCpbLHH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VyDxQAAANwAAAAPAAAAAAAAAAAAAAAAAJgCAABkcnMv&#10;ZG93bnJldi54bWxQSwUGAAAAAAQABAD1AAAAigMAAAAA&#10;" fillcolor="#d4d4d4" stroked="f"/>
                <v:line id="Line 219" o:spid="_x0000_s1241" style="position:absolute;visibility:visible;mso-wrap-style:square" from="51657,5302" to="51663,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4A8cAAADcAAAADwAAAGRycy9kb3ducmV2LnhtbESPT2sCMRTE7wW/Q3hCL0Wz9qCyGqXa&#10;WiwI4j+8vm6eu4ublyWJuvbTN4WCx2FmfsOMp42pxJWcLy0r6HUTEMSZ1SXnCva7RWcIwgdkjZVl&#10;UnAnD9NJ62mMqbY33tB1G3IRIexTVFCEUKdS+qwgg75ra+LonawzGKJ0udQObxFuKvmaJH1psOS4&#10;UGBN84Ky8/ZiFBx7X9nPZu9mn7Pjy+qdv9cfB3lS6rndvI1ABGrCI/zfXmoFg0Ef/s7EI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YjgDxwAAANwAAAAPAAAAAAAA&#10;AAAAAAAAAKECAABkcnMvZG93bnJldi54bWxQSwUGAAAAAAQABAD5AAAAlQMAAAAA&#10;" strokecolor="#d4d4d4" strokeweight="0"/>
                <v:rect id="Rectangle 220" o:spid="_x0000_s1242" style="position:absolute;left:51657;top:5302;width:7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nb8QA&#10;AADcAAAADwAAAGRycy9kb3ducmV2LnhtbESPUWvCMBSF34X9h3AHvshMFbRb1ygyFLY3p/6AS3Pb&#10;VJubkmTa7dcvA2GPh3POdzjlerCduJIPrWMFs2kGgrhyuuVGwem4e3oGESKyxs4xKfimAOvVw6jE&#10;Qrsbf9L1EBuRIBwKVGBi7AspQ2XIYpi6njh5tfMWY5K+kdrjLcFtJ+dZtpQWW04LBnt6M1RdDl9W&#10;gTzvdSv77dKf68lFv5iPBf4slBo/DptXEJGG+B++t9+1gjzP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Z2/EAAAA3AAAAA8AAAAAAAAAAAAAAAAAmAIAAGRycy9k&#10;b3ducmV2LnhtbFBLBQYAAAAABAAEAPUAAACJAwAAAAA=&#10;" fillcolor="#d4d4d4" stroked="f"/>
                <v:line id="Line 221" o:spid="_x0000_s1243" style="position:absolute;visibility:visible;mso-wrap-style:square" from="56356,5302" to="56362,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EJ6sQAAADcAAAADwAAAGRycy9kb3ducmV2LnhtbERPy2oCMRTdF/oP4QpupGZ0oWU0irYq&#10;FgTxhdvr5DozdHIzJFGn/fpmIXR5OO/xtDGVuJPzpWUFvW4CgjizuuRcwfGwfHsH4QOyxsoyKfgh&#10;D9PJ68sYU20fvKP7PuQihrBPUUERQp1K6bOCDPqurYkjd7XOYIjQ5VI7fMRwU8l+kgykwZJjQ4E1&#10;fRSUfe9vRsG595X97o5uvpqfO5tPvmwXJ3lVqt1qZiMQgZrwL36611rBcBjXxjPxCMj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QnqxAAAANwAAAAPAAAAAAAAAAAA&#10;AAAAAKECAABkcnMvZG93bnJldi54bWxQSwUGAAAAAAQABAD5AAAAkgMAAAAA&#10;" strokecolor="#d4d4d4" strokeweight="0"/>
                <v:rect id="Rectangle 222" o:spid="_x0000_s1244" style="position:absolute;left:56356;top:5302;width:7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WhsQA&#10;AADcAAAADwAAAGRycy9kb3ducmV2LnhtbESP3WoCMRSE7wt9h3AK3hTNVvBv3ShFFOpda32Aw+bs&#10;ZnVzsiRRt336Rih4OczMN0yx7m0rruRD41jB2ygDQVw63XCt4Pi9G85BhIissXVMCn4owHr1/FRg&#10;rt2Nv+h6iLVIEA45KjAxdrmUoTRkMYxcR5y8ynmLMUlfS+3xluC2leMsm0qLDacFgx1tDJXnw8Uq&#10;kKdP3chuO/Wn6vWsF2Y/wd+JUoOX/n0JIlIfH+H/9odWMJst4H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QVobEAAAA3AAAAA8AAAAAAAAAAAAAAAAAmAIAAGRycy9k&#10;b3ducmV2LnhtbFBLBQYAAAAABAAEAPUAAACJAwAAAAA=&#10;" fillcolor="#d4d4d4" stroked="f"/>
                <v:rect id="Rectangle 223" o:spid="_x0000_s1245" style="position:absolute;left:42335;top:6896;width:1864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Sj8QA&#10;AADcAAAADwAAAGRycy9kb3ducmV2LnhtbERPz2vCMBS+C/sfwhO8aaq42XWNMgVhl8F0O8zba/PW&#10;FpuXmkTt9tcvB8Hjx/c7X/WmFRdyvrGsYDpJQBCXVjdcKfj63I5TED4ga2wtk4Jf8rBaPgxyzLS9&#10;8o4u+1CJGMI+QwV1CF0mpS9rMugntiOO3I91BkOErpLa4TWGm1bOkuRJGmw4NtTY0aam8rg/GwXr&#10;53R9+pjz+9+uONDhuzg+zlyi1GjYv76ACNSHu/jmftMKF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ko/EAAAA3AAAAA8AAAAAAAAAAAAAAAAAmAIAAGRycy9k&#10;b3ducmV2LnhtbFBLBQYAAAAABAAEAPUAAACJAwAAAAA=&#10;" fillcolor="black" stroked="f"/>
                <v:rect id="Rectangle 224" o:spid="_x0000_s1246" style="position:absolute;width:146;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3FMcA&#10;AADcAAAADwAAAGRycy9kb3ducmV2LnhtbESPQWvCQBSE74X+h+UVvDUbpbYxdRUtCF4KanvQ2zP7&#10;mgSzb+PuqrG/3hUKPQ4z8w0znnamEWdyvrasoJ+kIIgLq2suFXx/LZ4zED4ga2wsk4IreZhOHh/G&#10;mGt74TWdN6EUEcI+RwVVCG0upS8qMugT2xJH78c6gyFKV0rt8BLhppGDNH2VBmuOCxW29FFRcdic&#10;jIL5KJsfVy/8+bve72i33R+GA5cq1XvqZu8gAnXhP/zXXmoFb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5NxTHAAAA3AAAAA8AAAAAAAAAAAAAAAAAmAIAAGRy&#10;cy9kb3ducmV2LnhtbFBLBQYAAAAABAAEAPUAAACMAwAAAAA=&#10;" fillcolor="black" stroked="f"/>
                <v:line id="Line 225" o:spid="_x0000_s1247" style="position:absolute;visibility:visible;mso-wrap-style:square" from="10414,6985" to="10420,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OJ8cAAADcAAAADwAAAGRycy9kb3ducmV2LnhtbESPT2sCMRTE70K/Q3iFXqRm9aCyNUrt&#10;PxQEWWvx+rp57i7dvCxJqquf3giCx2FmfsNMZq2pxYGcrywr6PcSEMS51RUXCrbfn89jED4ga6wt&#10;k4ITeZhNHzoTTLU9ckaHTShEhLBPUUEZQpNK6fOSDPqebYijt7fOYIjSFVI7PEa4qeUgSYbSYMVx&#10;ocSG3krK/zb/RsGuv8zP2dbNv+a77uqdf9cfP3Kv1NNj+/oCIlAb7uFbe6EVjMYDuJ6JR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jE4nxwAAANwAAAAPAAAAAAAA&#10;AAAAAAAAAKECAABkcnMvZG93bnJldi54bWxQSwUGAAAAAAQABAD5AAAAlQMAAAAA&#10;" strokecolor="#d4d4d4" strokeweight="0"/>
                <v:rect id="Rectangle 226" o:spid="_x0000_s1248" style="position:absolute;left:10414;top:6985;width:76;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RS8QA&#10;AADcAAAADwAAAGRycy9kb3ducmV2LnhtbESP0WoCMRRE34X+Q7iCL6Vma9HqahQRBftmrR9w2Vw3&#10;q5ubJYm69utNoeDjMDNnmNmitbW4kg+VYwXv/QwEceF0xaWCw8/mbQwiRGSNtWNScKcAi/lLZ4a5&#10;djf+pus+liJBOOSowMTY5FKGwpDF0HcNcfKOzluMSfpSao+3BLe1HGTZSFqsOC0YbGhlqDjvL1aB&#10;PO10JZv1yJ+Or2c9MV9D/B0q1eu2yymISG18hv/bW63gc/wB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tEUvEAAAA3AAAAA8AAAAAAAAAAAAAAAAAmAIAAGRycy9k&#10;b3ducmV2LnhtbFBLBQYAAAAABAAEAPUAAACJAwAAAAA=&#10;" fillcolor="#d4d4d4" stroked="f"/>
                <v:line id="Line 227" o:spid="_x0000_s1249" style="position:absolute;visibility:visible;mso-wrap-style:square" from="16211,6985" to="16217,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zyMcAAADcAAAADwAAAGRycy9kb3ducmV2LnhtbESPW2sCMRSE34X+h3AKvohmlVJlaxRv&#10;LS0UxBu+nm6Ou4ubkyWJuu2vbwoFH4eZ+YYZTxtTiSs5X1pW0O8lIIgzq0vOFex3r90RCB+QNVaW&#10;ScE3eZhOHlpjTLW98Yau25CLCGGfooIihDqV0mcFGfQ9WxNH72SdwRCly6V2eItwU8lBkjxLgyXH&#10;hQJrWhSUnbcXo+DY/8h+Nns3f5sfO59L/lqvDvKkVPuxmb2ACNSEe/i//a4VDEd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XPIxwAAANwAAAAPAAAAAAAA&#10;AAAAAAAAAKECAABkcnMvZG93bnJldi54bWxQSwUGAAAAAAQABAD5AAAAlQMAAAAA&#10;" strokecolor="#d4d4d4" strokeweight="0"/>
                <v:rect id="Rectangle 228" o:spid="_x0000_s1250" style="position:absolute;left:16211;top:6985;width:76;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spMQA&#10;AADcAAAADwAAAGRycy9kb3ducmV2LnhtbESP3WoCMRSE74W+QziCN0WzFdaf1SiltKB31fYBDpvj&#10;ZnVzsiSpbn16IwheDjPzDbNcd7YRZ/KhdqzgbZSBIC6drrlS8PvzNZyBCBFZY+OYFPxTgPXqpbfE&#10;QrsL7+i8j5VIEA4FKjAxtoWUoTRkMYxcS5y8g/MWY5K+ktrjJcFtI8dZNpEWa04LBlv6MFSe9n9W&#10;gTx+61q2nxN/PLye9Nxsc7zmSg363fsCRKQuPsOP9kYrmM5yuJ9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LKTEAAAA3AAAAA8AAAAAAAAAAAAAAAAAmAIAAGRycy9k&#10;b3ducmV2LnhtbFBLBQYAAAAABAAEAPUAAACJAwAAAAA=&#10;" fillcolor="#d4d4d4" stroked="f"/>
                <v:rect id="Rectangle 229" o:spid="_x0000_s1251" style="position:absolute;left:21793;top:165;width:146;height:8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vYMcA&#10;AADcAAAADwAAAGRycy9kb3ducmV2LnhtbESPQWvCQBSE7wX/w/KE3pqN0mpMXUWFQi+FanvQ2zP7&#10;mgSzb+PuVlN/vSsUPA4z8w0znXemESdyvrasYJCkIIgLq2suFXx/vT1lIHxA1thYJgV/5GE+6z1M&#10;Mdf2zGs6bUIpIoR9jgqqENpcSl9UZNAntiWO3o91BkOUrpTa4TnCTSOHaTqSBmuOCxW2tKqoOGx+&#10;jYLlJFseP5/547Le72i33R9ehi5V6rHfLV5BBOrCPfzfftcKxt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Qr2DHAAAA3AAAAA8AAAAAAAAAAAAAAAAAmAIAAGRy&#10;cy9kb3ducmV2LnhtbFBLBQYAAAAABAAEAPUAAACMAwAAAAA=&#10;" fillcolor="black" stroked="f"/>
                <v:rect id="Rectangle 230" o:spid="_x0000_s1252" style="position:absolute;left:27444;top:171;width:146;height:8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K+8cA&#10;AADcAAAADwAAAGRycy9kb3ducmV2LnhtbESPT2sCMRTE7wW/Q3iF3mq2Uuu6GkWFgpdC/XPQ23Pz&#10;3F3cvKxJqls/vREKPQ4z8xtmPG1NLS7kfGVZwVs3AUGcW11xoWC7+XxNQfiArLG2TAp+ycN00nka&#10;Y6btlVd0WYdCRAj7DBWUITSZlD4vyaDv2oY4ekfrDIYoXSG1w2uEm1r2kuRDGqw4LpTY0KKk/LT+&#10;MQrmw3R+/n7nr9vqsKf97nDq91yi1MtzOxuBCNSG//Bfe6kVDNI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cCvvHAAAA3AAAAA8AAAAAAAAAAAAAAAAAmAIAAGRy&#10;cy9kb3ducmV2LnhtbFBLBQYAAAAABAAEAPUAAACMAwAAAAA=&#10;" fillcolor="black" stroked="f"/>
                <v:line id="Line 231" o:spid="_x0000_s1253" style="position:absolute;visibility:visible;mso-wrap-style:square" from="32873,6985" to="32880,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R5zcQAAADcAAAADwAAAGRycy9kb3ducmV2LnhtbERPTWsCMRC9F/wPYQq9FM3qocrWKLW1&#10;UkEQreJ13Iy7i5vJkkRd/fXmIHh8vO/huDGVOJPzpWUF3U4CgjizuuRcweb/tz0A4QOyxsoyKbiS&#10;h/Go9TLEVNsLr+i8DrmIIexTVFCEUKdS+qwgg75ja+LIHawzGCJ0udQOLzHcVLKXJB/SYMmxocCa&#10;vgvKjuuTUbDrzrPbauMms8nuffHD++V0Kw9Kvb02X58gAjXhKX64/7SC/iCujWfiEZCj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ZHnNxAAAANwAAAAPAAAAAAAAAAAA&#10;AAAAAKECAABkcnMvZG93bnJldi54bWxQSwUGAAAAAAQABAD5AAAAkgMAAAAA&#10;" strokecolor="#d4d4d4" strokeweight="0"/>
                <v:rect id="Rectangle 232" o:spid="_x0000_s1254" style="position:absolute;left:32873;top:6985;width:70;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mocQA&#10;AADcAAAADwAAAGRycy9kb3ducmV2LnhtbESPzWrDMBCE74W8g9hALyWWW8ifEyWEkkB7a34eYLHW&#10;lhNrZSQlcfr0VaHQ4zAz3zDLdW9bcSMfGscKXrMcBHHpdMO1gtNxN5qBCBFZY+uYFDwowHo1eFpi&#10;od2d93Q7xFokCIcCFZgYu0LKUBqyGDLXESevct5iTNLXUnu8J7ht5VueT6TFhtOCwY7eDZWXw9Uq&#10;kOcv3chuO/Hn6uWi5+ZzjN9jpZ6H/WYBIlIf/8N/7Q+tYDqbw++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FJqHEAAAA3AAAAA8AAAAAAAAAAAAAAAAAmAIAAGRycy9k&#10;b3ducmV2LnhtbFBLBQYAAAAABAAEAPUAAACJAwAAAAA=&#10;" fillcolor="#d4d4d4" stroked="f"/>
                <v:line id="Line 233" o:spid="_x0000_s1255" style="position:absolute;visibility:visible;mso-wrap-style:square" from="37566,6985" to="37572,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jFsUAAADcAAAADwAAAGRycy9kb3ducmV2LnhtbERPy2oCMRTdF/oP4Ra6kZqxi9pOjVIf&#10;FQWhjA/c3k6uM0MnN0MSdfTrzULo8nDeg1FranEi5yvLCnrdBARxbnXFhYLt5vvlHYQPyBpry6Tg&#10;Qh5Gw8eHAabanjmj0zoUIoawT1FBGUKTSunzkgz6rm2II3ewzmCI0BVSOzzHcFPL1yR5kwYrjg0l&#10;NjQpKf9bH42CfW+ZX7OtG8/H+85qyr8/s508KPX81H59ggjUhn/x3b3QCvofcX48E4+AH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vjFsUAAADcAAAADwAAAAAAAAAA&#10;AAAAAAChAgAAZHJzL2Rvd25yZXYueG1sUEsFBgAAAAAEAAQA+QAAAJMDAAAAAA==&#10;" strokecolor="#d4d4d4" strokeweight="0"/>
                <v:rect id="Rectangle 234" o:spid="_x0000_s1256" style="position:absolute;left:37566;top:6985;width:76;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8esQA&#10;AADcAAAADwAAAGRycy9kb3ducmV2LnhtbESP0WoCMRRE3wv9h3ALvhTNKmh13SilWKhv1foBl83d&#10;zermZkmibvv1RhD6OMzMGaZY97YVF/KhcaxgPMpAEJdON1wrOPx8DucgQkTW2DomBb8UYL16fiow&#10;1+7KO7rsYy0ShEOOCkyMXS5lKA1ZDCPXESevct5iTNLXUnu8Jrht5STLZtJiw2nBYEcfhsrT/mwV&#10;yOO3bmS3mflj9XrSC7Od4t9UqcFL/74EEamP/+FH+0sreFuM4X4mH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vHrEAAAA3AAAAA8AAAAAAAAAAAAAAAAAmAIAAGRycy9k&#10;b3ducmV2LnhtbFBLBQYAAAAABAAEAPUAAACJAwAAAAA=&#10;" fillcolor="#d4d4d4" stroked="f"/>
                <v:rect id="Rectangle 235" o:spid="_x0000_s1257" style="position:absolute;left:42189;top:165;width:146;height:8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v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OE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I/vsYAAADcAAAADwAAAAAAAAAAAAAAAACYAgAAZHJz&#10;L2Rvd25yZXYueG1sUEsFBgAAAAAEAAQA9QAAAIsDAAAAAA==&#10;" fillcolor="black" stroked="f"/>
                <v:line id="Line 236" o:spid="_x0000_s1258" style="position:absolute;visibility:visible;mso-wrap-style:square" from="46964,6985" to="46970,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9YckAAADcAAAADwAAAGRycy9kb3ducmV2LnhtbESP3UrDQBSE7wt9h+UUeiN2UwV/YrfF&#10;2iotCJJa6e0xe5oEs2fD7pqkPr0rCL0cZuYbZrboTS1acr6yrGA6SUAQ51ZXXCjYvz9f3oHwAVlj&#10;bZkUnMjDYj4czDDVtuOM2l0oRISwT1FBGUKTSunzkgz6iW2Io3e0zmCI0hVSO+wi3NTyKklupMGK&#10;40KJDT2VlH/tvo2Cw3Sb/2R7t3xZHi5eV/z5tv6QR6XGo/7xAUSgPpzD/+2NVnB7fw1/Z+IR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oZfWHJAAAA3AAAAA8AAAAA&#10;AAAAAAAAAAAAoQIAAGRycy9kb3ducmV2LnhtbFBLBQYAAAAABAAEAPkAAACXAwAAAAA=&#10;" strokecolor="#d4d4d4" strokeweight="0"/>
                <v:rect id="Rectangle 237" o:spid="_x0000_s1259" style="position:absolute;left:46964;top:6985;width:70;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f4sQA&#10;AADcAAAADwAAAGRycy9kb3ducmV2LnhtbESP0WoCMRRE34X+Q7iCL6VmK9XqahQRBftmrR9w2Vw3&#10;q5ubJYm69utNoeDjMDNnmNmitbW4kg+VYwXv/QwEceF0xaWCw8/mbQwiRGSNtWNScKcAi/lLZ4a5&#10;djf+pus+liJBOOSowMTY5FKGwpDF0HcNcfKOzluMSfpSao+3BLe1HGTZSFqsOC0YbGhlqDjvL1aB&#10;PO10JZv1yJ+Or2c9MV9D/B0q1eu2yymISG18hv/bW63gc/IB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H+LEAAAA3AAAAA8AAAAAAAAAAAAAAAAAmAIAAGRycy9k&#10;b3ducmV2LnhtbFBLBQYAAAAABAAEAPUAAACJAwAAAAA=&#10;" fillcolor="#d4d4d4" stroked="f"/>
                <v:line id="Line 238" o:spid="_x0000_s1260" style="position:absolute;visibility:visible;mso-wrap-style:square" from="51657,6985" to="51663,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AjsgAAADcAAAADwAAAGRycy9kb3ducmV2LnhtbESP3UrDQBSE7wt9h+UUeiN2U8G/2G2x&#10;tkoLgqRWenvMnibB7NmwuyapT+8KQi+HmfmGmS16U4uWnK8sK5hOEhDEudUVFwr278+XdyB8QNZY&#10;WyYFJ/KwmA8HM0y17TijdhcKESHsU1RQhtCkUvq8JIN+Yhvi6B2tMxiidIXUDrsIN7W8SpIbabDi&#10;uFBiQ08l5V+7b6PgMN3mP9neLV+Wh4vXFX++rT/kUanxqH98ABGoD+fwf3ujFdzeX8P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xAjsgAAADcAAAADwAAAAAA&#10;AAAAAAAAAAChAgAAZHJzL2Rvd25yZXYueG1sUEsFBgAAAAAEAAQA+QAAAJYDAAAAAA==&#10;" strokecolor="#d4d4d4" strokeweight="0"/>
                <v:rect id="Rectangle 239" o:spid="_x0000_s1261" style="position:absolute;left:51657;top:6985;width:76;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kDsQA&#10;AADcAAAADwAAAGRycy9kb3ducmV2LnhtbESPzWrDMBCE74G+g9hCL6GRU4jTuFZCCQ20t/w9wGJt&#10;LDvWykhq4vTpq0Ihx2FmvmHK1WA7cSEfGscKppMMBHHldMO1guNh8/wKIkRkjZ1jUnCjAKvlw6jE&#10;Qrsr7+iyj7VIEA4FKjAx9oWUoTJkMUxcT5y8k/MWY5K+ltrjNcFtJ1+yLJcWG04LBntaG6rO+2+r&#10;QLZb3cj+I/ftaXzWC/M1w5+ZUk+Pw/sbiEhDvIf/259awXyR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DJA7EAAAA3AAAAA8AAAAAAAAAAAAAAAAAmAIAAGRycy9k&#10;b3ducmV2LnhtbFBLBQYAAAAABAAEAPUAAACJAwAAAAA=&#10;" fillcolor="#d4d4d4" stroked="f"/>
                <v:line id="Line 240" o:spid="_x0000_s1262" style="position:absolute;visibility:visible;mso-wrap-style:square" from="56356,6985" to="56362,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J7YscAAADcAAAADwAAAGRycy9kb3ducmV2LnhtbESPW2sCMRSE34X+h3AKvhTN6kPVrVG8&#10;tbRQEG/4ero57i5uTpYk6ra/vikUfBxm5htmPG1MJa7kfGlZQa+bgCDOrC45V7DfvXaGIHxA1lhZ&#10;JgXf5GE6eWiNMdX2xhu6bkMuIoR9igqKEOpUSp8VZNB3bU0cvZN1BkOULpfa4S3CTSX7SfIsDZYc&#10;FwqsaVFQdt5ejIJj7yP72ezd/G1+fPpc8td6dZAnpdqPzewFRKAm3MP/7XetYDAawN+Ze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ntixwAAANwAAAAPAAAAAAAA&#10;AAAAAAAAAKECAABkcnMvZG93bnJldi54bWxQSwUGAAAAAAQABAD5AAAAlQMAAAAA&#10;" strokecolor="#d4d4d4" strokeweight="0"/>
                <v:rect id="Rectangle 241" o:spid="_x0000_s1263" style="position:absolute;left:56356;top:6985;width:70;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V58IA&#10;AADcAAAADwAAAGRycy9kb3ducmV2LnhtbERPyWrDMBC9F/IPYgK9lEROwVmcKCaUFtpbs3zAYE0s&#10;J9bISKrt9uurQ6HHx9t35Whb0ZMPjWMFi3kGgrhyuuFaweX8NluDCBFZY+uYFHxTgHI/edhhod3A&#10;R+pPsRYphEOBCkyMXSFlqAxZDHPXESfu6rzFmKCvpfY4pHDbyucsW0qLDacGgx29GKrupy+rQN4+&#10;dSO716W/XZ/uemM+cvzJlXqcjoctiEhj/Bf/ud+1gtUmrU1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BXnwgAAANwAAAAPAAAAAAAAAAAAAAAAAJgCAABkcnMvZG93&#10;bnJldi54bWxQSwUGAAAAAAQABAD1AAAAhwMAAAAA&#10;" fillcolor="#d4d4d4" stroked="f"/>
                <v:rect id="Rectangle 242" o:spid="_x0000_s1264" style="position:absolute;left:146;top:8578;width:6097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tz8cA&#10;AADcAAAADwAAAGRycy9kb3ducmV2LnhtbESPT2sCMRTE74V+h/AK3mpWaau7GkULgpdC/XPQ23Pz&#10;3F3cvKxJ1G0/fSMUPA4z8xtmPG1NLa7kfGVZQa+bgCDOra64ULDdLF6HIHxA1lhbJgU/5GE6eX4a&#10;Y6btjVd0XYdCRAj7DBWUITSZlD4vyaDv2oY4ekfrDIYoXSG1w1uEm1r2k+RDGqw4LpTY0GdJ+Wl9&#10;MQrm6XB+/n7jr9/VYU/73eH03neJUp2XdjYCEagNj/B/e6kVDN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c/HAAAA3AAAAA8AAAAAAAAAAAAAAAAAmAIAAGRy&#10;cy9kb3ducmV2LnhtbFBLBQYAAAAABAAEAPUAAACMAwAAAAA=&#10;" fillcolor="black" stroked="f"/>
                <v:rect id="Rectangle 243" o:spid="_x0000_s1265" style="position:absolute;left:60979;top:165;width:146;height:8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Fg8MA&#10;AADcAAAADwAAAGRycy9kb3ducmV2LnhtbERPz2vCMBS+C/4P4Qm72WSyjVqNooOBl8F0O8zbs3lr&#10;i81LTaJW//rlMNjx4/s9X/a2FRfyoXGs4TFTIIhLZxquNHx9vo1zECEiG2wdk4YbBVguhoM5FsZd&#10;eUuXXaxECuFQoIY6xq6QMpQ1WQyZ64gT9+O8xZigr6TxeE3htpUTpV6kxYZTQ40dvdZUHndnq2E9&#10;zdenjyd+v28Pe9p/H47PE6+0fhj1qxmISH38F/+5N0ZDrtL8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IFg8MAAADcAAAADwAAAAAAAAAAAAAAAACYAgAAZHJzL2Rv&#10;d25yZXYueG1sUEsFBgAAAAAEAAQA9QAAAIgDAAAAAA==&#10;" fillcolor="black" stroked="f"/>
                <v:line id="Line 244" o:spid="_x0000_s1266" style="position:absolute;visibility:visible;mso-wrap-style:square" from="69,8750" to="76,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HXMcAAADcAAAADwAAAGRycy9kb3ducmV2LnhtbESPT2vCQBTE74LfYXlCL1I36UEkdRX/&#10;tMWCUIwWr6/ZZxLMvg27W0376d1CweMwM79hpvPONOJCzteWFaSjBARxYXXNpYLD/vVxAsIHZI2N&#10;ZVLwQx7ms35vipm2V97RJQ+liBD2GSqoQmgzKX1RkUE/si1x9E7WGQxRulJqh9cIN418SpKxNFhz&#10;XKiwpVVFxTn/NgqO6Xvxuzu45dvyONyu+evj5VOelHoYdItnEIG6cA//tzdawSRJ4e9MP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UdcxwAAANwAAAAPAAAAAAAA&#10;AAAAAAAAAKECAABkcnMvZG93bnJldi54bWxQSwUGAAAAAAQABAD5AAAAlQMAAAAA&#10;" strokecolor="#d4d4d4" strokeweight="0"/>
                <v:rect id="Rectangle 245" o:spid="_x0000_s1267" style="position:absolute;left:69;top:8750;width:7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j3MQA&#10;AADcAAAADwAAAGRycy9kb3ducmV2LnhtbESPUWvCMBSF3wf+h3AFX4amExStpkWGwva2uf2AS3Nt&#10;apubksTa7dcvg8EeD+ec73D25Wg7MZAPjWMFT4sMBHHldMO1gs+P03wDIkRkjZ1jUvBFAcpi8rDH&#10;XLs7v9NwjrVIEA45KjAx9rmUoTJkMSxcT5y8i/MWY5K+ltrjPcFtJ5dZtpYWG04LBnt6NlS155tV&#10;IK9vupH9ce2vl8dWb83rCr9XSs2m42EHItIY/8N/7RetYJMt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GI9zEAAAA3AAAAA8AAAAAAAAAAAAAAAAAmAIAAGRycy9k&#10;b3ducmV2LnhtbFBLBQYAAAAABAAEAPUAAACJAwAAAAA=&#10;" fillcolor="#d4d4d4" stroked="f"/>
                <v:line id="Line 246" o:spid="_x0000_s1268" style="position:absolute;visibility:visible;mso-wrap-style:square" from="10414,8750" to="10420,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d8sMcAAADcAAAADwAAAGRycy9kb3ducmV2LnhtbESP3WoCMRSE7wt9h3AEb4pmrVBkNYq2&#10;VSwIxT+8PW6Ou0s3J0sSde3Tm0LBy2FmvmFGk8ZU4kLOl5YV9LoJCOLM6pJzBbvtvDMA4QOyxsoy&#10;KbiRh8n4+WmEqbZXXtNlE3IRIexTVFCEUKdS+qwgg75ra+LonawzGKJ0udQOrxFuKvmaJG/SYMlx&#10;ocCa3gvKfjZno+DQ+8p+1zs3W8wOL6sPPn5/7uVJqXarmQ5BBGrCI/zfXmoFg6QPf2fiEZDj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p3ywxwAAANwAAAAPAAAAAAAA&#10;AAAAAAAAAKECAABkcnMvZG93bnJldi54bWxQSwUGAAAAAAQABAD5AAAAlQMAAAAA&#10;" strokecolor="#d4d4d4" strokeweight="0"/>
                <v:rect id="Rectangle 247" o:spid="_x0000_s1269" style="position:absolute;left:10414;top:8750;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MeM8QA&#10;AADcAAAADwAAAGRycy9kb3ducmV2LnhtbESP3WoCMRSE7wu+QzhCb4pmW6roahQpFeydVR/gsDlu&#10;9icnS5Lq6tM3BaGXw8x8wyzXvW3FhXyoHCt4HWcgiAunKy4VnI7b0QxEiMgaW8ek4EYB1qvB0xJz&#10;7a78TZdDLEWCcMhRgYmxy6UMhSGLYew64uSdnbcYk/Sl1B6vCW5b+ZZlU2mx4rRgsKMPQ0Vz+LEK&#10;ZL3Xlew+p74+vzR6br4meJ8o9TzsNwsQkfr4H360d1rBLHuH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HjPEAAAA3AAAAA8AAAAAAAAAAAAAAAAAmAIAAGRycy9k&#10;b3ducmV2LnhtbFBLBQYAAAAABAAEAPUAAACJAwAAAAA=&#10;" fillcolor="#d4d4d4" stroked="f"/>
                <v:line id="Line 248" o:spid="_x0000_s1270" style="position:absolute;visibility:visible;mso-wrap-style:square" from="16211,8750" to="16217,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BX8cAAADcAAAADwAAAGRycy9kb3ducmV2LnhtbESP3WoCMRSE7wt9h3AEb4pmLVhkNYq2&#10;VSwIxT+8PW6Ou0s3J0sSde3Tm0LBy2FmvmFGk8ZU4kLOl5YV9LoJCOLM6pJzBbvtvDMA4QOyxsoy&#10;KbiRh8n4+WmEqbZXXtNlE3IRIexTVFCEUKdS+qwgg75ra+LonawzGKJ0udQOrxFuKvmaJG/SYMlx&#10;ocCa3gvKfjZno+DQ+8p+1zs3W8wOL6sPPn5/7uVJqXarmQ5BBGrCI/zfXmoFg6QPf2fiEZDj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kFfxwAAANwAAAAPAAAAAAAA&#10;AAAAAAAAAKECAABkcnMvZG93bnJldi54bWxQSwUGAAAAAAQABAD5AAAAlQMAAAAA&#10;" strokecolor="#d4d4d4" strokeweight="0"/>
                <v:rect id="Rectangle 249" o:spid="_x0000_s1271" style="position:absolute;left:16211;top:8750;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l38QA&#10;AADcAAAADwAAAGRycy9kb3ducmV2LnhtbESP3WoCMRSE74W+QziF3kg3a8HFbjdKKS3UO3/6AIfN&#10;cbO6OVmSqFuf3giCl8PMfMNUi8F24kQ+tI4VTLIcBHHtdMuNgr/tz+sMRIjIGjvHpOCfAizmT6MK&#10;S+3OvKbTJjYiQTiUqMDE2JdShtqQxZC5njh5O+ctxiR9I7XHc4LbTr7leSEttpwWDPb0Zag+bI5W&#10;gdyvdCv778Lvd+ODfjfLKV6mSr08D58fICIN8RG+t3+1gllewO1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9Jd/EAAAA3AAAAA8AAAAAAAAAAAAAAAAAmAIAAGRycy9k&#10;b3ducmV2LnhtbFBLBQYAAAAABAAEAPUAAACJAwAAAAA=&#10;" fillcolor="#d4d4d4" stroked="f"/>
                <v:line id="Line 250" o:spid="_x0000_s1272" style="position:absolute;visibility:visible;mso-wrap-style:square" from="21863,8750" to="21869,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x6s8cAAADcAAAADwAAAGRycy9kb3ducmV2LnhtbESPT2sCMRTE74V+h/AEL0Wz9mBlNYq2&#10;VSwIxX94fW6eu0s3L0sSde2nN4WCx2FmfsOMJo2pxIWcLy0r6HUTEMSZ1SXnCnbbeWcAwgdkjZVl&#10;UnAjD5Px89MIU22vvKbLJuQiQtinqKAIoU6l9FlBBn3X1sTRO1lnMETpcqkdXiPcVPI1SfrSYMlx&#10;ocCa3gvKfjZno+DQ+8p+1zs3W8wOL6sPPn5/7uVJqXarmQ5BBGrCI/zfXmoFg+QN/s7EIyDH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nHqzxwAAANwAAAAPAAAAAAAA&#10;AAAAAAAAAKECAABkcnMvZG93bnJldi54bWxQSwUGAAAAAAQABAD5AAAAlQMAAAAA&#10;" strokecolor="#d4d4d4" strokeweight="0"/>
                <v:rect id="Rectangle 251" o:spid="_x0000_s1273" style="position:absolute;left:21863;top:8750;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UNsAA&#10;AADcAAAADwAAAGRycy9kb3ducmV2LnhtbERPzYrCMBC+C/sOYRa8iKYuKNo1yiK7oDetPsDQjE21&#10;mZQkq9WnNwfB48f3v1h1thFX8qF2rGA8ykAQl07XXCk4Hv6GMxAhImtsHJOCOwVYLT96C8y1u/Ge&#10;rkWsRArhkKMCE2ObSxlKQxbDyLXEiTs5bzEm6CupPd5SuG3kV5ZNpcWaU4PBltaGykvxbxXI807X&#10;sv2d+vNpcNFzs53gY6JU/7P7+QYRqYtv8cu90QpmWVqbzq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4UNsAAAADcAAAADwAAAAAAAAAAAAAAAACYAgAAZHJzL2Rvd25y&#10;ZXYueG1sUEsFBgAAAAAEAAQA9QAAAIUDAAAAAA==&#10;" fillcolor="#d4d4d4" stroked="f"/>
                <v:line id="Line 252" o:spid="_x0000_s1274" style="position:absolute;visibility:visible;mso-wrap-style:square" from="27514,8750" to="27520,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9LWsYAAADcAAAADwAAAGRycy9kb3ducmV2LnhtbESPQWsCMRSE7wX/Q3hCL6Vm9SC6NYq2&#10;tlgQRKt4fW6eu4ublyVJdfXXG6HQ4zAz3zCjSWMqcSbnS8sKup0EBHFmdcm5gu3P5+sAhA/IGivL&#10;pOBKHibj1tMIU20vvKbzJuQiQtinqKAIoU6l9FlBBn3H1sTRO1pnMETpcqkdXiLcVLKXJH1psOS4&#10;UGBN7wVlp82vUbDvfme39dbNvmb7l+UHH1bznTwq9dxupm8gAjXhP/zXXmgFg2QIjzPxCMjx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PS1rGAAAA3AAAAA8AAAAAAAAA&#10;AAAAAAAAoQIAAGRycy9kb3ducmV2LnhtbFBLBQYAAAAABAAEAPkAAACUAwAAAAA=&#10;" strokecolor="#d4d4d4" strokeweight="0"/>
                <v:rect id="Rectangle 253" o:spid="_x0000_s1275" style="position:absolute;left:27514;top:8750;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O7cEA&#10;AADcAAAADwAAAGRycy9kb3ducmV2LnhtbERP3WrCMBS+H/gO4Qi7GZoqVGo1isiE7W5TH+DQnDbV&#10;5qQkme329MvFYJcf3/92P9pOPMiH1rGCxTwDQVw53XKj4Ho5zQoQISJr7ByTgm8KsN9NnrZYajfw&#10;Jz3OsREphEOJCkyMfSllqAxZDHPXEyeudt5iTNA3UnscUrjt5DLLVtJiy6nBYE9HQ9X9/GUVyNuH&#10;bmX/uvK3+uWu1+Y9x59cqefpeNiAiDTGf/Gf+00rKBZpfj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ju3BAAAA3AAAAA8AAAAAAAAAAAAAAAAAmAIAAGRycy9kb3du&#10;cmV2LnhtbFBLBQYAAAAABAAEAPUAAACGAwAAAAA=&#10;" fillcolor="#d4d4d4" stroked="f"/>
                <v:line id="Line 254" o:spid="_x0000_s1276" style="position:absolute;visibility:visible;mso-wrap-style:square" from="32873,8750" to="32880,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DRgcYAAADcAAAADwAAAGRycy9kb3ducmV2LnhtbESPQWsCMRSE74X+h/AKXopm10OR1Si1&#10;ValQEK3i9bl57i7dvCxJ1NVf3whCj8PMfMOMJq2pxZmcrywrSHsJCOLc6ooLBdufeXcAwgdkjbVl&#10;UnAlD5Px89MIM20vvKbzJhQiQthnqKAMocmk9HlJBn3PNsTRO1pnMETpCqkdXiLc1LKfJG/SYMVx&#10;ocSGPkrKfzcno2CfLvPbeuumi+n+9fuTD6vZTh6V6ry070MQgdrwH360v7SCQZrC/Uw8AnL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g0YHGAAAA3AAAAA8AAAAAAAAA&#10;AAAAAAAAoQIAAGRycy9kb3ducmV2LnhtbFBLBQYAAAAABAAEAPkAAACUAwAAAAA=&#10;" strokecolor="#d4d4d4" strokeweight="0"/>
                <v:rect id="Rectangle 255" o:spid="_x0000_s1277" style="position:absolute;left:32873;top:8750;width: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cQA&#10;AADcAAAADwAAAGRycy9kb3ducmV2LnhtbESPUWvCMBSF3wX/Q7jCXmSmFiquM4rIBtub0/2AS3Nt&#10;qs1NSbK2269fBsIeD+ec73A2u9G2oicfGscKlosMBHHldMO1gs/z6+MaRIjIGlvHpOCbAuy208kG&#10;S+0G/qD+FGuRIBxKVGBi7EopQ2XIYli4jjh5F+ctxiR9LbXHIcFtK/MsW0mLDacFgx0dDFW305dV&#10;IK9H3cjuZeWvl/lNP5n3An8KpR5m4/4ZRKQx/ofv7TetYL3M4e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ftQHEAAAA3AAAAA8AAAAAAAAAAAAAAAAAmAIAAGRycy9k&#10;b3ducmV2LnhtbFBLBQYAAAAABAAEAPUAAACJAwAAAAA=&#10;" fillcolor="#d4d4d4" stroked="f"/>
                <v:line id="Line 256" o:spid="_x0000_s1278" style="position:absolute;visibility:visible;mso-wrap-style:square" from="37566,8750" to="37572,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7qbccAAADcAAAADwAAAGRycy9kb3ducmV2LnhtbESP3WoCMRSE7wu+QzhCb4pm10KR1Sja&#10;WmlBKP7h7XFz3F3cnCxJ1G2fvikUvBxm5htmPG1NLa7kfGVZQdpPQBDnVldcKNht33tDED4ga6wt&#10;k4Jv8jCddB7GmGl74zVdN6EQEcI+QwVlCE0mpc9LMuj7tiGO3sk6gyFKV0jt8BbhppaDJHmRBiuO&#10;CyU29FpSft5cjIJD+pn/rHduvpwfnlZvfPxa7OVJqcduOxuBCNSGe/i//aEVDNNn+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fuptxwAAANwAAAAPAAAAAAAA&#10;AAAAAAAAAKECAABkcnMvZG93bnJldi54bWxQSwUGAAAAAAQABAD5AAAAlQMAAAAA&#10;" strokecolor="#d4d4d4" strokeweight="0"/>
                <v:rect id="Rectangle 257" o:spid="_x0000_s1279" style="position:absolute;left:37566;top:8750;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I7sQA&#10;AADcAAAADwAAAGRycy9kb3ducmV2LnhtbESP0WoCMRRE3wv9h3ALfSmatajYrVFEKtg3Xf2Ay+a6&#10;Wd3cLEmqq19vCoKPw8ycYabzzjbiTD7UjhUM+hkI4tLpmisF+92qNwERIrLGxjEpuFKA+ez1ZYq5&#10;dhfe0rmIlUgQDjkqMDG2uZShNGQx9F1LnLyD8xZjkr6S2uMlwW0jP7NsLC3WnBYMtrQ0VJ6KP6tA&#10;Hje6lu3P2B8PHyf9ZX5HeBsp9f7WLb5BROriM/xor7WCyWAI/2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6iO7EAAAA3AAAAA8AAAAAAAAAAAAAAAAAmAIAAGRycy9k&#10;b3ducmV2LnhtbFBLBQYAAAAABAAEAPUAAACJAwAAAAA=&#10;" fillcolor="#d4d4d4" stroked="f"/>
                <v:line id="Line 258" o:spid="_x0000_s1280" style="position:absolute;visibility:visible;mso-wrap-style:square" from="42265,8750" to="42271,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XgscAAADcAAAADwAAAGRycy9kb3ducmV2LnhtbESP3WoCMRSE7wu+QzhCb4pmV2iR1Sja&#10;WmlBKP7h7XFz3F3cnCxJ1G2fvikUvBxm5htmPG1NLa7kfGVZQdpPQBDnVldcKNht33tDED4ga6wt&#10;k4Jv8jCddB7GmGl74zVdN6EQEcI+QwVlCE0mpc9LMuj7tiGO3sk6gyFKV0jt8BbhppaDJHmRBiuO&#10;CyU29FpSft5cjIJD+pn/rHduvpwfnlZvfPxa7OVJqcduOxuBCNSGe/i//aEVDNNn+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29eCxwAAANwAAAAPAAAAAAAA&#10;AAAAAAAAAKECAABkcnMvZG93bnJldi54bWxQSwUGAAAAAAQABAD5AAAAlQMAAAAA&#10;" strokecolor="#d4d4d4" strokeweight="0"/>
                <v:rect id="Rectangle 259" o:spid="_x0000_s1281" style="position:absolute;left:42265;top:8750;width: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zAsMA&#10;AADcAAAADwAAAGRycy9kb3ducmV2LnhtbESP0WoCMRRE34X+Q7iFvohmLbjo1ihFFOpbXf2Ay+a6&#10;Wd3cLEnUbb++EQo+DjNzhlmsetuKG/nQOFYwGWcgiCunG64VHA/b0QxEiMgaW8ek4IcCrJYvgwUW&#10;2t15T7cy1iJBOBSowMTYFVKGypDFMHYdcfJOzluMSfpaao/3BLetfM+yXFpsOC0Y7GhtqLqUV6tA&#10;nr91I7tN7s+n4UXPzW6Kv1Ol3l77zw8Qkfr4DP+3v7SC2SSHx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SzAsMAAADcAAAADwAAAAAAAAAAAAAAAACYAgAAZHJzL2Rv&#10;d25yZXYueG1sUEsFBgAAAAAEAAQA9QAAAIgDAAAAAA==&#10;" fillcolor="#d4d4d4" stroked="f"/>
                <v:line id="Line 260" o:spid="_x0000_s1282" style="position:absolute;visibility:visible;mso-wrap-style:square" from="46964,8750" to="46970,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XsbscAAADcAAAADwAAAGRycy9kb3ducmV2LnhtbESPT2sCMRTE7wW/Q3hCL0Wz66GV1Sja&#10;WmlBKP7D63Pz3F3cvCxJ1G0/fVMoeBxm5jfMeNqaWlzJ+cqygrSfgCDOra64ULDbvveGIHxA1lhb&#10;JgXf5GE66TyMMdP2xmu6bkIhIoR9hgrKEJpMSp+XZND3bUMcvZN1BkOUrpDa4S3CTS0HSfIsDVYc&#10;F0ps6LWk/Ly5GAWH9DP/We/cfDk/PK3e+Pi12MuTUo/ddjYCEagN9/B/+0MrGKYv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RexuxwAAANwAAAAPAAAAAAAA&#10;AAAAAAAAAKECAABkcnMvZG93bnJldi54bWxQSwUGAAAAAAQABAD5AAAAlQMAAAAA&#10;" strokecolor="#d4d4d4" strokeweight="0"/>
                <v:rect id="Rectangle 261" o:spid="_x0000_s1283" style="position:absolute;left:46964;top:8750;width: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C68EA&#10;AADcAAAADwAAAGRycy9kb3ducmV2LnhtbERP3WrCMBS+H/gO4Qi7GZoqVGo1isiE7W5TH+DQnDbV&#10;5qQkme329MvFYJcf3/92P9pOPMiH1rGCxTwDQVw53XKj4Ho5zQoQISJr7ByTgm8KsN9NnrZYajfw&#10;Jz3OsREphEOJCkyMfSllqAxZDHPXEyeudt5iTNA3UnscUrjt5DLLVtJiy6nBYE9HQ9X9/GUVyNuH&#10;bmX/uvK3+uWu1+Y9x59cqefpeNiAiDTGf/Gf+00rKBZpbT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3guvBAAAA3AAAAA8AAAAAAAAAAAAAAAAAmAIAAGRycy9kb3du&#10;cmV2LnhtbFBLBQYAAAAABAAEAPUAAACGAwAAAAA=&#10;" fillcolor="#d4d4d4" stroked="f"/>
                <v:line id="Line 262" o:spid="_x0000_s1284" style="position:absolute;visibility:visible;mso-wrap-style:square" from="51657,8750" to="51663,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dh8cAAADcAAAADwAAAGRycy9kb3ducmV2LnhtbESPT2sCMRTE7wW/Q3hCL0Wz66HY1Sja&#10;WmlBKP7D63Pz3F3cvCxJ1G0/fVMoeBxm5jfMeNqaWlzJ+cqygrSfgCDOra64ULDbvveGIHxA1lhb&#10;JgXf5GE66TyMMdP2xmu6bkIhIoR9hgrKEJpMSp+XZND3bUMcvZN1BkOUrpDa4S3CTS0HSfIsDVYc&#10;F0ps6LWk/Ly5GAWH9DP/We/cfDk/PK3e+Pi12MuTUo/ddjYCEagN9/B/+0MrGKYv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lt2HxwAAANwAAAAPAAAAAAAA&#10;AAAAAAAAAKECAABkcnMvZG93bnJldi54bWxQSwUGAAAAAAQABAD5AAAAlQMAAAAA&#10;" strokecolor="#d4d4d4" strokeweight="0"/>
                <v:rect id="Rectangle 263" o:spid="_x0000_s1285" style="position:absolute;left:51657;top:8750;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EUMAA&#10;AADcAAAADwAAAGRycy9kb3ducmV2LnhtbERPzYrCMBC+C/sOYRa8iKYKiluNsiy7oDet+wBDMzbV&#10;ZlKSqNWnNwfB48f3v1x3thFX8qF2rGA8ykAQl07XXCn4P/wN5yBCRNbYOCYFdwqwXn30lphrd+M9&#10;XYtYiRTCIUcFJsY2lzKUhiyGkWuJE3d03mJM0FdSe7ylcNvISZbNpMWaU4PBln4MlefiYhXI007X&#10;sv2d+dNxcNZfZjvFx1Sp/mf3vQARqYtv8cu90Qrmk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1EUMAAAADcAAAADwAAAAAAAAAAAAAAAACYAgAAZHJzL2Rvd25y&#10;ZXYueG1sUEsFBgAAAAAEAAQA9QAAAIUDAAAAAA==&#10;" fillcolor="#d4d4d4" stroked="f"/>
                <v:line id="Line 264" o:spid="_x0000_s1286" style="position:absolute;visibility:visible;mso-wrap-style:square" from="56356,8750" to="56362,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wbPMcAAADcAAAADwAAAGRycy9kb3ducmV2LnhtbESPT2sCMRTE74V+h/AKXopm10OR1Shq&#10;q7RQEP/h9bl57i5uXpYk6rafvikIHoeZ+Q0zmrSmFldyvrKsIO0lIIhzqysuFOy2i+4AhA/IGmvL&#10;pOCHPEzGz08jzLS98Zqum1CICGGfoYIyhCaT0uclGfQ92xBH72SdwRClK6R2eItwU8t+krxJgxXH&#10;hRIbmpeUnzcXo+CQfuW/652bLWeH1+93Pq4+9vKkVOelnQ5BBGrDI3xvf2oFg34K/2fiEZ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jBs8xwAAANwAAAAPAAAAAAAA&#10;AAAAAAAAAKECAABkcnMvZG93bnJldi54bWxQSwUGAAAAAAQABAD5AAAAlQMAAAAA&#10;" strokecolor="#d4d4d4" strokeweight="0"/>
                <v:rect id="Rectangle 265" o:spid="_x0000_s1287" style="position:absolute;left:56356;top:8750;width: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vMMA&#10;AADcAAAADwAAAGRycy9kb3ducmV2LnhtbESP0WoCMRRE3wv+Q7iCL0WzXVB0NYoUBX2zth9w2Vw3&#10;q5ubJYm69usbQejjMDNnmMWqs424kQ+1YwUfowwEcel0zZWCn+/tcAoiRGSNjWNS8KAAq2XvbYGF&#10;dnf+otsxViJBOBSowMTYFlKG0pDFMHItcfJOzluMSfpKao/3BLeNzLNsIi3WnBYMtvRpqLwcr1aB&#10;PB90LdvNxJ9P7xc9M/sx/o6VGvS79RxEpC7+h1/tnVYwzXN4nk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N/vMMAAADcAAAADwAAAAAAAAAAAAAAAACYAgAAZHJzL2Rv&#10;d25yZXYueG1sUEsFBgAAAAAEAAQA9QAAAIgDAAAAAA==&#10;" fillcolor="#d4d4d4" stroked="f"/>
                <v:line id="Line 266" o:spid="_x0000_s1288" style="position:absolute;visibility:visible;mso-wrap-style:square" from="61048,8750" to="61055,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g0McAAADcAAAADwAAAGRycy9kb3ducmV2LnhtbESP3WoCMRSE74W+QziF3kjNqiCyNUrt&#10;HwqCrLV4e7o57i7dnCxJqqtPbwTBy2FmvmEms9bU4kDOV5YV9HsJCOLc6ooLBdvvz+cxCB+QNdaW&#10;ScGJPMymD50JptoeOaPDJhQiQtinqKAMoUml9HlJBn3PNsTR21tnMETpCqkdHiPc1HKQJCNpsOK4&#10;UGJDbyXlf5t/o2DXX+bnbOvmX/Ndd/XOv+uPH7lX6umxfX0BEagN9/CtvdAKxoMh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DQxwAAANwAAAAPAAAAAAAA&#10;AAAAAAAAAKECAABkcnMvZG93bnJldi54bWxQSwUGAAAAAAQABAD5AAAAlQMAAAAA&#10;" strokecolor="#d4d4d4" strokeweight="0"/>
                <v:rect id="Rectangle 267" o:spid="_x0000_s1289" style="position:absolute;left:61048;top:8750;width:7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CU8MA&#10;AADcAAAADwAAAGRycy9kb3ducmV2LnhtbESP3WoCMRSE74W+QzgFb0SzShW7NYqIQr2rPw9w2Bw3&#10;q5uTJYm69ukboeDlMDPfMLNFa2txIx8qxwqGgwwEceF0xaWC42HTn4IIEVlj7ZgUPCjAYv7WmWGu&#10;3Z13dNvHUiQIhxwVmBibXMpQGLIYBq4hTt7JeYsxSV9K7fGe4LaWoyybSIsVpwWDDa0MFZf91SqQ&#10;5x9dyWY98edT76I/zXaMv2Oluu/t8gtEpDa+wv/tb61gOvqA5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ZCU8MAAADcAAAADwAAAAAAAAAAAAAAAACYAgAAZHJzL2Rv&#10;d25yZXYueG1sUEsFBgAAAAAEAAQA9QAAAIgDAAAAAA==&#10;" fillcolor="#d4d4d4" stroked="f"/>
                <v:line id="Line 268" o:spid="_x0000_s1290" style="position:absolute;visibility:visible;mso-wrap-style:square" from="61125,82" to="61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cdP8cAAADcAAAADwAAAGRycy9kb3ducmV2LnhtbESP3WoCMRSE74W+QziF3kjNKiiyNUrt&#10;HwqCrLV4e7o57i7dnCxJqqtPbwTBy2FmvmEms9bU4kDOV5YV9HsJCOLc6ooLBdvvz+cxCB+QNdaW&#10;ScGJPMymD50JptoeOaPDJhQiQtinqKAMoUml9HlJBn3PNsTR21tnMETpCqkdHiPc1HKQJCNpsOK4&#10;UGJDbyXlf5t/o2DXX+bnbOvmX/Ndd/XOv+uPH7lX6umxfX0BEagN9/CtvdAKxoMh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tx0/xwAAANwAAAAPAAAAAAAA&#10;AAAAAAAAAKECAABkcnMvZG93bnJldi54bWxQSwUGAAAAAAQABAD5AAAAlQMAAAAA&#10;" strokecolor="#d4d4d4" strokeweight="0"/>
                <v:rect id="Rectangle 269" o:spid="_x0000_s1291" style="position:absolute;left:61125;top:82;width:6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5v8MA&#10;AADcAAAADwAAAGRycy9kb3ducmV2LnhtbESP0WoCMRRE3wv+Q7iCL0WzFVx0NYqUCvXNqh9w2Vw3&#10;q5ubJUl169cbQejjMDNnmMWqs424kg+1YwUfowwEcel0zZWC42EznIIIEVlj45gU/FGA1bL3tsBC&#10;uxv/0HUfK5EgHApUYGJsCylDachiGLmWOHkn5y3GJH0ltcdbgttGjrMslxZrTgsGW/o0VF72v1aB&#10;PO90Lduv3J9P7xc9M9sJ3idKDfrdeg4iUhf/w6/2t1YwHefwPJ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h5v8MAAADcAAAADwAAAAAAAAAAAAAAAACYAgAAZHJzL2Rv&#10;d25yZXYueG1sUEsFBgAAAAAEAAQA9QAAAIgDAAAAAA==&#10;" fillcolor="#d4d4d4" stroked="f"/>
                <v:line id="Line 270" o:spid="_x0000_s1292" style="position:absolute;visibility:visible;mso-wrap-style:square" from="61125,5213" to="61131,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m08cAAADcAAAADwAAAGRycy9kb3ducmV2LnhtbESPT2sCMRTE70K/Q3iFXqRm9aCyNUrt&#10;PxQEWWvx+rp57i7dvCxJqquf3giCx2FmfsNMZq2pxYGcrywr6PcSEMS51RUXCrbfn89jED4ga6wt&#10;k4ITeZhNHzoTTLU9ckaHTShEhLBPUUEZQpNK6fOSDPqebYijt7fOYIjSFVI7PEa4qeUgSYbSYMVx&#10;ocSG3krK/zb/RsGuv8zP2dbNv+a77uqdf9cfP3Kv1NNj+/oCIlAb7uFbe6EVjAcjuJ6JR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SbTxwAAANwAAAAPAAAAAAAA&#10;AAAAAAAAAKECAABkcnMvZG93bnJldi54bWxQSwUGAAAAAAQABAD5AAAAlQMAAAAA&#10;" strokecolor="#d4d4d4" strokeweight="0"/>
                <v:rect id="Rectangle 271" o:spid="_x0000_s1293" style="position:absolute;left:61125;top:5213;width:6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IVsAA&#10;AADcAAAADwAAAGRycy9kb3ducmV2LnhtbERPzYrCMBC+C/sOYRa8iKYKiluNsiy7oDet+wBDMzbV&#10;ZlKSqNWnNwfB48f3v1x3thFX8qF2rGA8ykAQl07XXCn4P/wN5yBCRNbYOCYFdwqwXn30lphrd+M9&#10;XYtYiRTCIUcFJsY2lzKUhiyGkWuJE3d03mJM0FdSe7ylcNvISZbNpMWaU4PBln4MlefiYhXI007X&#10;sv2d+dNxcNZfZjvFx1Sp/mf3vQARqYtv8cu90Qrmk7Q2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tIVsAAAADcAAAADwAAAAAAAAAAAAAAAACYAgAAZHJzL2Rvd25y&#10;ZXYueG1sUEsFBgAAAAAEAAQA9QAAAIUDAAAAAA==&#10;" fillcolor="#d4d4d4" stroked="f"/>
                <v:line id="Line 272" o:spid="_x0000_s1294" style="position:absolute;visibility:visible;mso-wrap-style:square" from="61125,6896" to="61131,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XOsgAAADcAAAADwAAAGRycy9kb3ducmV2LnhtbESPT2sCMRTE74LfITzBi9SsHordGqXW&#10;P1QQZK3F6+vmubt087IkUbf99E1B6HGYmd8w03lranEl5yvLCkbDBARxbnXFhYLj+/phAsIHZI21&#10;ZVLwTR7ms25niqm2N87oegiFiBD2KSooQ2hSKX1ekkE/tA1x9M7WGQxRukJqh7cIN7UcJ8mjNFhx&#10;XCixodeS8q/DxSg4jbb5T3Z0i83iNNgt+XO/+pBnpfq99uUZRKA2/Ifv7TetYDJ+gr8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oXOsgAAADcAAAADwAAAAAA&#10;AAAAAAAAAAChAgAAZHJzL2Rvd25yZXYueG1sUEsFBgAAAAAEAAQA+QAAAJYDAAAAAA==&#10;" strokecolor="#d4d4d4" strokeweight="0"/>
                <v:rect id="Rectangle 273" o:spid="_x0000_s1295" style="position:absolute;left:61125;top:6896;width:6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SjcIA&#10;AADcAAAADwAAAGRycy9kb3ducmV2LnhtbERPy2oCMRTdF/yHcIVuimbaouhoZpBiod3VxwdcJtfJ&#10;PHIzJFGn/fpmUejycN7bcrS9uJEPjWMFz/MMBHHldMO1gvPpfbYCESKyxt4xKfimAGUxedhirt2d&#10;D3Q7xlqkEA45KjAxDrmUoTJkMczdQJy4i/MWY4K+ltrjPYXbXr5k2VJabDg1GBzozVDVHa9WgWy/&#10;dCOH/dK3l6dOr83nAn8WSj1Ox90GRKQx/ov/3B9aweo1zU9n0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NKNwgAAANwAAAAPAAAAAAAAAAAAAAAAAJgCAABkcnMvZG93&#10;bnJldi54bWxQSwUGAAAAAAQABAD1AAAAhwMAAAAA&#10;" fillcolor="#d4d4d4" stroked="f"/>
                <v:line id="Line 274" o:spid="_x0000_s1296" style="position:absolute;visibility:visible;mso-wrap-style:square" from="61125,8667" to="61131,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N4ccAAADcAAAADwAAAGRycy9kb3ducmV2LnhtbESP3WoCMRSE7wu+QzhCb4pm10KR1Sja&#10;WmlBKP7h7XFz3F3cnCxJ1G2fvikUvBxm5htmPG1NLa7kfGVZQdpPQBDnVldcKNht33tDED4ga6wt&#10;k4Jv8jCddB7GmGl74zVdN6EQEcI+QwVlCE0mpc9LMuj7tiGO3sk6gyFKV0jt8BbhppaDJHmRBiuO&#10;CyU29FpSft5cjIJD+pn/rHduvpwfnlZvfPxa7OVJqcduOxuBCNSGe/i//aEVDJ9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VY3hxwAAANwAAAAPAAAAAAAA&#10;AAAAAAAAAKECAABkcnMvZG93bnJldi54bWxQSwUGAAAAAAQABAD5AAAAlQMAAAAA&#10;" strokecolor="#d4d4d4" strokeweight="0"/>
                <v:rect id="Rectangle 275" o:spid="_x0000_s1297" style="position:absolute;left:61125;top:8667;width:6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rpYcMA&#10;AADcAAAADwAAAGRycy9kb3ducmV2LnhtbESP3WoCMRSE74W+QzgFb0SzWhS7NYqIQr2rPw9w2Bw3&#10;q5uTJYm69ukboeDlMDPfMLNFa2txIx8qxwqGgwwEceF0xaWC42HTn4IIEVlj7ZgUPCjAYv7WmWGu&#10;3Z13dNvHUiQIhxwVmBibXMpQGLIYBq4hTt7JeYsxSV9K7fGe4LaWoyybSIsVpwWDDa0MFZf91SqQ&#10;5x9dyWY98edT76I/zXaMv2Oluu/t8gtEpDa+wv/tb61g+jGC5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rpYcMAAADcAAAADwAAAAAAAAAAAAAAAACYAgAAZHJzL2Rv&#10;d25yZXYueG1sUEsFBgAAAAAEAAQA9QAAAIgDAAAAAA==&#10;" fillcolor="#d4d4d4" stroked="f"/>
                <w10:anchorlock/>
              </v:group>
            </w:pict>
          </mc:Fallback>
        </mc:AlternateContent>
      </w:r>
    </w:p>
    <w:p w:rsidR="00486698" w:rsidRPr="00FB4652" w:rsidRDefault="00486698" w:rsidP="007452D5">
      <w:pPr>
        <w:autoSpaceDE w:val="0"/>
        <w:autoSpaceDN w:val="0"/>
        <w:adjustRightInd w:val="0"/>
        <w:spacing w:line="240" w:lineRule="auto"/>
        <w:ind w:left="170"/>
        <w:rPr>
          <w:sz w:val="18"/>
          <w:szCs w:val="18"/>
        </w:rPr>
      </w:pPr>
      <w:r w:rsidRPr="00FB4652">
        <w:rPr>
          <w:sz w:val="18"/>
          <w:szCs w:val="18"/>
        </w:rPr>
        <w:t>Copyright Perlacon Oy/HT Eero Laesterä 2014</w:t>
      </w:r>
    </w:p>
    <w:p w:rsidR="00A13CD8" w:rsidRPr="00FB4652" w:rsidRDefault="00A13CD8" w:rsidP="007452D5">
      <w:pPr>
        <w:spacing w:before="120" w:after="120" w:line="240" w:lineRule="auto"/>
        <w:ind w:left="170"/>
      </w:pPr>
      <w:r w:rsidRPr="00FB4652">
        <w:t>Jos kunnat päättäisivät sopeuttaa taloutensa niin, että ne sopeutuisivat nykyisillä veroprosenteilla vuoteen 2021 mennessä sellaiselle tasolle, missä alijäämä saataisiin vuotuisesti pois, olisi Loviisan seudun kuntien yhteenlaskettu tasap</w:t>
      </w:r>
      <w:r w:rsidR="007A7931" w:rsidRPr="00FB4652">
        <w:t>a</w:t>
      </w:r>
      <w:r w:rsidRPr="00FB4652">
        <w:t xml:space="preserve">inottamistarve noin 10,7 M€. Tämä vastaisi vajaa 4 veroprosenttiyksikön tuottoa. Tästä jo päätettyjen valtionosuuksien leikkaus olisi vajaa 2 veroprosenttiyksikköä. </w:t>
      </w:r>
    </w:p>
    <w:p w:rsidR="00486698" w:rsidRPr="00FB4652" w:rsidRDefault="00A13CD8" w:rsidP="00D11FE0">
      <w:pPr>
        <w:spacing w:before="200" w:after="120" w:line="240" w:lineRule="auto"/>
        <w:ind w:left="170"/>
      </w:pPr>
      <w:r w:rsidRPr="00FB4652">
        <w:t>Taulukko: Tasapainotustarve, jos toimintakatteiden nousua ei saada sopeutettua</w:t>
      </w:r>
    </w:p>
    <w:p w:rsidR="00525294" w:rsidRPr="00FB4652" w:rsidRDefault="00525294" w:rsidP="00D11FE0">
      <w:pPr>
        <w:spacing w:before="120" w:after="120"/>
        <w:ind w:left="170"/>
      </w:pPr>
      <w:r w:rsidRPr="00FB4652">
        <w:rPr>
          <w:noProof/>
        </w:rPr>
        <w:drawing>
          <wp:inline distT="0" distB="0" distL="0" distR="0">
            <wp:extent cx="6105525" cy="685800"/>
            <wp:effectExtent l="19050" t="0" r="9525" b="0"/>
            <wp:docPr id="10" name="Kuva 5"/>
            <wp:cNvGraphicFramePr/>
            <a:graphic xmlns:a="http://schemas.openxmlformats.org/drawingml/2006/main">
              <a:graphicData uri="http://schemas.openxmlformats.org/drawingml/2006/picture">
                <pic:pic xmlns:pic="http://schemas.openxmlformats.org/drawingml/2006/picture">
                  <pic:nvPicPr>
                    <pic:cNvPr id="9" name="Kuva 8"/>
                    <pic:cNvPicPr>
                      <a:picLocks noChangeAspect="1"/>
                    </pic:cNvPicPr>
                  </pic:nvPicPr>
                  <pic:blipFill>
                    <a:blip r:embed="rId20" cstate="print"/>
                    <a:stretch>
                      <a:fillRect/>
                    </a:stretch>
                  </pic:blipFill>
                  <pic:spPr>
                    <a:xfrm>
                      <a:off x="0" y="0"/>
                      <a:ext cx="6101094" cy="685302"/>
                    </a:xfrm>
                    <a:prstGeom prst="rect">
                      <a:avLst/>
                    </a:prstGeom>
                  </pic:spPr>
                </pic:pic>
              </a:graphicData>
            </a:graphic>
          </wp:inline>
        </w:drawing>
      </w:r>
    </w:p>
    <w:p w:rsidR="00486698" w:rsidRPr="00FB4652" w:rsidRDefault="00486698" w:rsidP="00486698">
      <w:pPr>
        <w:autoSpaceDE w:val="0"/>
        <w:autoSpaceDN w:val="0"/>
        <w:adjustRightInd w:val="0"/>
        <w:spacing w:before="120" w:line="240" w:lineRule="auto"/>
        <w:ind w:left="170"/>
        <w:rPr>
          <w:sz w:val="18"/>
          <w:szCs w:val="18"/>
        </w:rPr>
      </w:pPr>
      <w:r w:rsidRPr="00FB4652">
        <w:rPr>
          <w:sz w:val="18"/>
          <w:szCs w:val="18"/>
        </w:rPr>
        <w:t>Copyright Perlacon Oy/HT Eero Laesterä 2014</w:t>
      </w:r>
    </w:p>
    <w:p w:rsidR="00F7285C" w:rsidRPr="00FB4652" w:rsidRDefault="004A7A01" w:rsidP="007452D5">
      <w:pPr>
        <w:spacing w:before="120" w:after="120" w:line="240" w:lineRule="auto"/>
        <w:ind w:left="170"/>
      </w:pPr>
      <w:r w:rsidRPr="00FB4652">
        <w:t xml:space="preserve">Tämä johtaisi mekanistisesti yhdistettynä yhdistetyn kunnan tapauksessa tuloslaskelmaan ja rahoitustarvearvioon, joka on alla olevassa taulukossa. </w:t>
      </w:r>
    </w:p>
    <w:p w:rsidR="00525294" w:rsidRPr="00FB4652" w:rsidRDefault="00C2084B" w:rsidP="007452D5">
      <w:pPr>
        <w:spacing w:before="200" w:after="120" w:line="240" w:lineRule="auto"/>
        <w:ind w:left="1134" w:hanging="964"/>
      </w:pPr>
      <w:r w:rsidRPr="00FB4652">
        <w:t>Taulukko: Yhdistetyn Loviisan seudun talouden olennaiset erät, jos kunnat pystyisivät sopeuttamaan toimintojaan 2014 – 2016 noin 10,7 M€ ja veroprosentti säilyisi vuoden 2014 tasolla</w:t>
      </w:r>
    </w:p>
    <w:p w:rsidR="00525294" w:rsidRPr="00FB4652" w:rsidRDefault="004F4712" w:rsidP="00A116A1">
      <w:pPr>
        <w:spacing w:before="120" w:after="0" w:line="240" w:lineRule="auto"/>
        <w:ind w:left="170"/>
      </w:pPr>
      <w:r>
        <w:rPr>
          <w:noProof/>
        </w:rPr>
        <mc:AlternateContent>
          <mc:Choice Requires="wpc">
            <w:drawing>
              <wp:inline distT="0" distB="0" distL="0" distR="0">
                <wp:extent cx="6138545" cy="3482340"/>
                <wp:effectExtent l="0" t="4445" r="0" b="0"/>
                <wp:docPr id="698" name="Piirtoalusta 2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 name="Group 479"/>
                        <wpg:cNvGrpSpPr>
                          <a:grpSpLocks/>
                        </wpg:cNvGrpSpPr>
                        <wpg:grpSpPr bwMode="auto">
                          <a:xfrm>
                            <a:off x="5715" y="0"/>
                            <a:ext cx="6115050" cy="3362325"/>
                            <a:chOff x="0" y="0"/>
                            <a:chExt cx="9630" cy="5295"/>
                          </a:xfrm>
                        </wpg:grpSpPr>
                        <wps:wsp>
                          <wps:cNvPr id="7" name="Rectangle 279"/>
                          <wps:cNvSpPr>
                            <a:spLocks noChangeArrowheads="1"/>
                          </wps:cNvSpPr>
                          <wps:spPr bwMode="auto">
                            <a:xfrm>
                              <a:off x="0" y="0"/>
                              <a:ext cx="9630" cy="509"/>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280"/>
                          <wps:cNvSpPr>
                            <a:spLocks noChangeArrowheads="1"/>
                          </wps:cNvSpPr>
                          <wps:spPr bwMode="auto">
                            <a:xfrm>
                              <a:off x="3610" y="620"/>
                              <a:ext cx="3139"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281"/>
                          <wps:cNvSpPr>
                            <a:spLocks noChangeArrowheads="1"/>
                          </wps:cNvSpPr>
                          <wps:spPr bwMode="auto">
                            <a:xfrm>
                              <a:off x="3610" y="842"/>
                              <a:ext cx="3139"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282"/>
                          <wps:cNvSpPr>
                            <a:spLocks noChangeArrowheads="1"/>
                          </wps:cNvSpPr>
                          <wps:spPr bwMode="auto">
                            <a:xfrm>
                              <a:off x="3610" y="1065"/>
                              <a:ext cx="3139" cy="24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283"/>
                          <wps:cNvSpPr>
                            <a:spLocks noChangeArrowheads="1"/>
                          </wps:cNvSpPr>
                          <wps:spPr bwMode="auto">
                            <a:xfrm>
                              <a:off x="2170" y="1296"/>
                              <a:ext cx="7460" cy="24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284"/>
                          <wps:cNvSpPr>
                            <a:spLocks noChangeArrowheads="1"/>
                          </wps:cNvSpPr>
                          <wps:spPr bwMode="auto">
                            <a:xfrm>
                              <a:off x="3610" y="1601"/>
                              <a:ext cx="3139"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85"/>
                          <wps:cNvSpPr>
                            <a:spLocks noChangeArrowheads="1"/>
                          </wps:cNvSpPr>
                          <wps:spPr bwMode="auto">
                            <a:xfrm>
                              <a:off x="3610" y="1824"/>
                              <a:ext cx="3139" cy="23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86"/>
                          <wps:cNvSpPr>
                            <a:spLocks noChangeArrowheads="1"/>
                          </wps:cNvSpPr>
                          <wps:spPr bwMode="auto">
                            <a:xfrm>
                              <a:off x="3610" y="2046"/>
                              <a:ext cx="3139" cy="23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87"/>
                          <wps:cNvSpPr>
                            <a:spLocks noChangeArrowheads="1"/>
                          </wps:cNvSpPr>
                          <wps:spPr bwMode="auto">
                            <a:xfrm>
                              <a:off x="3610" y="2268"/>
                              <a:ext cx="3139" cy="23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88"/>
                          <wps:cNvSpPr>
                            <a:spLocks noChangeArrowheads="1"/>
                          </wps:cNvSpPr>
                          <wps:spPr bwMode="auto">
                            <a:xfrm>
                              <a:off x="3610" y="2490"/>
                              <a:ext cx="3139"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89"/>
                          <wps:cNvSpPr>
                            <a:spLocks noChangeArrowheads="1"/>
                          </wps:cNvSpPr>
                          <wps:spPr bwMode="auto">
                            <a:xfrm>
                              <a:off x="3610" y="2712"/>
                              <a:ext cx="3139"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90"/>
                          <wps:cNvSpPr>
                            <a:spLocks noChangeArrowheads="1"/>
                          </wps:cNvSpPr>
                          <wps:spPr bwMode="auto">
                            <a:xfrm>
                              <a:off x="3610" y="2934"/>
                              <a:ext cx="3139"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91"/>
                          <wps:cNvSpPr>
                            <a:spLocks noChangeArrowheads="1"/>
                          </wps:cNvSpPr>
                          <wps:spPr bwMode="auto">
                            <a:xfrm>
                              <a:off x="3610" y="3157"/>
                              <a:ext cx="3139" cy="23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92"/>
                          <wps:cNvSpPr>
                            <a:spLocks noChangeArrowheads="1"/>
                          </wps:cNvSpPr>
                          <wps:spPr bwMode="auto">
                            <a:xfrm>
                              <a:off x="3610" y="3379"/>
                              <a:ext cx="3139" cy="23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93"/>
                          <wps:cNvSpPr>
                            <a:spLocks noChangeArrowheads="1"/>
                          </wps:cNvSpPr>
                          <wps:spPr bwMode="auto">
                            <a:xfrm>
                              <a:off x="3610" y="3601"/>
                              <a:ext cx="3139" cy="23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94"/>
                          <wps:cNvSpPr>
                            <a:spLocks noChangeArrowheads="1"/>
                          </wps:cNvSpPr>
                          <wps:spPr bwMode="auto">
                            <a:xfrm>
                              <a:off x="3610" y="3823"/>
                              <a:ext cx="3139" cy="24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95"/>
                          <wps:cNvSpPr>
                            <a:spLocks noChangeArrowheads="1"/>
                          </wps:cNvSpPr>
                          <wps:spPr bwMode="auto">
                            <a:xfrm>
                              <a:off x="3610" y="4156"/>
                              <a:ext cx="3139" cy="24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96"/>
                          <wps:cNvSpPr>
                            <a:spLocks noChangeArrowheads="1"/>
                          </wps:cNvSpPr>
                          <wps:spPr bwMode="auto">
                            <a:xfrm>
                              <a:off x="3610" y="4388"/>
                              <a:ext cx="3139" cy="23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97"/>
                          <wps:cNvSpPr>
                            <a:spLocks noChangeArrowheads="1"/>
                          </wps:cNvSpPr>
                          <wps:spPr bwMode="auto">
                            <a:xfrm>
                              <a:off x="3610" y="4610"/>
                              <a:ext cx="3139" cy="23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98"/>
                          <wps:cNvSpPr>
                            <a:spLocks noChangeArrowheads="1"/>
                          </wps:cNvSpPr>
                          <wps:spPr bwMode="auto">
                            <a:xfrm>
                              <a:off x="3610" y="4832"/>
                              <a:ext cx="3139" cy="2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99"/>
                          <wps:cNvSpPr>
                            <a:spLocks noChangeArrowheads="1"/>
                          </wps:cNvSpPr>
                          <wps:spPr bwMode="auto">
                            <a:xfrm>
                              <a:off x="2170" y="5054"/>
                              <a:ext cx="7460" cy="24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00"/>
                          <wps:cNvSpPr>
                            <a:spLocks noChangeArrowheads="1"/>
                          </wps:cNvSpPr>
                          <wps:spPr bwMode="auto">
                            <a:xfrm>
                              <a:off x="2197" y="19"/>
                              <a:ext cx="70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Yhdistelmä</w:t>
                                </w:r>
                              </w:p>
                            </w:txbxContent>
                          </wps:txbx>
                          <wps:bodyPr rot="0" vert="horz" wrap="none" lIns="0" tIns="0" rIns="0" bIns="0" anchor="t" anchorCtr="0" upright="1">
                            <a:spAutoFit/>
                          </wps:bodyPr>
                        </wps:wsp>
                        <wps:wsp>
                          <wps:cNvPr id="35" name="Rectangle 301"/>
                          <wps:cNvSpPr>
                            <a:spLocks noChangeArrowheads="1"/>
                          </wps:cNvSpPr>
                          <wps:spPr bwMode="auto">
                            <a:xfrm>
                              <a:off x="2197" y="296"/>
                              <a:ext cx="49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TP 2011</w:t>
                                </w:r>
                              </w:p>
                            </w:txbxContent>
                          </wps:txbx>
                          <wps:bodyPr rot="0" vert="horz" wrap="none" lIns="0" tIns="0" rIns="0" bIns="0" anchor="t" anchorCtr="0" upright="1">
                            <a:spAutoFit/>
                          </wps:bodyPr>
                        </wps:wsp>
                        <wps:wsp>
                          <wps:cNvPr id="36" name="Rectangle 302"/>
                          <wps:cNvSpPr>
                            <a:spLocks noChangeArrowheads="1"/>
                          </wps:cNvSpPr>
                          <wps:spPr bwMode="auto">
                            <a:xfrm>
                              <a:off x="2918" y="296"/>
                              <a:ext cx="49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TP 2012</w:t>
                                </w:r>
                              </w:p>
                            </w:txbxContent>
                          </wps:txbx>
                          <wps:bodyPr rot="0" vert="horz" wrap="none" lIns="0" tIns="0" rIns="0" bIns="0" anchor="t" anchorCtr="0" upright="1">
                            <a:spAutoFit/>
                          </wps:bodyPr>
                        </wps:wsp>
                        <wps:wsp>
                          <wps:cNvPr id="37" name="Rectangle 303"/>
                          <wps:cNvSpPr>
                            <a:spLocks noChangeArrowheads="1"/>
                          </wps:cNvSpPr>
                          <wps:spPr bwMode="auto">
                            <a:xfrm>
                              <a:off x="3638" y="296"/>
                              <a:ext cx="49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TP 2013</w:t>
                                </w:r>
                              </w:p>
                            </w:txbxContent>
                          </wps:txbx>
                          <wps:bodyPr rot="0" vert="horz" wrap="none" lIns="0" tIns="0" rIns="0" bIns="0" anchor="t" anchorCtr="0" upright="1">
                            <a:spAutoFit/>
                          </wps:bodyPr>
                        </wps:wsp>
                        <wps:wsp>
                          <wps:cNvPr id="38" name="Rectangle 304"/>
                          <wps:cNvSpPr>
                            <a:spLocks noChangeArrowheads="1"/>
                          </wps:cNvSpPr>
                          <wps:spPr bwMode="auto">
                            <a:xfrm>
                              <a:off x="4358" y="296"/>
                              <a:ext cx="50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TA 2014</w:t>
                                </w:r>
                              </w:p>
                            </w:txbxContent>
                          </wps:txbx>
                          <wps:bodyPr rot="0" vert="horz" wrap="none" lIns="0" tIns="0" rIns="0" bIns="0" anchor="t" anchorCtr="0" upright="1">
                            <a:spAutoFit/>
                          </wps:bodyPr>
                        </wps:wsp>
                        <wps:wsp>
                          <wps:cNvPr id="39" name="Rectangle 305"/>
                          <wps:cNvSpPr>
                            <a:spLocks noChangeArrowheads="1"/>
                          </wps:cNvSpPr>
                          <wps:spPr bwMode="auto">
                            <a:xfrm>
                              <a:off x="5161" y="296"/>
                              <a:ext cx="68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TASU 2015</w:t>
                                </w:r>
                              </w:p>
                            </w:txbxContent>
                          </wps:txbx>
                          <wps:bodyPr rot="0" vert="horz" wrap="none" lIns="0" tIns="0" rIns="0" bIns="0" anchor="t" anchorCtr="0" upright="1">
                            <a:spAutoFit/>
                          </wps:bodyPr>
                        </wps:wsp>
                        <wps:wsp>
                          <wps:cNvPr id="40" name="Rectangle 306"/>
                          <wps:cNvSpPr>
                            <a:spLocks noChangeArrowheads="1"/>
                          </wps:cNvSpPr>
                          <wps:spPr bwMode="auto">
                            <a:xfrm>
                              <a:off x="5964" y="296"/>
                              <a:ext cx="68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TASU 2016</w:t>
                                </w:r>
                              </w:p>
                            </w:txbxContent>
                          </wps:txbx>
                          <wps:bodyPr rot="0" vert="horz" wrap="none" lIns="0" tIns="0" rIns="0" bIns="0" anchor="t" anchorCtr="0" upright="1">
                            <a:spAutoFit/>
                          </wps:bodyPr>
                        </wps:wsp>
                        <wps:wsp>
                          <wps:cNvPr id="41" name="Rectangle 307"/>
                          <wps:cNvSpPr>
                            <a:spLocks noChangeArrowheads="1"/>
                          </wps:cNvSpPr>
                          <wps:spPr bwMode="auto">
                            <a:xfrm>
                              <a:off x="6768" y="296"/>
                              <a:ext cx="49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TE 2017</w:t>
                                </w:r>
                              </w:p>
                            </w:txbxContent>
                          </wps:txbx>
                          <wps:bodyPr rot="0" vert="horz" wrap="none" lIns="0" tIns="0" rIns="0" bIns="0" anchor="t" anchorCtr="0" upright="1">
                            <a:spAutoFit/>
                          </wps:bodyPr>
                        </wps:wsp>
                        <wps:wsp>
                          <wps:cNvPr id="42" name="Rectangle 308"/>
                          <wps:cNvSpPr>
                            <a:spLocks noChangeArrowheads="1"/>
                          </wps:cNvSpPr>
                          <wps:spPr bwMode="auto">
                            <a:xfrm>
                              <a:off x="7488" y="296"/>
                              <a:ext cx="49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TE 2018</w:t>
                                </w:r>
                              </w:p>
                            </w:txbxContent>
                          </wps:txbx>
                          <wps:bodyPr rot="0" vert="horz" wrap="none" lIns="0" tIns="0" rIns="0" bIns="0" anchor="t" anchorCtr="0" upright="1">
                            <a:spAutoFit/>
                          </wps:bodyPr>
                        </wps:wsp>
                        <wps:wsp>
                          <wps:cNvPr id="43" name="Rectangle 309"/>
                          <wps:cNvSpPr>
                            <a:spLocks noChangeArrowheads="1"/>
                          </wps:cNvSpPr>
                          <wps:spPr bwMode="auto">
                            <a:xfrm>
                              <a:off x="8208" y="296"/>
                              <a:ext cx="49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TE 2019</w:t>
                                </w:r>
                              </w:p>
                            </w:txbxContent>
                          </wps:txbx>
                          <wps:bodyPr rot="0" vert="horz" wrap="none" lIns="0" tIns="0" rIns="0" bIns="0" anchor="t" anchorCtr="0" upright="1">
                            <a:spAutoFit/>
                          </wps:bodyPr>
                        </wps:wsp>
                        <wps:wsp>
                          <wps:cNvPr id="44" name="Rectangle 310"/>
                          <wps:cNvSpPr>
                            <a:spLocks noChangeArrowheads="1"/>
                          </wps:cNvSpPr>
                          <wps:spPr bwMode="auto">
                            <a:xfrm>
                              <a:off x="8928" y="296"/>
                              <a:ext cx="49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TE 2020</w:t>
                                </w:r>
                              </w:p>
                            </w:txbxContent>
                          </wps:txbx>
                          <wps:bodyPr rot="0" vert="horz" wrap="none" lIns="0" tIns="0" rIns="0" bIns="0" anchor="t" anchorCtr="0" upright="1">
                            <a:spAutoFit/>
                          </wps:bodyPr>
                        </wps:wsp>
                        <wps:wsp>
                          <wps:cNvPr id="45" name="Rectangle 311"/>
                          <wps:cNvSpPr>
                            <a:spLocks noChangeArrowheads="1"/>
                          </wps:cNvSpPr>
                          <wps:spPr bwMode="auto">
                            <a:xfrm>
                              <a:off x="37" y="648"/>
                              <a:ext cx="75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16"/>
                                    <w:szCs w:val="16"/>
                                    <w:lang w:val="en-US"/>
                                  </w:rPr>
                                  <w:t>Asukasluku</w:t>
                                </w:r>
                              </w:p>
                            </w:txbxContent>
                          </wps:txbx>
                          <wps:bodyPr rot="0" vert="horz" wrap="none" lIns="0" tIns="0" rIns="0" bIns="0" anchor="t" anchorCtr="0" upright="1">
                            <a:spAutoFit/>
                          </wps:bodyPr>
                        </wps:wsp>
                        <wps:wsp>
                          <wps:cNvPr id="46" name="Rectangle 312"/>
                          <wps:cNvSpPr>
                            <a:spLocks noChangeArrowheads="1"/>
                          </wps:cNvSpPr>
                          <wps:spPr bwMode="auto">
                            <a:xfrm>
                              <a:off x="2465"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18 400</w:t>
                                </w:r>
                              </w:p>
                            </w:txbxContent>
                          </wps:txbx>
                          <wps:bodyPr rot="0" vert="horz" wrap="none" lIns="0" tIns="0" rIns="0" bIns="0" anchor="t" anchorCtr="0" upright="1">
                            <a:spAutoFit/>
                          </wps:bodyPr>
                        </wps:wsp>
                        <wps:wsp>
                          <wps:cNvPr id="47" name="Rectangle 313"/>
                          <wps:cNvSpPr>
                            <a:spLocks noChangeArrowheads="1"/>
                          </wps:cNvSpPr>
                          <wps:spPr bwMode="auto">
                            <a:xfrm>
                              <a:off x="3185"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18 348</w:t>
                                </w:r>
                              </w:p>
                            </w:txbxContent>
                          </wps:txbx>
                          <wps:bodyPr rot="0" vert="horz" wrap="none" lIns="0" tIns="0" rIns="0" bIns="0" anchor="t" anchorCtr="0" upright="1">
                            <a:spAutoFit/>
                          </wps:bodyPr>
                        </wps:wsp>
                        <wps:wsp>
                          <wps:cNvPr id="48" name="Rectangle 314"/>
                          <wps:cNvSpPr>
                            <a:spLocks noChangeArrowheads="1"/>
                          </wps:cNvSpPr>
                          <wps:spPr bwMode="auto">
                            <a:xfrm>
                              <a:off x="3906"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18 349</w:t>
                                </w:r>
                              </w:p>
                            </w:txbxContent>
                          </wps:txbx>
                          <wps:bodyPr rot="0" vert="horz" wrap="none" lIns="0" tIns="0" rIns="0" bIns="0" anchor="t" anchorCtr="0" upright="1">
                            <a:spAutoFit/>
                          </wps:bodyPr>
                        </wps:wsp>
                        <wps:wsp>
                          <wps:cNvPr id="49" name="Rectangle 315"/>
                          <wps:cNvSpPr>
                            <a:spLocks noChangeArrowheads="1"/>
                          </wps:cNvSpPr>
                          <wps:spPr bwMode="auto">
                            <a:xfrm>
                              <a:off x="4709"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18 338</w:t>
                                </w:r>
                              </w:p>
                            </w:txbxContent>
                          </wps:txbx>
                          <wps:bodyPr rot="0" vert="horz" wrap="none" lIns="0" tIns="0" rIns="0" bIns="0" anchor="t" anchorCtr="0" upright="1">
                            <a:spAutoFit/>
                          </wps:bodyPr>
                        </wps:wsp>
                        <wps:wsp>
                          <wps:cNvPr id="50" name="Rectangle 316"/>
                          <wps:cNvSpPr>
                            <a:spLocks noChangeArrowheads="1"/>
                          </wps:cNvSpPr>
                          <wps:spPr bwMode="auto">
                            <a:xfrm>
                              <a:off x="5512"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18 331</w:t>
                                </w:r>
                              </w:p>
                            </w:txbxContent>
                          </wps:txbx>
                          <wps:bodyPr rot="0" vert="horz" wrap="none" lIns="0" tIns="0" rIns="0" bIns="0" anchor="t" anchorCtr="0" upright="1">
                            <a:spAutoFit/>
                          </wps:bodyPr>
                        </wps:wsp>
                        <wps:wsp>
                          <wps:cNvPr id="51" name="Rectangle 317"/>
                          <wps:cNvSpPr>
                            <a:spLocks noChangeArrowheads="1"/>
                          </wps:cNvSpPr>
                          <wps:spPr bwMode="auto">
                            <a:xfrm>
                              <a:off x="6315"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18 333</w:t>
                                </w:r>
                              </w:p>
                            </w:txbxContent>
                          </wps:txbx>
                          <wps:bodyPr rot="0" vert="horz" wrap="none" lIns="0" tIns="0" rIns="0" bIns="0" anchor="t" anchorCtr="0" upright="1">
                            <a:spAutoFit/>
                          </wps:bodyPr>
                        </wps:wsp>
                        <wps:wsp>
                          <wps:cNvPr id="52" name="Rectangle 318"/>
                          <wps:cNvSpPr>
                            <a:spLocks noChangeArrowheads="1"/>
                          </wps:cNvSpPr>
                          <wps:spPr bwMode="auto">
                            <a:xfrm>
                              <a:off x="7035"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18 336</w:t>
                                </w:r>
                              </w:p>
                            </w:txbxContent>
                          </wps:txbx>
                          <wps:bodyPr rot="0" vert="horz" wrap="none" lIns="0" tIns="0" rIns="0" bIns="0" anchor="t" anchorCtr="0" upright="1">
                            <a:spAutoFit/>
                          </wps:bodyPr>
                        </wps:wsp>
                        <wps:wsp>
                          <wps:cNvPr id="53" name="Rectangle 319"/>
                          <wps:cNvSpPr>
                            <a:spLocks noChangeArrowheads="1"/>
                          </wps:cNvSpPr>
                          <wps:spPr bwMode="auto">
                            <a:xfrm>
                              <a:off x="7756"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18 343</w:t>
                                </w:r>
                              </w:p>
                            </w:txbxContent>
                          </wps:txbx>
                          <wps:bodyPr rot="0" vert="horz" wrap="none" lIns="0" tIns="0" rIns="0" bIns="0" anchor="t" anchorCtr="0" upright="1">
                            <a:spAutoFit/>
                          </wps:bodyPr>
                        </wps:wsp>
                        <wps:wsp>
                          <wps:cNvPr id="54" name="Rectangle 320"/>
                          <wps:cNvSpPr>
                            <a:spLocks noChangeArrowheads="1"/>
                          </wps:cNvSpPr>
                          <wps:spPr bwMode="auto">
                            <a:xfrm>
                              <a:off x="8476"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18 359</w:t>
                                </w:r>
                              </w:p>
                            </w:txbxContent>
                          </wps:txbx>
                          <wps:bodyPr rot="0" vert="horz" wrap="none" lIns="0" tIns="0" rIns="0" bIns="0" anchor="t" anchorCtr="0" upright="1">
                            <a:spAutoFit/>
                          </wps:bodyPr>
                        </wps:wsp>
                        <wps:wsp>
                          <wps:cNvPr id="55" name="Rectangle 321"/>
                          <wps:cNvSpPr>
                            <a:spLocks noChangeArrowheads="1"/>
                          </wps:cNvSpPr>
                          <wps:spPr bwMode="auto">
                            <a:xfrm>
                              <a:off x="9196" y="63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18 380</w:t>
                                </w:r>
                              </w:p>
                            </w:txbxContent>
                          </wps:txbx>
                          <wps:bodyPr rot="0" vert="horz" wrap="none" lIns="0" tIns="0" rIns="0" bIns="0" anchor="t" anchorCtr="0" upright="1">
                            <a:spAutoFit/>
                          </wps:bodyPr>
                        </wps:wsp>
                        <wps:wsp>
                          <wps:cNvPr id="56" name="Rectangle 322"/>
                          <wps:cNvSpPr>
                            <a:spLocks noChangeArrowheads="1"/>
                          </wps:cNvSpPr>
                          <wps:spPr bwMode="auto">
                            <a:xfrm>
                              <a:off x="37" y="870"/>
                              <a:ext cx="11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16"/>
                                    <w:szCs w:val="16"/>
                                    <w:lang w:val="en-US"/>
                                  </w:rPr>
                                  <w:t>Verotettava tulo</w:t>
                                </w:r>
                              </w:p>
                            </w:txbxContent>
                          </wps:txbx>
                          <wps:bodyPr rot="0" vert="horz" wrap="none" lIns="0" tIns="0" rIns="0" bIns="0" anchor="t" anchorCtr="0" upright="1">
                            <a:spAutoFit/>
                          </wps:bodyPr>
                        </wps:wsp>
                        <wps:wsp>
                          <wps:cNvPr id="57" name="Rectangle 323"/>
                          <wps:cNvSpPr>
                            <a:spLocks noChangeArrowheads="1"/>
                          </wps:cNvSpPr>
                          <wps:spPr bwMode="auto">
                            <a:xfrm>
                              <a:off x="2391"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270 298</w:t>
                                </w:r>
                              </w:p>
                            </w:txbxContent>
                          </wps:txbx>
                          <wps:bodyPr rot="0" vert="horz" wrap="none" lIns="0" tIns="0" rIns="0" bIns="0" anchor="t" anchorCtr="0" upright="1">
                            <a:spAutoFit/>
                          </wps:bodyPr>
                        </wps:wsp>
                        <wps:wsp>
                          <wps:cNvPr id="58" name="Rectangle 324"/>
                          <wps:cNvSpPr>
                            <a:spLocks noChangeArrowheads="1"/>
                          </wps:cNvSpPr>
                          <wps:spPr bwMode="auto">
                            <a:xfrm>
                              <a:off x="3111"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267 020</w:t>
                                </w:r>
                              </w:p>
                            </w:txbxContent>
                          </wps:txbx>
                          <wps:bodyPr rot="0" vert="horz" wrap="none" lIns="0" tIns="0" rIns="0" bIns="0" anchor="t" anchorCtr="0" upright="1">
                            <a:spAutoFit/>
                          </wps:bodyPr>
                        </wps:wsp>
                        <wps:wsp>
                          <wps:cNvPr id="59" name="Rectangle 325"/>
                          <wps:cNvSpPr>
                            <a:spLocks noChangeArrowheads="1"/>
                          </wps:cNvSpPr>
                          <wps:spPr bwMode="auto">
                            <a:xfrm>
                              <a:off x="3832"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283 101</w:t>
                                </w:r>
                              </w:p>
                            </w:txbxContent>
                          </wps:txbx>
                          <wps:bodyPr rot="0" vert="horz" wrap="none" lIns="0" tIns="0" rIns="0" bIns="0" anchor="t" anchorCtr="0" upright="1">
                            <a:spAutoFit/>
                          </wps:bodyPr>
                        </wps:wsp>
                        <wps:wsp>
                          <wps:cNvPr id="60" name="Rectangle 326"/>
                          <wps:cNvSpPr>
                            <a:spLocks noChangeArrowheads="1"/>
                          </wps:cNvSpPr>
                          <wps:spPr bwMode="auto">
                            <a:xfrm>
                              <a:off x="4635"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279 602</w:t>
                                </w:r>
                              </w:p>
                            </w:txbxContent>
                          </wps:txbx>
                          <wps:bodyPr rot="0" vert="horz" wrap="none" lIns="0" tIns="0" rIns="0" bIns="0" anchor="t" anchorCtr="0" upright="1">
                            <a:spAutoFit/>
                          </wps:bodyPr>
                        </wps:wsp>
                        <wps:wsp>
                          <wps:cNvPr id="61" name="Rectangle 327"/>
                          <wps:cNvSpPr>
                            <a:spLocks noChangeArrowheads="1"/>
                          </wps:cNvSpPr>
                          <wps:spPr bwMode="auto">
                            <a:xfrm>
                              <a:off x="5438"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286 014</w:t>
                                </w:r>
                              </w:p>
                            </w:txbxContent>
                          </wps:txbx>
                          <wps:bodyPr rot="0" vert="horz" wrap="none" lIns="0" tIns="0" rIns="0" bIns="0" anchor="t" anchorCtr="0" upright="1">
                            <a:spAutoFit/>
                          </wps:bodyPr>
                        </wps:wsp>
                        <wps:wsp>
                          <wps:cNvPr id="62" name="Rectangle 328"/>
                          <wps:cNvSpPr>
                            <a:spLocks noChangeArrowheads="1"/>
                          </wps:cNvSpPr>
                          <wps:spPr bwMode="auto">
                            <a:xfrm>
                              <a:off x="6241"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296 089</w:t>
                                </w:r>
                              </w:p>
                            </w:txbxContent>
                          </wps:txbx>
                          <wps:bodyPr rot="0" vert="horz" wrap="none" lIns="0" tIns="0" rIns="0" bIns="0" anchor="t" anchorCtr="0" upright="1">
                            <a:spAutoFit/>
                          </wps:bodyPr>
                        </wps:wsp>
                        <wps:wsp>
                          <wps:cNvPr id="63" name="Rectangle 329"/>
                          <wps:cNvSpPr>
                            <a:spLocks noChangeArrowheads="1"/>
                          </wps:cNvSpPr>
                          <wps:spPr bwMode="auto">
                            <a:xfrm>
                              <a:off x="6962"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305 092</w:t>
                                </w:r>
                              </w:p>
                            </w:txbxContent>
                          </wps:txbx>
                          <wps:bodyPr rot="0" vert="horz" wrap="none" lIns="0" tIns="0" rIns="0" bIns="0" anchor="t" anchorCtr="0" upright="1">
                            <a:spAutoFit/>
                          </wps:bodyPr>
                        </wps:wsp>
                        <wps:wsp>
                          <wps:cNvPr id="64" name="Rectangle 330"/>
                          <wps:cNvSpPr>
                            <a:spLocks noChangeArrowheads="1"/>
                          </wps:cNvSpPr>
                          <wps:spPr bwMode="auto">
                            <a:xfrm>
                              <a:off x="7682"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314 368</w:t>
                                </w:r>
                              </w:p>
                            </w:txbxContent>
                          </wps:txbx>
                          <wps:bodyPr rot="0" vert="horz" wrap="none" lIns="0" tIns="0" rIns="0" bIns="0" anchor="t" anchorCtr="0" upright="1">
                            <a:spAutoFit/>
                          </wps:bodyPr>
                        </wps:wsp>
                        <wps:wsp>
                          <wps:cNvPr id="65" name="Rectangle 331"/>
                          <wps:cNvSpPr>
                            <a:spLocks noChangeArrowheads="1"/>
                          </wps:cNvSpPr>
                          <wps:spPr bwMode="auto">
                            <a:xfrm>
                              <a:off x="8402"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323 927</w:t>
                                </w:r>
                              </w:p>
                            </w:txbxContent>
                          </wps:txbx>
                          <wps:bodyPr rot="0" vert="horz" wrap="none" lIns="0" tIns="0" rIns="0" bIns="0" anchor="t" anchorCtr="0" upright="1">
                            <a:spAutoFit/>
                          </wps:bodyPr>
                        </wps:wsp>
                        <wps:wsp>
                          <wps:cNvPr id="66" name="Rectangle 332"/>
                          <wps:cNvSpPr>
                            <a:spLocks noChangeArrowheads="1"/>
                          </wps:cNvSpPr>
                          <wps:spPr bwMode="auto">
                            <a:xfrm>
                              <a:off x="9122" y="861"/>
                              <a:ext cx="47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333 776</w:t>
                                </w:r>
                              </w:p>
                            </w:txbxContent>
                          </wps:txbx>
                          <wps:bodyPr rot="0" vert="horz" wrap="none" lIns="0" tIns="0" rIns="0" bIns="0" anchor="t" anchorCtr="0" upright="1">
                            <a:spAutoFit/>
                          </wps:bodyPr>
                        </wps:wsp>
                        <wps:wsp>
                          <wps:cNvPr id="67" name="Rectangle 333"/>
                          <wps:cNvSpPr>
                            <a:spLocks noChangeArrowheads="1"/>
                          </wps:cNvSpPr>
                          <wps:spPr bwMode="auto">
                            <a:xfrm>
                              <a:off x="37" y="1092"/>
                              <a:ext cx="6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16"/>
                                    <w:szCs w:val="16"/>
                                    <w:lang w:val="en-US"/>
                                  </w:rPr>
                                  <w:t>Muutos-%</w:t>
                                </w:r>
                              </w:p>
                            </w:txbxContent>
                          </wps:txbx>
                          <wps:bodyPr rot="0" vert="horz" wrap="none" lIns="0" tIns="0" rIns="0" bIns="0" anchor="t" anchorCtr="0" upright="1">
                            <a:spAutoFit/>
                          </wps:bodyPr>
                        </wps:wsp>
                        <wps:wsp>
                          <wps:cNvPr id="68" name="Rectangle 334"/>
                          <wps:cNvSpPr>
                            <a:spLocks noChangeArrowheads="1"/>
                          </wps:cNvSpPr>
                          <wps:spPr bwMode="auto">
                            <a:xfrm>
                              <a:off x="3139" y="1083"/>
                              <a:ext cx="45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-1,21 %</w:t>
                                </w:r>
                              </w:p>
                            </w:txbxContent>
                          </wps:txbx>
                          <wps:bodyPr rot="0" vert="horz" wrap="none" lIns="0" tIns="0" rIns="0" bIns="0" anchor="t" anchorCtr="0" upright="1">
                            <a:spAutoFit/>
                          </wps:bodyPr>
                        </wps:wsp>
                        <wps:wsp>
                          <wps:cNvPr id="69" name="Rectangle 335"/>
                          <wps:cNvSpPr>
                            <a:spLocks noChangeArrowheads="1"/>
                          </wps:cNvSpPr>
                          <wps:spPr bwMode="auto">
                            <a:xfrm>
                              <a:off x="3906" y="1083"/>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6,02 %</w:t>
                                </w:r>
                              </w:p>
                            </w:txbxContent>
                          </wps:txbx>
                          <wps:bodyPr rot="0" vert="horz" wrap="none" lIns="0" tIns="0" rIns="0" bIns="0" anchor="t" anchorCtr="0" upright="1">
                            <a:spAutoFit/>
                          </wps:bodyPr>
                        </wps:wsp>
                        <wps:wsp>
                          <wps:cNvPr id="70" name="Rectangle 336"/>
                          <wps:cNvSpPr>
                            <a:spLocks noChangeArrowheads="1"/>
                          </wps:cNvSpPr>
                          <wps:spPr bwMode="auto">
                            <a:xfrm>
                              <a:off x="4663" y="1083"/>
                              <a:ext cx="45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-1,24 %</w:t>
                                </w:r>
                              </w:p>
                            </w:txbxContent>
                          </wps:txbx>
                          <wps:bodyPr rot="0" vert="horz" wrap="none" lIns="0" tIns="0" rIns="0" bIns="0" anchor="t" anchorCtr="0" upright="1">
                            <a:spAutoFit/>
                          </wps:bodyPr>
                        </wps:wsp>
                        <wps:wsp>
                          <wps:cNvPr id="71" name="Rectangle 337"/>
                          <wps:cNvSpPr>
                            <a:spLocks noChangeArrowheads="1"/>
                          </wps:cNvSpPr>
                          <wps:spPr bwMode="auto">
                            <a:xfrm>
                              <a:off x="5512" y="1083"/>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2,29 %</w:t>
                                </w:r>
                              </w:p>
                            </w:txbxContent>
                          </wps:txbx>
                          <wps:bodyPr rot="0" vert="horz" wrap="none" lIns="0" tIns="0" rIns="0" bIns="0" anchor="t" anchorCtr="0" upright="1">
                            <a:spAutoFit/>
                          </wps:bodyPr>
                        </wps:wsp>
                        <wps:wsp>
                          <wps:cNvPr id="72" name="Rectangle 338"/>
                          <wps:cNvSpPr>
                            <a:spLocks noChangeArrowheads="1"/>
                          </wps:cNvSpPr>
                          <wps:spPr bwMode="auto">
                            <a:xfrm>
                              <a:off x="6315" y="1083"/>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3,52 %</w:t>
                                </w:r>
                              </w:p>
                            </w:txbxContent>
                          </wps:txbx>
                          <wps:bodyPr rot="0" vert="horz" wrap="none" lIns="0" tIns="0" rIns="0" bIns="0" anchor="t" anchorCtr="0" upright="1">
                            <a:spAutoFit/>
                          </wps:bodyPr>
                        </wps:wsp>
                        <wps:wsp>
                          <wps:cNvPr id="73" name="Rectangle 339"/>
                          <wps:cNvSpPr>
                            <a:spLocks noChangeArrowheads="1"/>
                          </wps:cNvSpPr>
                          <wps:spPr bwMode="auto">
                            <a:xfrm>
                              <a:off x="7035" y="1083"/>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3,04 %</w:t>
                                </w:r>
                              </w:p>
                            </w:txbxContent>
                          </wps:txbx>
                          <wps:bodyPr rot="0" vert="horz" wrap="none" lIns="0" tIns="0" rIns="0" bIns="0" anchor="t" anchorCtr="0" upright="1">
                            <a:spAutoFit/>
                          </wps:bodyPr>
                        </wps:wsp>
                        <wps:wsp>
                          <wps:cNvPr id="74" name="Rectangle 340"/>
                          <wps:cNvSpPr>
                            <a:spLocks noChangeArrowheads="1"/>
                          </wps:cNvSpPr>
                          <wps:spPr bwMode="auto">
                            <a:xfrm>
                              <a:off x="7756" y="1083"/>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3,04 %</w:t>
                                </w:r>
                              </w:p>
                            </w:txbxContent>
                          </wps:txbx>
                          <wps:bodyPr rot="0" vert="horz" wrap="none" lIns="0" tIns="0" rIns="0" bIns="0" anchor="t" anchorCtr="0" upright="1">
                            <a:spAutoFit/>
                          </wps:bodyPr>
                        </wps:wsp>
                        <wps:wsp>
                          <wps:cNvPr id="75" name="Rectangle 341"/>
                          <wps:cNvSpPr>
                            <a:spLocks noChangeArrowheads="1"/>
                          </wps:cNvSpPr>
                          <wps:spPr bwMode="auto">
                            <a:xfrm>
                              <a:off x="8476" y="1083"/>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3,04 %</w:t>
                                </w:r>
                              </w:p>
                            </w:txbxContent>
                          </wps:txbx>
                          <wps:bodyPr rot="0" vert="horz" wrap="none" lIns="0" tIns="0" rIns="0" bIns="0" anchor="t" anchorCtr="0" upright="1">
                            <a:spAutoFit/>
                          </wps:bodyPr>
                        </wps:wsp>
                        <wps:wsp>
                          <wps:cNvPr id="76" name="Rectangle 342"/>
                          <wps:cNvSpPr>
                            <a:spLocks noChangeArrowheads="1"/>
                          </wps:cNvSpPr>
                          <wps:spPr bwMode="auto">
                            <a:xfrm>
                              <a:off x="9196" y="1083"/>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3,04 %</w:t>
                                </w:r>
                              </w:p>
                            </w:txbxContent>
                          </wps:txbx>
                          <wps:bodyPr rot="0" vert="horz" wrap="none" lIns="0" tIns="0" rIns="0" bIns="0" anchor="t" anchorCtr="0" upright="1">
                            <a:spAutoFit/>
                          </wps:bodyPr>
                        </wps:wsp>
                        <wps:wsp>
                          <wps:cNvPr id="77" name="Rectangle 343"/>
                          <wps:cNvSpPr>
                            <a:spLocks noChangeArrowheads="1"/>
                          </wps:cNvSpPr>
                          <wps:spPr bwMode="auto">
                            <a:xfrm>
                              <a:off x="37" y="1324"/>
                              <a:ext cx="92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16"/>
                                    <w:szCs w:val="16"/>
                                    <w:lang w:val="en-US"/>
                                  </w:rPr>
                                  <w:t>Veroprosentti</w:t>
                                </w:r>
                              </w:p>
                            </w:txbxContent>
                          </wps:txbx>
                          <wps:bodyPr rot="0" vert="horz" wrap="none" lIns="0" tIns="0" rIns="0" bIns="0" anchor="t" anchorCtr="0" upright="1">
                            <a:spAutoFit/>
                          </wps:bodyPr>
                        </wps:wsp>
                        <wps:wsp>
                          <wps:cNvPr id="78" name="Rectangle 344"/>
                          <wps:cNvSpPr>
                            <a:spLocks noChangeArrowheads="1"/>
                          </wps:cNvSpPr>
                          <wps:spPr bwMode="auto">
                            <a:xfrm>
                              <a:off x="2539"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19,65</w:t>
                                </w:r>
                              </w:p>
                            </w:txbxContent>
                          </wps:txbx>
                          <wps:bodyPr rot="0" vert="horz" wrap="none" lIns="0" tIns="0" rIns="0" bIns="0" anchor="t" anchorCtr="0" upright="1">
                            <a:spAutoFit/>
                          </wps:bodyPr>
                        </wps:wsp>
                        <wps:wsp>
                          <wps:cNvPr id="79" name="Rectangle 345"/>
                          <wps:cNvSpPr>
                            <a:spLocks noChangeArrowheads="1"/>
                          </wps:cNvSpPr>
                          <wps:spPr bwMode="auto">
                            <a:xfrm>
                              <a:off x="3259"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80" name="Rectangle 346"/>
                          <wps:cNvSpPr>
                            <a:spLocks noChangeArrowheads="1"/>
                          </wps:cNvSpPr>
                          <wps:spPr bwMode="auto">
                            <a:xfrm>
                              <a:off x="3979"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81" name="Rectangle 347"/>
                          <wps:cNvSpPr>
                            <a:spLocks noChangeArrowheads="1"/>
                          </wps:cNvSpPr>
                          <wps:spPr bwMode="auto">
                            <a:xfrm>
                              <a:off x="4783"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82" name="Rectangle 348"/>
                          <wps:cNvSpPr>
                            <a:spLocks noChangeArrowheads="1"/>
                          </wps:cNvSpPr>
                          <wps:spPr bwMode="auto">
                            <a:xfrm>
                              <a:off x="5586"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83" name="Rectangle 349"/>
                          <wps:cNvSpPr>
                            <a:spLocks noChangeArrowheads="1"/>
                          </wps:cNvSpPr>
                          <wps:spPr bwMode="auto">
                            <a:xfrm>
                              <a:off x="6389"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84" name="Rectangle 350"/>
                          <wps:cNvSpPr>
                            <a:spLocks noChangeArrowheads="1"/>
                          </wps:cNvSpPr>
                          <wps:spPr bwMode="auto">
                            <a:xfrm>
                              <a:off x="7109"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85" name="Rectangle 351"/>
                          <wps:cNvSpPr>
                            <a:spLocks noChangeArrowheads="1"/>
                          </wps:cNvSpPr>
                          <wps:spPr bwMode="auto">
                            <a:xfrm>
                              <a:off x="7829"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86" name="Rectangle 352"/>
                          <wps:cNvSpPr>
                            <a:spLocks noChangeArrowheads="1"/>
                          </wps:cNvSpPr>
                          <wps:spPr bwMode="auto">
                            <a:xfrm>
                              <a:off x="8550"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87" name="Rectangle 353"/>
                          <wps:cNvSpPr>
                            <a:spLocks noChangeArrowheads="1"/>
                          </wps:cNvSpPr>
                          <wps:spPr bwMode="auto">
                            <a:xfrm>
                              <a:off x="9270" y="1314"/>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19,85</w:t>
                                </w:r>
                              </w:p>
                            </w:txbxContent>
                          </wps:txbx>
                          <wps:bodyPr rot="0" vert="horz" wrap="none" lIns="0" tIns="0" rIns="0" bIns="0" anchor="t" anchorCtr="0" upright="1">
                            <a:spAutoFit/>
                          </wps:bodyPr>
                        </wps:wsp>
                        <wps:wsp>
                          <wps:cNvPr id="88" name="Rectangle 354"/>
                          <wps:cNvSpPr>
                            <a:spLocks noChangeArrowheads="1"/>
                          </wps:cNvSpPr>
                          <wps:spPr bwMode="auto">
                            <a:xfrm>
                              <a:off x="37" y="1629"/>
                              <a:ext cx="88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16"/>
                                    <w:szCs w:val="16"/>
                                    <w:lang w:val="en-US"/>
                                  </w:rPr>
                                  <w:t>Toimintakate</w:t>
                                </w:r>
                              </w:p>
                            </w:txbxContent>
                          </wps:txbx>
                          <wps:bodyPr rot="0" vert="horz" wrap="none" lIns="0" tIns="0" rIns="0" bIns="0" anchor="t" anchorCtr="0" upright="1">
                            <a:spAutoFit/>
                          </wps:bodyPr>
                        </wps:wsp>
                        <wps:wsp>
                          <wps:cNvPr id="89" name="Rectangle 355"/>
                          <wps:cNvSpPr>
                            <a:spLocks noChangeArrowheads="1"/>
                          </wps:cNvSpPr>
                          <wps:spPr bwMode="auto">
                            <a:xfrm>
                              <a:off x="2382" y="1620"/>
                              <a:ext cx="44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FF0000"/>
                                    <w:sz w:val="16"/>
                                    <w:szCs w:val="16"/>
                                    <w:lang w:val="en-US"/>
                                  </w:rPr>
                                  <w:t xml:space="preserve">-93 101 </w:t>
                                </w:r>
                              </w:p>
                            </w:txbxContent>
                          </wps:txbx>
                          <wps:bodyPr rot="0" vert="horz" wrap="none" lIns="0" tIns="0" rIns="0" bIns="0" anchor="t" anchorCtr="0" upright="1">
                            <a:spAutoFit/>
                          </wps:bodyPr>
                        </wps:wsp>
                        <wps:wsp>
                          <wps:cNvPr id="90" name="Rectangle 356"/>
                          <wps:cNvSpPr>
                            <a:spLocks noChangeArrowheads="1"/>
                          </wps:cNvSpPr>
                          <wps:spPr bwMode="auto">
                            <a:xfrm>
                              <a:off x="3102" y="1620"/>
                              <a:ext cx="44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FF0000"/>
                                    <w:sz w:val="16"/>
                                    <w:szCs w:val="16"/>
                                    <w:lang w:val="en-US"/>
                                  </w:rPr>
                                  <w:t xml:space="preserve">-97 991 </w:t>
                                </w:r>
                              </w:p>
                            </w:txbxContent>
                          </wps:txbx>
                          <wps:bodyPr rot="0" vert="horz" wrap="none" lIns="0" tIns="0" rIns="0" bIns="0" anchor="t" anchorCtr="0" upright="1">
                            <a:spAutoFit/>
                          </wps:bodyPr>
                        </wps:wsp>
                        <wps:wsp>
                          <wps:cNvPr id="91" name="Rectangle 357"/>
                          <wps:cNvSpPr>
                            <a:spLocks noChangeArrowheads="1"/>
                          </wps:cNvSpPr>
                          <wps:spPr bwMode="auto">
                            <a:xfrm>
                              <a:off x="3822" y="1620"/>
                              <a:ext cx="44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FF0000"/>
                                    <w:sz w:val="16"/>
                                    <w:szCs w:val="16"/>
                                    <w:lang w:val="en-US"/>
                                  </w:rPr>
                                  <w:t xml:space="preserve">-99 914 </w:t>
                                </w:r>
                              </w:p>
                            </w:txbxContent>
                          </wps:txbx>
                          <wps:bodyPr rot="0" vert="horz" wrap="none" lIns="0" tIns="0" rIns="0" bIns="0" anchor="t" anchorCtr="0" upright="1">
                            <a:spAutoFit/>
                          </wps:bodyPr>
                        </wps:wsp>
                        <wps:wsp>
                          <wps:cNvPr id="92" name="Rectangle 358"/>
                          <wps:cNvSpPr>
                            <a:spLocks noChangeArrowheads="1"/>
                          </wps:cNvSpPr>
                          <wps:spPr bwMode="auto">
                            <a:xfrm>
                              <a:off x="4552" y="1620"/>
                              <a:ext cx="5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FF0000"/>
                                    <w:sz w:val="16"/>
                                    <w:szCs w:val="16"/>
                                    <w:lang w:val="en-US"/>
                                  </w:rPr>
                                  <w:t xml:space="preserve">-102 281 </w:t>
                                </w:r>
                              </w:p>
                            </w:txbxContent>
                          </wps:txbx>
                          <wps:bodyPr rot="0" vert="horz" wrap="none" lIns="0" tIns="0" rIns="0" bIns="0" anchor="t" anchorCtr="0" upright="1">
                            <a:spAutoFit/>
                          </wps:bodyPr>
                        </wps:wsp>
                        <wps:wsp>
                          <wps:cNvPr id="93" name="Rectangle 359"/>
                          <wps:cNvSpPr>
                            <a:spLocks noChangeArrowheads="1"/>
                          </wps:cNvSpPr>
                          <wps:spPr bwMode="auto">
                            <a:xfrm>
                              <a:off x="5355" y="1620"/>
                              <a:ext cx="5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FF0000"/>
                                    <w:sz w:val="16"/>
                                    <w:szCs w:val="16"/>
                                    <w:lang w:val="en-US"/>
                                  </w:rPr>
                                  <w:t xml:space="preserve">-102 251 </w:t>
                                </w:r>
                              </w:p>
                            </w:txbxContent>
                          </wps:txbx>
                          <wps:bodyPr rot="0" vert="horz" wrap="none" lIns="0" tIns="0" rIns="0" bIns="0" anchor="t" anchorCtr="0" upright="1">
                            <a:spAutoFit/>
                          </wps:bodyPr>
                        </wps:wsp>
                        <wps:wsp>
                          <wps:cNvPr id="94" name="Rectangle 360"/>
                          <wps:cNvSpPr>
                            <a:spLocks noChangeArrowheads="1"/>
                          </wps:cNvSpPr>
                          <wps:spPr bwMode="auto">
                            <a:xfrm>
                              <a:off x="6158" y="1620"/>
                              <a:ext cx="5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FF0000"/>
                                    <w:sz w:val="16"/>
                                    <w:szCs w:val="16"/>
                                    <w:lang w:val="en-US"/>
                                  </w:rPr>
                                  <w:t xml:space="preserve">-102 570 </w:t>
                                </w:r>
                              </w:p>
                            </w:txbxContent>
                          </wps:txbx>
                          <wps:bodyPr rot="0" vert="horz" wrap="none" lIns="0" tIns="0" rIns="0" bIns="0" anchor="t" anchorCtr="0" upright="1">
                            <a:spAutoFit/>
                          </wps:bodyPr>
                        </wps:wsp>
                        <wps:wsp>
                          <wps:cNvPr id="95" name="Rectangle 361"/>
                          <wps:cNvSpPr>
                            <a:spLocks noChangeArrowheads="1"/>
                          </wps:cNvSpPr>
                          <wps:spPr bwMode="auto">
                            <a:xfrm>
                              <a:off x="6878" y="1620"/>
                              <a:ext cx="5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FF0000"/>
                                    <w:sz w:val="16"/>
                                    <w:szCs w:val="16"/>
                                    <w:lang w:val="en-US"/>
                                  </w:rPr>
                                  <w:t xml:space="preserve">-107 285 </w:t>
                                </w:r>
                              </w:p>
                            </w:txbxContent>
                          </wps:txbx>
                          <wps:bodyPr rot="0" vert="horz" wrap="none" lIns="0" tIns="0" rIns="0" bIns="0" anchor="t" anchorCtr="0" upright="1">
                            <a:spAutoFit/>
                          </wps:bodyPr>
                        </wps:wsp>
                        <wps:wsp>
                          <wps:cNvPr id="96" name="Rectangle 362"/>
                          <wps:cNvSpPr>
                            <a:spLocks noChangeArrowheads="1"/>
                          </wps:cNvSpPr>
                          <wps:spPr bwMode="auto">
                            <a:xfrm>
                              <a:off x="7599" y="1620"/>
                              <a:ext cx="5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FF0000"/>
                                    <w:sz w:val="16"/>
                                    <w:szCs w:val="16"/>
                                    <w:lang w:val="en-US"/>
                                  </w:rPr>
                                  <w:t xml:space="preserve">-112 200 </w:t>
                                </w:r>
                              </w:p>
                            </w:txbxContent>
                          </wps:txbx>
                          <wps:bodyPr rot="0" vert="horz" wrap="none" lIns="0" tIns="0" rIns="0" bIns="0" anchor="t" anchorCtr="0" upright="1">
                            <a:spAutoFit/>
                          </wps:bodyPr>
                        </wps:wsp>
                        <wps:wsp>
                          <wps:cNvPr id="97" name="Rectangle 363"/>
                          <wps:cNvSpPr>
                            <a:spLocks noChangeArrowheads="1"/>
                          </wps:cNvSpPr>
                          <wps:spPr bwMode="auto">
                            <a:xfrm>
                              <a:off x="8319" y="1620"/>
                              <a:ext cx="5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FF0000"/>
                                    <w:sz w:val="16"/>
                                    <w:szCs w:val="16"/>
                                    <w:lang w:val="en-US"/>
                                  </w:rPr>
                                  <w:t xml:space="preserve">-117 325 </w:t>
                                </w:r>
                              </w:p>
                            </w:txbxContent>
                          </wps:txbx>
                          <wps:bodyPr rot="0" vert="horz" wrap="none" lIns="0" tIns="0" rIns="0" bIns="0" anchor="t" anchorCtr="0" upright="1">
                            <a:spAutoFit/>
                          </wps:bodyPr>
                        </wps:wsp>
                        <wps:wsp>
                          <wps:cNvPr id="98" name="Rectangle 364"/>
                          <wps:cNvSpPr>
                            <a:spLocks noChangeArrowheads="1"/>
                          </wps:cNvSpPr>
                          <wps:spPr bwMode="auto">
                            <a:xfrm>
                              <a:off x="9039" y="1620"/>
                              <a:ext cx="5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FF0000"/>
                                    <w:sz w:val="16"/>
                                    <w:szCs w:val="16"/>
                                    <w:lang w:val="en-US"/>
                                  </w:rPr>
                                  <w:t xml:space="preserve">-122 669 </w:t>
                                </w:r>
                              </w:p>
                            </w:txbxContent>
                          </wps:txbx>
                          <wps:bodyPr rot="0" vert="horz" wrap="none" lIns="0" tIns="0" rIns="0" bIns="0" anchor="t" anchorCtr="0" upright="1">
                            <a:spAutoFit/>
                          </wps:bodyPr>
                        </wps:wsp>
                        <wps:wsp>
                          <wps:cNvPr id="99" name="Rectangle 365"/>
                          <wps:cNvSpPr>
                            <a:spLocks noChangeArrowheads="1"/>
                          </wps:cNvSpPr>
                          <wps:spPr bwMode="auto">
                            <a:xfrm>
                              <a:off x="37" y="1851"/>
                              <a:ext cx="51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16"/>
                                    <w:szCs w:val="16"/>
                                    <w:lang w:val="en-US"/>
                                  </w:rPr>
                                  <w:t>Muutos</w:t>
                                </w:r>
                              </w:p>
                            </w:txbxContent>
                          </wps:txbx>
                          <wps:bodyPr rot="0" vert="horz" wrap="none" lIns="0" tIns="0" rIns="0" bIns="0" anchor="t" anchorCtr="0" upright="1">
                            <a:spAutoFit/>
                          </wps:bodyPr>
                        </wps:wsp>
                        <wps:wsp>
                          <wps:cNvPr id="100" name="Rectangle 366"/>
                          <wps:cNvSpPr>
                            <a:spLocks noChangeArrowheads="1"/>
                          </wps:cNvSpPr>
                          <wps:spPr bwMode="auto">
                            <a:xfrm>
                              <a:off x="3185" y="1842"/>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5,25 %</w:t>
                                </w:r>
                              </w:p>
                            </w:txbxContent>
                          </wps:txbx>
                          <wps:bodyPr rot="0" vert="horz" wrap="none" lIns="0" tIns="0" rIns="0" bIns="0" anchor="t" anchorCtr="0" upright="1">
                            <a:spAutoFit/>
                          </wps:bodyPr>
                        </wps:wsp>
                        <wps:wsp>
                          <wps:cNvPr id="101" name="Rectangle 367"/>
                          <wps:cNvSpPr>
                            <a:spLocks noChangeArrowheads="1"/>
                          </wps:cNvSpPr>
                          <wps:spPr bwMode="auto">
                            <a:xfrm>
                              <a:off x="3906" y="1842"/>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1,96 %</w:t>
                                </w:r>
                              </w:p>
                            </w:txbxContent>
                          </wps:txbx>
                          <wps:bodyPr rot="0" vert="horz" wrap="none" lIns="0" tIns="0" rIns="0" bIns="0" anchor="t" anchorCtr="0" upright="1">
                            <a:spAutoFit/>
                          </wps:bodyPr>
                        </wps:wsp>
                        <wps:wsp>
                          <wps:cNvPr id="102" name="Rectangle 368"/>
                          <wps:cNvSpPr>
                            <a:spLocks noChangeArrowheads="1"/>
                          </wps:cNvSpPr>
                          <wps:spPr bwMode="auto">
                            <a:xfrm>
                              <a:off x="4709" y="1842"/>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2,37 %</w:t>
                                </w:r>
                              </w:p>
                            </w:txbxContent>
                          </wps:txbx>
                          <wps:bodyPr rot="0" vert="horz" wrap="none" lIns="0" tIns="0" rIns="0" bIns="0" anchor="t" anchorCtr="0" upright="1">
                            <a:spAutoFit/>
                          </wps:bodyPr>
                        </wps:wsp>
                        <wps:wsp>
                          <wps:cNvPr id="103" name="Rectangle 369"/>
                          <wps:cNvSpPr>
                            <a:spLocks noChangeArrowheads="1"/>
                          </wps:cNvSpPr>
                          <wps:spPr bwMode="auto">
                            <a:xfrm>
                              <a:off x="5466" y="1842"/>
                              <a:ext cx="45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-0,03 %</w:t>
                                </w:r>
                              </w:p>
                            </w:txbxContent>
                          </wps:txbx>
                          <wps:bodyPr rot="0" vert="horz" wrap="none" lIns="0" tIns="0" rIns="0" bIns="0" anchor="t" anchorCtr="0" upright="1">
                            <a:spAutoFit/>
                          </wps:bodyPr>
                        </wps:wsp>
                        <wps:wsp>
                          <wps:cNvPr id="104" name="Rectangle 370"/>
                          <wps:cNvSpPr>
                            <a:spLocks noChangeArrowheads="1"/>
                          </wps:cNvSpPr>
                          <wps:spPr bwMode="auto">
                            <a:xfrm>
                              <a:off x="6315" y="1842"/>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0,31 %</w:t>
                                </w:r>
                              </w:p>
                            </w:txbxContent>
                          </wps:txbx>
                          <wps:bodyPr rot="0" vert="horz" wrap="none" lIns="0" tIns="0" rIns="0" bIns="0" anchor="t" anchorCtr="0" upright="1">
                            <a:spAutoFit/>
                          </wps:bodyPr>
                        </wps:wsp>
                        <wps:wsp>
                          <wps:cNvPr id="105" name="Rectangle 371"/>
                          <wps:cNvSpPr>
                            <a:spLocks noChangeArrowheads="1"/>
                          </wps:cNvSpPr>
                          <wps:spPr bwMode="auto">
                            <a:xfrm>
                              <a:off x="7035" y="1842"/>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4,60 %</w:t>
                                </w:r>
                              </w:p>
                            </w:txbxContent>
                          </wps:txbx>
                          <wps:bodyPr rot="0" vert="horz" wrap="none" lIns="0" tIns="0" rIns="0" bIns="0" anchor="t" anchorCtr="0" upright="1">
                            <a:spAutoFit/>
                          </wps:bodyPr>
                        </wps:wsp>
                        <wps:wsp>
                          <wps:cNvPr id="106" name="Rectangle 372"/>
                          <wps:cNvSpPr>
                            <a:spLocks noChangeArrowheads="1"/>
                          </wps:cNvSpPr>
                          <wps:spPr bwMode="auto">
                            <a:xfrm>
                              <a:off x="7756" y="1842"/>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4,58 %</w:t>
                                </w:r>
                              </w:p>
                            </w:txbxContent>
                          </wps:txbx>
                          <wps:bodyPr rot="0" vert="horz" wrap="none" lIns="0" tIns="0" rIns="0" bIns="0" anchor="t" anchorCtr="0" upright="1">
                            <a:spAutoFit/>
                          </wps:bodyPr>
                        </wps:wsp>
                        <wps:wsp>
                          <wps:cNvPr id="107" name="Rectangle 373"/>
                          <wps:cNvSpPr>
                            <a:spLocks noChangeArrowheads="1"/>
                          </wps:cNvSpPr>
                          <wps:spPr bwMode="auto">
                            <a:xfrm>
                              <a:off x="8476" y="1842"/>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4,57 %</w:t>
                                </w:r>
                              </w:p>
                            </w:txbxContent>
                          </wps:txbx>
                          <wps:bodyPr rot="0" vert="horz" wrap="none" lIns="0" tIns="0" rIns="0" bIns="0" anchor="t" anchorCtr="0" upright="1">
                            <a:spAutoFit/>
                          </wps:bodyPr>
                        </wps:wsp>
                        <wps:wsp>
                          <wps:cNvPr id="108" name="Rectangle 374"/>
                          <wps:cNvSpPr>
                            <a:spLocks noChangeArrowheads="1"/>
                          </wps:cNvSpPr>
                          <wps:spPr bwMode="auto">
                            <a:xfrm>
                              <a:off x="9196" y="1842"/>
                              <a:ext cx="40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4,55 %</w:t>
                                </w:r>
                              </w:p>
                            </w:txbxContent>
                          </wps:txbx>
                          <wps:bodyPr rot="0" vert="horz" wrap="none" lIns="0" tIns="0" rIns="0" bIns="0" anchor="t" anchorCtr="0" upright="1">
                            <a:spAutoFit/>
                          </wps:bodyPr>
                        </wps:wsp>
                        <wps:wsp>
                          <wps:cNvPr id="109" name="Rectangle 375"/>
                          <wps:cNvSpPr>
                            <a:spLocks noChangeArrowheads="1"/>
                          </wps:cNvSpPr>
                          <wps:spPr bwMode="auto">
                            <a:xfrm>
                              <a:off x="37" y="2074"/>
                              <a:ext cx="6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16"/>
                                    <w:szCs w:val="16"/>
                                    <w:lang w:val="en-US"/>
                                  </w:rPr>
                                  <w:t>Sopeutus</w:t>
                                </w:r>
                              </w:p>
                            </w:txbxContent>
                          </wps:txbx>
                          <wps:bodyPr rot="0" vert="horz" wrap="none" lIns="0" tIns="0" rIns="0" bIns="0" anchor="t" anchorCtr="0" upright="1">
                            <a:spAutoFit/>
                          </wps:bodyPr>
                        </wps:wsp>
                        <wps:wsp>
                          <wps:cNvPr id="110" name="Rectangle 376"/>
                          <wps:cNvSpPr>
                            <a:spLocks noChangeArrowheads="1"/>
                          </wps:cNvSpPr>
                          <wps:spPr bwMode="auto">
                            <a:xfrm>
                              <a:off x="4201" y="2064"/>
                              <a:ext cx="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0</w:t>
                                </w:r>
                              </w:p>
                            </w:txbxContent>
                          </wps:txbx>
                          <wps:bodyPr rot="0" vert="horz" wrap="none" lIns="0" tIns="0" rIns="0" bIns="0" anchor="t" anchorCtr="0" upright="1">
                            <a:spAutoFit/>
                          </wps:bodyPr>
                        </wps:wsp>
                        <wps:wsp>
                          <wps:cNvPr id="111" name="Rectangle 377"/>
                          <wps:cNvSpPr>
                            <a:spLocks noChangeArrowheads="1"/>
                          </wps:cNvSpPr>
                          <wps:spPr bwMode="auto">
                            <a:xfrm>
                              <a:off x="4700" y="2064"/>
                              <a:ext cx="3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FF0000"/>
                                    <w:sz w:val="16"/>
                                    <w:szCs w:val="16"/>
                                    <w:lang w:val="en-US"/>
                                  </w:rPr>
                                  <w:t xml:space="preserve">-2 000 </w:t>
                                </w:r>
                              </w:p>
                            </w:txbxContent>
                          </wps:txbx>
                          <wps:bodyPr rot="0" vert="horz" wrap="none" lIns="0" tIns="0" rIns="0" bIns="0" anchor="t" anchorCtr="0" upright="1">
                            <a:spAutoFit/>
                          </wps:bodyPr>
                        </wps:wsp>
                        <wps:wsp>
                          <wps:cNvPr id="112" name="Rectangle 378"/>
                          <wps:cNvSpPr>
                            <a:spLocks noChangeArrowheads="1"/>
                          </wps:cNvSpPr>
                          <wps:spPr bwMode="auto">
                            <a:xfrm>
                              <a:off x="5503" y="2064"/>
                              <a:ext cx="3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FF0000"/>
                                    <w:sz w:val="16"/>
                                    <w:szCs w:val="16"/>
                                    <w:lang w:val="en-US"/>
                                  </w:rPr>
                                  <w:t xml:space="preserve">-4 500 </w:t>
                                </w:r>
                              </w:p>
                            </w:txbxContent>
                          </wps:txbx>
                          <wps:bodyPr rot="0" vert="horz" wrap="none" lIns="0" tIns="0" rIns="0" bIns="0" anchor="t" anchorCtr="0" upright="1">
                            <a:spAutoFit/>
                          </wps:bodyPr>
                        </wps:wsp>
                        <wps:wsp>
                          <wps:cNvPr id="113" name="Rectangle 379"/>
                          <wps:cNvSpPr>
                            <a:spLocks noChangeArrowheads="1"/>
                          </wps:cNvSpPr>
                          <wps:spPr bwMode="auto">
                            <a:xfrm>
                              <a:off x="6306" y="2064"/>
                              <a:ext cx="3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FF0000"/>
                                    <w:sz w:val="16"/>
                                    <w:szCs w:val="16"/>
                                    <w:lang w:val="en-US"/>
                                  </w:rPr>
                                  <w:t xml:space="preserve">-4 150 </w:t>
                                </w:r>
                              </w:p>
                            </w:txbxContent>
                          </wps:txbx>
                          <wps:bodyPr rot="0" vert="horz" wrap="none" lIns="0" tIns="0" rIns="0" bIns="0" anchor="t" anchorCtr="0" upright="1">
                            <a:spAutoFit/>
                          </wps:bodyPr>
                        </wps:wsp>
                        <wps:wsp>
                          <wps:cNvPr id="114" name="Rectangle 380"/>
                          <wps:cNvSpPr>
                            <a:spLocks noChangeArrowheads="1"/>
                          </wps:cNvSpPr>
                          <wps:spPr bwMode="auto">
                            <a:xfrm>
                              <a:off x="7331" y="2064"/>
                              <a:ext cx="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0</w:t>
                                </w:r>
                              </w:p>
                            </w:txbxContent>
                          </wps:txbx>
                          <wps:bodyPr rot="0" vert="horz" wrap="none" lIns="0" tIns="0" rIns="0" bIns="0" anchor="t" anchorCtr="0" upright="1">
                            <a:spAutoFit/>
                          </wps:bodyPr>
                        </wps:wsp>
                        <wps:wsp>
                          <wps:cNvPr id="115" name="Rectangle 381"/>
                          <wps:cNvSpPr>
                            <a:spLocks noChangeArrowheads="1"/>
                          </wps:cNvSpPr>
                          <wps:spPr bwMode="auto">
                            <a:xfrm>
                              <a:off x="8051" y="2064"/>
                              <a:ext cx="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0</w:t>
                                </w:r>
                              </w:p>
                            </w:txbxContent>
                          </wps:txbx>
                          <wps:bodyPr rot="0" vert="horz" wrap="none" lIns="0" tIns="0" rIns="0" bIns="0" anchor="t" anchorCtr="0" upright="1">
                            <a:spAutoFit/>
                          </wps:bodyPr>
                        </wps:wsp>
                        <wps:wsp>
                          <wps:cNvPr id="116" name="Rectangle 382"/>
                          <wps:cNvSpPr>
                            <a:spLocks noChangeArrowheads="1"/>
                          </wps:cNvSpPr>
                          <wps:spPr bwMode="auto">
                            <a:xfrm>
                              <a:off x="8771" y="2064"/>
                              <a:ext cx="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0</w:t>
                                </w:r>
                              </w:p>
                            </w:txbxContent>
                          </wps:txbx>
                          <wps:bodyPr rot="0" vert="horz" wrap="none" lIns="0" tIns="0" rIns="0" bIns="0" anchor="t" anchorCtr="0" upright="1">
                            <a:spAutoFit/>
                          </wps:bodyPr>
                        </wps:wsp>
                        <wps:wsp>
                          <wps:cNvPr id="117" name="Rectangle 383"/>
                          <wps:cNvSpPr>
                            <a:spLocks noChangeArrowheads="1"/>
                          </wps:cNvSpPr>
                          <wps:spPr bwMode="auto">
                            <a:xfrm>
                              <a:off x="9491" y="2064"/>
                              <a:ext cx="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0</w:t>
                                </w:r>
                              </w:p>
                            </w:txbxContent>
                          </wps:txbx>
                          <wps:bodyPr rot="0" vert="horz" wrap="none" lIns="0" tIns="0" rIns="0" bIns="0" anchor="t" anchorCtr="0" upright="1">
                            <a:spAutoFit/>
                          </wps:bodyPr>
                        </wps:wsp>
                        <wps:wsp>
                          <wps:cNvPr id="118" name="Rectangle 384"/>
                          <wps:cNvSpPr>
                            <a:spLocks noChangeArrowheads="1"/>
                          </wps:cNvSpPr>
                          <wps:spPr bwMode="auto">
                            <a:xfrm>
                              <a:off x="37" y="2296"/>
                              <a:ext cx="64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16"/>
                                    <w:szCs w:val="16"/>
                                    <w:lang w:val="en-US"/>
                                  </w:rPr>
                                  <w:t>Verotulot</w:t>
                                </w:r>
                              </w:p>
                            </w:txbxContent>
                          </wps:txbx>
                          <wps:bodyPr rot="0" vert="horz" wrap="none" lIns="0" tIns="0" rIns="0" bIns="0" anchor="t" anchorCtr="0" upright="1">
                            <a:spAutoFit/>
                          </wps:bodyPr>
                        </wps:wsp>
                        <wps:wsp>
                          <wps:cNvPr id="119" name="Rectangle 385"/>
                          <wps:cNvSpPr>
                            <a:spLocks noChangeArrowheads="1"/>
                          </wps:cNvSpPr>
                          <wps:spPr bwMode="auto">
                            <a:xfrm>
                              <a:off x="2465"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68 700</w:t>
                                </w:r>
                              </w:p>
                            </w:txbxContent>
                          </wps:txbx>
                          <wps:bodyPr rot="0" vert="horz" wrap="none" lIns="0" tIns="0" rIns="0" bIns="0" anchor="t" anchorCtr="0" upright="1">
                            <a:spAutoFit/>
                          </wps:bodyPr>
                        </wps:wsp>
                        <wps:wsp>
                          <wps:cNvPr id="120" name="Rectangle 386"/>
                          <wps:cNvSpPr>
                            <a:spLocks noChangeArrowheads="1"/>
                          </wps:cNvSpPr>
                          <wps:spPr bwMode="auto">
                            <a:xfrm>
                              <a:off x="3185"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70 498</w:t>
                                </w:r>
                              </w:p>
                            </w:txbxContent>
                          </wps:txbx>
                          <wps:bodyPr rot="0" vert="horz" wrap="none" lIns="0" tIns="0" rIns="0" bIns="0" anchor="t" anchorCtr="0" upright="1">
                            <a:spAutoFit/>
                          </wps:bodyPr>
                        </wps:wsp>
                        <wps:wsp>
                          <wps:cNvPr id="121" name="Rectangle 387"/>
                          <wps:cNvSpPr>
                            <a:spLocks noChangeArrowheads="1"/>
                          </wps:cNvSpPr>
                          <wps:spPr bwMode="auto">
                            <a:xfrm>
                              <a:off x="3906"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74 015</w:t>
                                </w:r>
                              </w:p>
                            </w:txbxContent>
                          </wps:txbx>
                          <wps:bodyPr rot="0" vert="horz" wrap="none" lIns="0" tIns="0" rIns="0" bIns="0" anchor="t" anchorCtr="0" upright="1">
                            <a:spAutoFit/>
                          </wps:bodyPr>
                        </wps:wsp>
                        <wps:wsp>
                          <wps:cNvPr id="122" name="Rectangle 388"/>
                          <wps:cNvSpPr>
                            <a:spLocks noChangeArrowheads="1"/>
                          </wps:cNvSpPr>
                          <wps:spPr bwMode="auto">
                            <a:xfrm>
                              <a:off x="4709"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73 123</w:t>
                                </w:r>
                              </w:p>
                            </w:txbxContent>
                          </wps:txbx>
                          <wps:bodyPr rot="0" vert="horz" wrap="none" lIns="0" tIns="0" rIns="0" bIns="0" anchor="t" anchorCtr="0" upright="1">
                            <a:spAutoFit/>
                          </wps:bodyPr>
                        </wps:wsp>
                        <wps:wsp>
                          <wps:cNvPr id="123" name="Rectangle 389"/>
                          <wps:cNvSpPr>
                            <a:spLocks noChangeArrowheads="1"/>
                          </wps:cNvSpPr>
                          <wps:spPr bwMode="auto">
                            <a:xfrm>
                              <a:off x="5512"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75 124</w:t>
                                </w:r>
                              </w:p>
                            </w:txbxContent>
                          </wps:txbx>
                          <wps:bodyPr rot="0" vert="horz" wrap="none" lIns="0" tIns="0" rIns="0" bIns="0" anchor="t" anchorCtr="0" upright="1">
                            <a:spAutoFit/>
                          </wps:bodyPr>
                        </wps:wsp>
                        <wps:wsp>
                          <wps:cNvPr id="124" name="Rectangle 390"/>
                          <wps:cNvSpPr>
                            <a:spLocks noChangeArrowheads="1"/>
                          </wps:cNvSpPr>
                          <wps:spPr bwMode="auto">
                            <a:xfrm>
                              <a:off x="6315"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75 550</w:t>
                                </w:r>
                              </w:p>
                            </w:txbxContent>
                          </wps:txbx>
                          <wps:bodyPr rot="0" vert="horz" wrap="none" lIns="0" tIns="0" rIns="0" bIns="0" anchor="t" anchorCtr="0" upright="1">
                            <a:spAutoFit/>
                          </wps:bodyPr>
                        </wps:wsp>
                        <wps:wsp>
                          <wps:cNvPr id="125" name="Rectangle 391"/>
                          <wps:cNvSpPr>
                            <a:spLocks noChangeArrowheads="1"/>
                          </wps:cNvSpPr>
                          <wps:spPr bwMode="auto">
                            <a:xfrm>
                              <a:off x="7035"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77 554</w:t>
                                </w:r>
                              </w:p>
                            </w:txbxContent>
                          </wps:txbx>
                          <wps:bodyPr rot="0" vert="horz" wrap="none" lIns="0" tIns="0" rIns="0" bIns="0" anchor="t" anchorCtr="0" upright="1">
                            <a:spAutoFit/>
                          </wps:bodyPr>
                        </wps:wsp>
                        <wps:wsp>
                          <wps:cNvPr id="126" name="Rectangle 392"/>
                          <wps:cNvSpPr>
                            <a:spLocks noChangeArrowheads="1"/>
                          </wps:cNvSpPr>
                          <wps:spPr bwMode="auto">
                            <a:xfrm>
                              <a:off x="7756"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79 760</w:t>
                                </w:r>
                              </w:p>
                            </w:txbxContent>
                          </wps:txbx>
                          <wps:bodyPr rot="0" vert="horz" wrap="none" lIns="0" tIns="0" rIns="0" bIns="0" anchor="t" anchorCtr="0" upright="1">
                            <a:spAutoFit/>
                          </wps:bodyPr>
                        </wps:wsp>
                        <wps:wsp>
                          <wps:cNvPr id="127" name="Rectangle 393"/>
                          <wps:cNvSpPr>
                            <a:spLocks noChangeArrowheads="1"/>
                          </wps:cNvSpPr>
                          <wps:spPr bwMode="auto">
                            <a:xfrm>
                              <a:off x="8476"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82 032</w:t>
                                </w:r>
                              </w:p>
                            </w:txbxContent>
                          </wps:txbx>
                          <wps:bodyPr rot="0" vert="horz" wrap="none" lIns="0" tIns="0" rIns="0" bIns="0" anchor="t" anchorCtr="0" upright="1">
                            <a:spAutoFit/>
                          </wps:bodyPr>
                        </wps:wsp>
                        <wps:wsp>
                          <wps:cNvPr id="128" name="Rectangle 394"/>
                          <wps:cNvSpPr>
                            <a:spLocks noChangeArrowheads="1"/>
                          </wps:cNvSpPr>
                          <wps:spPr bwMode="auto">
                            <a:xfrm>
                              <a:off x="9196" y="228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84 372</w:t>
                                </w:r>
                              </w:p>
                            </w:txbxContent>
                          </wps:txbx>
                          <wps:bodyPr rot="0" vert="horz" wrap="none" lIns="0" tIns="0" rIns="0" bIns="0" anchor="t" anchorCtr="0" upright="1">
                            <a:spAutoFit/>
                          </wps:bodyPr>
                        </wps:wsp>
                        <wps:wsp>
                          <wps:cNvPr id="129" name="Rectangle 395"/>
                          <wps:cNvSpPr>
                            <a:spLocks noChangeArrowheads="1"/>
                          </wps:cNvSpPr>
                          <wps:spPr bwMode="auto">
                            <a:xfrm>
                              <a:off x="37" y="2518"/>
                              <a:ext cx="102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16"/>
                                    <w:szCs w:val="16"/>
                                    <w:lang w:val="en-US"/>
                                  </w:rPr>
                                  <w:t>Valtionosuudet</w:t>
                                </w:r>
                              </w:p>
                            </w:txbxContent>
                          </wps:txbx>
                          <wps:bodyPr rot="0" vert="horz" wrap="none" lIns="0" tIns="0" rIns="0" bIns="0" anchor="t" anchorCtr="0" upright="1">
                            <a:spAutoFit/>
                          </wps:bodyPr>
                        </wps:wsp>
                        <wps:wsp>
                          <wps:cNvPr id="130" name="Rectangle 396"/>
                          <wps:cNvSpPr>
                            <a:spLocks noChangeArrowheads="1"/>
                          </wps:cNvSpPr>
                          <wps:spPr bwMode="auto">
                            <a:xfrm>
                              <a:off x="2465"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30 749</w:t>
                                </w:r>
                              </w:p>
                            </w:txbxContent>
                          </wps:txbx>
                          <wps:bodyPr rot="0" vert="horz" wrap="none" lIns="0" tIns="0" rIns="0" bIns="0" anchor="t" anchorCtr="0" upright="1">
                            <a:spAutoFit/>
                          </wps:bodyPr>
                        </wps:wsp>
                        <wps:wsp>
                          <wps:cNvPr id="131" name="Rectangle 397"/>
                          <wps:cNvSpPr>
                            <a:spLocks noChangeArrowheads="1"/>
                          </wps:cNvSpPr>
                          <wps:spPr bwMode="auto">
                            <a:xfrm>
                              <a:off x="3185"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32 615</w:t>
                                </w:r>
                              </w:p>
                            </w:txbxContent>
                          </wps:txbx>
                          <wps:bodyPr rot="0" vert="horz" wrap="none" lIns="0" tIns="0" rIns="0" bIns="0" anchor="t" anchorCtr="0" upright="1">
                            <a:spAutoFit/>
                          </wps:bodyPr>
                        </wps:wsp>
                        <wps:wsp>
                          <wps:cNvPr id="132" name="Rectangle 398"/>
                          <wps:cNvSpPr>
                            <a:spLocks noChangeArrowheads="1"/>
                          </wps:cNvSpPr>
                          <wps:spPr bwMode="auto">
                            <a:xfrm>
                              <a:off x="3906"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33 106</w:t>
                                </w:r>
                              </w:p>
                            </w:txbxContent>
                          </wps:txbx>
                          <wps:bodyPr rot="0" vert="horz" wrap="none" lIns="0" tIns="0" rIns="0" bIns="0" anchor="t" anchorCtr="0" upright="1">
                            <a:spAutoFit/>
                          </wps:bodyPr>
                        </wps:wsp>
                        <wps:wsp>
                          <wps:cNvPr id="133" name="Rectangle 399"/>
                          <wps:cNvSpPr>
                            <a:spLocks noChangeArrowheads="1"/>
                          </wps:cNvSpPr>
                          <wps:spPr bwMode="auto">
                            <a:xfrm>
                              <a:off x="4709"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31 797</w:t>
                                </w:r>
                              </w:p>
                            </w:txbxContent>
                          </wps:txbx>
                          <wps:bodyPr rot="0" vert="horz" wrap="none" lIns="0" tIns="0" rIns="0" bIns="0" anchor="t" anchorCtr="0" upright="1">
                            <a:spAutoFit/>
                          </wps:bodyPr>
                        </wps:wsp>
                        <wps:wsp>
                          <wps:cNvPr id="134" name="Rectangle 400"/>
                          <wps:cNvSpPr>
                            <a:spLocks noChangeArrowheads="1"/>
                          </wps:cNvSpPr>
                          <wps:spPr bwMode="auto">
                            <a:xfrm>
                              <a:off x="5512"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31 390</w:t>
                                </w:r>
                              </w:p>
                            </w:txbxContent>
                          </wps:txbx>
                          <wps:bodyPr rot="0" vert="horz" wrap="none" lIns="0" tIns="0" rIns="0" bIns="0" anchor="t" anchorCtr="0" upright="1">
                            <a:spAutoFit/>
                          </wps:bodyPr>
                        </wps:wsp>
                        <wps:wsp>
                          <wps:cNvPr id="135" name="Rectangle 401"/>
                          <wps:cNvSpPr>
                            <a:spLocks noChangeArrowheads="1"/>
                          </wps:cNvSpPr>
                          <wps:spPr bwMode="auto">
                            <a:xfrm>
                              <a:off x="6315"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33 209</w:t>
                                </w:r>
                              </w:p>
                            </w:txbxContent>
                          </wps:txbx>
                          <wps:bodyPr rot="0" vert="horz" wrap="none" lIns="0" tIns="0" rIns="0" bIns="0" anchor="t" anchorCtr="0" upright="1">
                            <a:spAutoFit/>
                          </wps:bodyPr>
                        </wps:wsp>
                        <wps:wsp>
                          <wps:cNvPr id="136" name="Rectangle 402"/>
                          <wps:cNvSpPr>
                            <a:spLocks noChangeArrowheads="1"/>
                          </wps:cNvSpPr>
                          <wps:spPr bwMode="auto">
                            <a:xfrm>
                              <a:off x="7035"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34 941</w:t>
                                </w:r>
                              </w:p>
                            </w:txbxContent>
                          </wps:txbx>
                          <wps:bodyPr rot="0" vert="horz" wrap="none" lIns="0" tIns="0" rIns="0" bIns="0" anchor="t" anchorCtr="0" upright="1">
                            <a:spAutoFit/>
                          </wps:bodyPr>
                        </wps:wsp>
                        <wps:wsp>
                          <wps:cNvPr id="137" name="Rectangle 403"/>
                          <wps:cNvSpPr>
                            <a:spLocks noChangeArrowheads="1"/>
                          </wps:cNvSpPr>
                          <wps:spPr bwMode="auto">
                            <a:xfrm>
                              <a:off x="7756"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37 345</w:t>
                                </w:r>
                              </w:p>
                            </w:txbxContent>
                          </wps:txbx>
                          <wps:bodyPr rot="0" vert="horz" wrap="none" lIns="0" tIns="0" rIns="0" bIns="0" anchor="t" anchorCtr="0" upright="1">
                            <a:spAutoFit/>
                          </wps:bodyPr>
                        </wps:wsp>
                        <wps:wsp>
                          <wps:cNvPr id="138" name="Rectangle 404"/>
                          <wps:cNvSpPr>
                            <a:spLocks noChangeArrowheads="1"/>
                          </wps:cNvSpPr>
                          <wps:spPr bwMode="auto">
                            <a:xfrm>
                              <a:off x="8476"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39 593</w:t>
                                </w:r>
                              </w:p>
                            </w:txbxContent>
                          </wps:txbx>
                          <wps:bodyPr rot="0" vert="horz" wrap="none" lIns="0" tIns="0" rIns="0" bIns="0" anchor="t" anchorCtr="0" upright="1">
                            <a:spAutoFit/>
                          </wps:bodyPr>
                        </wps:wsp>
                        <wps:wsp>
                          <wps:cNvPr id="139" name="Rectangle 405"/>
                          <wps:cNvSpPr>
                            <a:spLocks noChangeArrowheads="1"/>
                          </wps:cNvSpPr>
                          <wps:spPr bwMode="auto">
                            <a:xfrm>
                              <a:off x="9196" y="250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41 381</w:t>
                                </w:r>
                              </w:p>
                            </w:txbxContent>
                          </wps:txbx>
                          <wps:bodyPr rot="0" vert="horz" wrap="none" lIns="0" tIns="0" rIns="0" bIns="0" anchor="t" anchorCtr="0" upright="1">
                            <a:spAutoFit/>
                          </wps:bodyPr>
                        </wps:wsp>
                        <wps:wsp>
                          <wps:cNvPr id="140" name="Rectangle 406"/>
                          <wps:cNvSpPr>
                            <a:spLocks noChangeArrowheads="1"/>
                          </wps:cNvSpPr>
                          <wps:spPr bwMode="auto">
                            <a:xfrm>
                              <a:off x="37" y="2740"/>
                              <a:ext cx="159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16"/>
                                    <w:szCs w:val="16"/>
                                    <w:lang w:val="en-US"/>
                                  </w:rPr>
                                  <w:t>Rahoitustuotot ja -kulut</w:t>
                                </w:r>
                              </w:p>
                            </w:txbxContent>
                          </wps:txbx>
                          <wps:bodyPr rot="0" vert="horz" wrap="none" lIns="0" tIns="0" rIns="0" bIns="0" anchor="t" anchorCtr="0" upright="1">
                            <a:spAutoFit/>
                          </wps:bodyPr>
                        </wps:wsp>
                        <wps:wsp>
                          <wps:cNvPr id="141" name="Rectangle 407"/>
                          <wps:cNvSpPr>
                            <a:spLocks noChangeArrowheads="1"/>
                          </wps:cNvSpPr>
                          <wps:spPr bwMode="auto">
                            <a:xfrm>
                              <a:off x="2502"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1 539</w:t>
                                </w:r>
                              </w:p>
                            </w:txbxContent>
                          </wps:txbx>
                          <wps:bodyPr rot="0" vert="horz" wrap="none" lIns="0" tIns="0" rIns="0" bIns="0" anchor="t" anchorCtr="0" upright="1">
                            <a:spAutoFit/>
                          </wps:bodyPr>
                        </wps:wsp>
                        <wps:wsp>
                          <wps:cNvPr id="142" name="Rectangle 408"/>
                          <wps:cNvSpPr>
                            <a:spLocks noChangeArrowheads="1"/>
                          </wps:cNvSpPr>
                          <wps:spPr bwMode="auto">
                            <a:xfrm>
                              <a:off x="3222"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1 750</w:t>
                                </w:r>
                              </w:p>
                            </w:txbxContent>
                          </wps:txbx>
                          <wps:bodyPr rot="0" vert="horz" wrap="none" lIns="0" tIns="0" rIns="0" bIns="0" anchor="t" anchorCtr="0" upright="1">
                            <a:spAutoFit/>
                          </wps:bodyPr>
                        </wps:wsp>
                        <wps:wsp>
                          <wps:cNvPr id="143" name="Rectangle 409"/>
                          <wps:cNvSpPr>
                            <a:spLocks noChangeArrowheads="1"/>
                          </wps:cNvSpPr>
                          <wps:spPr bwMode="auto">
                            <a:xfrm>
                              <a:off x="3942"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2 830</w:t>
                                </w:r>
                              </w:p>
                            </w:txbxContent>
                          </wps:txbx>
                          <wps:bodyPr rot="0" vert="horz" wrap="none" lIns="0" tIns="0" rIns="0" bIns="0" anchor="t" anchorCtr="0" upright="1">
                            <a:spAutoFit/>
                          </wps:bodyPr>
                        </wps:wsp>
                        <wps:wsp>
                          <wps:cNvPr id="144" name="Rectangle 410"/>
                          <wps:cNvSpPr>
                            <a:spLocks noChangeArrowheads="1"/>
                          </wps:cNvSpPr>
                          <wps:spPr bwMode="auto">
                            <a:xfrm>
                              <a:off x="4746"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1 767</w:t>
                                </w:r>
                              </w:p>
                            </w:txbxContent>
                          </wps:txbx>
                          <wps:bodyPr rot="0" vert="horz" wrap="none" lIns="0" tIns="0" rIns="0" bIns="0" anchor="t" anchorCtr="0" upright="1">
                            <a:spAutoFit/>
                          </wps:bodyPr>
                        </wps:wsp>
                        <wps:wsp>
                          <wps:cNvPr id="145" name="Rectangle 411"/>
                          <wps:cNvSpPr>
                            <a:spLocks noChangeArrowheads="1"/>
                          </wps:cNvSpPr>
                          <wps:spPr bwMode="auto">
                            <a:xfrm>
                              <a:off x="5549"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1 641</w:t>
                                </w:r>
                              </w:p>
                            </w:txbxContent>
                          </wps:txbx>
                          <wps:bodyPr rot="0" vert="horz" wrap="none" lIns="0" tIns="0" rIns="0" bIns="0" anchor="t" anchorCtr="0" upright="1">
                            <a:spAutoFit/>
                          </wps:bodyPr>
                        </wps:wsp>
                        <wps:wsp>
                          <wps:cNvPr id="146" name="Rectangle 412"/>
                          <wps:cNvSpPr>
                            <a:spLocks noChangeArrowheads="1"/>
                          </wps:cNvSpPr>
                          <wps:spPr bwMode="auto">
                            <a:xfrm>
                              <a:off x="6352"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1 555</w:t>
                                </w:r>
                              </w:p>
                            </w:txbxContent>
                          </wps:txbx>
                          <wps:bodyPr rot="0" vert="horz" wrap="none" lIns="0" tIns="0" rIns="0" bIns="0" anchor="t" anchorCtr="0" upright="1">
                            <a:spAutoFit/>
                          </wps:bodyPr>
                        </wps:wsp>
                        <wps:wsp>
                          <wps:cNvPr id="147" name="Rectangle 413"/>
                          <wps:cNvSpPr>
                            <a:spLocks noChangeArrowheads="1"/>
                          </wps:cNvSpPr>
                          <wps:spPr bwMode="auto">
                            <a:xfrm>
                              <a:off x="7072"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1 529</w:t>
                                </w:r>
                              </w:p>
                            </w:txbxContent>
                          </wps:txbx>
                          <wps:bodyPr rot="0" vert="horz" wrap="none" lIns="0" tIns="0" rIns="0" bIns="0" anchor="t" anchorCtr="0" upright="1">
                            <a:spAutoFit/>
                          </wps:bodyPr>
                        </wps:wsp>
                        <wps:wsp>
                          <wps:cNvPr id="148" name="Rectangle 414"/>
                          <wps:cNvSpPr>
                            <a:spLocks noChangeArrowheads="1"/>
                          </wps:cNvSpPr>
                          <wps:spPr bwMode="auto">
                            <a:xfrm>
                              <a:off x="7793"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1 578</w:t>
                                </w:r>
                              </w:p>
                            </w:txbxContent>
                          </wps:txbx>
                          <wps:bodyPr rot="0" vert="horz" wrap="none" lIns="0" tIns="0" rIns="0" bIns="0" anchor="t" anchorCtr="0" upright="1">
                            <a:spAutoFit/>
                          </wps:bodyPr>
                        </wps:wsp>
                        <wps:wsp>
                          <wps:cNvPr id="149" name="Rectangle 415"/>
                          <wps:cNvSpPr>
                            <a:spLocks noChangeArrowheads="1"/>
                          </wps:cNvSpPr>
                          <wps:spPr bwMode="auto">
                            <a:xfrm>
                              <a:off x="8513"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1 619</w:t>
                                </w:r>
                              </w:p>
                            </w:txbxContent>
                          </wps:txbx>
                          <wps:bodyPr rot="0" vert="horz" wrap="none" lIns="0" tIns="0" rIns="0" bIns="0" anchor="t" anchorCtr="0" upright="1">
                            <a:spAutoFit/>
                          </wps:bodyPr>
                        </wps:wsp>
                        <wps:wsp>
                          <wps:cNvPr id="150" name="Rectangle 416"/>
                          <wps:cNvSpPr>
                            <a:spLocks noChangeArrowheads="1"/>
                          </wps:cNvSpPr>
                          <wps:spPr bwMode="auto">
                            <a:xfrm>
                              <a:off x="9233" y="273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1 640</w:t>
                                </w:r>
                              </w:p>
                            </w:txbxContent>
                          </wps:txbx>
                          <wps:bodyPr rot="0" vert="horz" wrap="none" lIns="0" tIns="0" rIns="0" bIns="0" anchor="t" anchorCtr="0" upright="1">
                            <a:spAutoFit/>
                          </wps:bodyPr>
                        </wps:wsp>
                        <wps:wsp>
                          <wps:cNvPr id="151" name="Rectangle 417"/>
                          <wps:cNvSpPr>
                            <a:spLocks noChangeArrowheads="1"/>
                          </wps:cNvSpPr>
                          <wps:spPr bwMode="auto">
                            <a:xfrm>
                              <a:off x="37" y="2962"/>
                              <a:ext cx="66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16"/>
                                    <w:szCs w:val="16"/>
                                    <w:lang w:val="en-US"/>
                                  </w:rPr>
                                  <w:t>Vuosikate</w:t>
                                </w:r>
                              </w:p>
                            </w:txbxContent>
                          </wps:txbx>
                          <wps:bodyPr rot="0" vert="horz" wrap="none" lIns="0" tIns="0" rIns="0" bIns="0" anchor="t" anchorCtr="0" upright="1">
                            <a:spAutoFit/>
                          </wps:bodyPr>
                        </wps:wsp>
                        <wps:wsp>
                          <wps:cNvPr id="152" name="Rectangle 418"/>
                          <wps:cNvSpPr>
                            <a:spLocks noChangeArrowheads="1"/>
                          </wps:cNvSpPr>
                          <wps:spPr bwMode="auto">
                            <a:xfrm>
                              <a:off x="2502"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7 887</w:t>
                                </w:r>
                              </w:p>
                            </w:txbxContent>
                          </wps:txbx>
                          <wps:bodyPr rot="0" vert="horz" wrap="none" lIns="0" tIns="0" rIns="0" bIns="0" anchor="t" anchorCtr="0" upright="1">
                            <a:spAutoFit/>
                          </wps:bodyPr>
                        </wps:wsp>
                        <wps:wsp>
                          <wps:cNvPr id="153" name="Rectangle 419"/>
                          <wps:cNvSpPr>
                            <a:spLocks noChangeArrowheads="1"/>
                          </wps:cNvSpPr>
                          <wps:spPr bwMode="auto">
                            <a:xfrm>
                              <a:off x="3222"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6 872</w:t>
                                </w:r>
                              </w:p>
                            </w:txbxContent>
                          </wps:txbx>
                          <wps:bodyPr rot="0" vert="horz" wrap="none" lIns="0" tIns="0" rIns="0" bIns="0" anchor="t" anchorCtr="0" upright="1">
                            <a:spAutoFit/>
                          </wps:bodyPr>
                        </wps:wsp>
                        <wps:wsp>
                          <wps:cNvPr id="154" name="Rectangle 420"/>
                          <wps:cNvSpPr>
                            <a:spLocks noChangeArrowheads="1"/>
                          </wps:cNvSpPr>
                          <wps:spPr bwMode="auto">
                            <a:xfrm>
                              <a:off x="3869" y="2953"/>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10 038</w:t>
                                </w:r>
                              </w:p>
                            </w:txbxContent>
                          </wps:txbx>
                          <wps:bodyPr rot="0" vert="horz" wrap="none" lIns="0" tIns="0" rIns="0" bIns="0" anchor="t" anchorCtr="0" upright="1">
                            <a:spAutoFit/>
                          </wps:bodyPr>
                        </wps:wsp>
                        <wps:wsp>
                          <wps:cNvPr id="155" name="Rectangle 421"/>
                          <wps:cNvSpPr>
                            <a:spLocks noChangeArrowheads="1"/>
                          </wps:cNvSpPr>
                          <wps:spPr bwMode="auto">
                            <a:xfrm>
                              <a:off x="4746"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4 406</w:t>
                                </w:r>
                              </w:p>
                            </w:txbxContent>
                          </wps:txbx>
                          <wps:bodyPr rot="0" vert="horz" wrap="none" lIns="0" tIns="0" rIns="0" bIns="0" anchor="t" anchorCtr="0" upright="1">
                            <a:spAutoFit/>
                          </wps:bodyPr>
                        </wps:wsp>
                        <wps:wsp>
                          <wps:cNvPr id="156" name="Rectangle 422"/>
                          <wps:cNvSpPr>
                            <a:spLocks noChangeArrowheads="1"/>
                          </wps:cNvSpPr>
                          <wps:spPr bwMode="auto">
                            <a:xfrm>
                              <a:off x="5549"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5 904</w:t>
                                </w:r>
                              </w:p>
                            </w:txbxContent>
                          </wps:txbx>
                          <wps:bodyPr rot="0" vert="horz" wrap="none" lIns="0" tIns="0" rIns="0" bIns="0" anchor="t" anchorCtr="0" upright="1">
                            <a:spAutoFit/>
                          </wps:bodyPr>
                        </wps:wsp>
                        <wps:wsp>
                          <wps:cNvPr id="157" name="Rectangle 423"/>
                          <wps:cNvSpPr>
                            <a:spLocks noChangeArrowheads="1"/>
                          </wps:cNvSpPr>
                          <wps:spPr bwMode="auto">
                            <a:xfrm>
                              <a:off x="6352"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7 744</w:t>
                                </w:r>
                              </w:p>
                            </w:txbxContent>
                          </wps:txbx>
                          <wps:bodyPr rot="0" vert="horz" wrap="none" lIns="0" tIns="0" rIns="0" bIns="0" anchor="t" anchorCtr="0" upright="1">
                            <a:spAutoFit/>
                          </wps:bodyPr>
                        </wps:wsp>
                        <wps:wsp>
                          <wps:cNvPr id="158" name="Rectangle 424"/>
                          <wps:cNvSpPr>
                            <a:spLocks noChangeArrowheads="1"/>
                          </wps:cNvSpPr>
                          <wps:spPr bwMode="auto">
                            <a:xfrm>
                              <a:off x="7072"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6 739</w:t>
                                </w:r>
                              </w:p>
                            </w:txbxContent>
                          </wps:txbx>
                          <wps:bodyPr rot="0" vert="horz" wrap="none" lIns="0" tIns="0" rIns="0" bIns="0" anchor="t" anchorCtr="0" upright="1">
                            <a:spAutoFit/>
                          </wps:bodyPr>
                        </wps:wsp>
                        <wps:wsp>
                          <wps:cNvPr id="159" name="Rectangle 425"/>
                          <wps:cNvSpPr>
                            <a:spLocks noChangeArrowheads="1"/>
                          </wps:cNvSpPr>
                          <wps:spPr bwMode="auto">
                            <a:xfrm>
                              <a:off x="7793"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6 483</w:t>
                                </w:r>
                              </w:p>
                            </w:txbxContent>
                          </wps:txbx>
                          <wps:bodyPr rot="0" vert="horz" wrap="none" lIns="0" tIns="0" rIns="0" bIns="0" anchor="t" anchorCtr="0" upright="1">
                            <a:spAutoFit/>
                          </wps:bodyPr>
                        </wps:wsp>
                        <wps:wsp>
                          <wps:cNvPr id="160" name="Rectangle 426"/>
                          <wps:cNvSpPr>
                            <a:spLocks noChangeArrowheads="1"/>
                          </wps:cNvSpPr>
                          <wps:spPr bwMode="auto">
                            <a:xfrm>
                              <a:off x="8513"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5 919</w:t>
                                </w:r>
                              </w:p>
                            </w:txbxContent>
                          </wps:txbx>
                          <wps:bodyPr rot="0" vert="horz" wrap="none" lIns="0" tIns="0" rIns="0" bIns="0" anchor="t" anchorCtr="0" upright="1">
                            <a:spAutoFit/>
                          </wps:bodyPr>
                        </wps:wsp>
                        <wps:wsp>
                          <wps:cNvPr id="161" name="Rectangle 427"/>
                          <wps:cNvSpPr>
                            <a:spLocks noChangeArrowheads="1"/>
                          </wps:cNvSpPr>
                          <wps:spPr bwMode="auto">
                            <a:xfrm>
                              <a:off x="9233" y="2953"/>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4 723</w:t>
                                </w:r>
                              </w:p>
                            </w:txbxContent>
                          </wps:txbx>
                          <wps:bodyPr rot="0" vert="horz" wrap="none" lIns="0" tIns="0" rIns="0" bIns="0" anchor="t" anchorCtr="0" upright="1">
                            <a:spAutoFit/>
                          </wps:bodyPr>
                        </wps:wsp>
                        <wps:wsp>
                          <wps:cNvPr id="162" name="Rectangle 428"/>
                          <wps:cNvSpPr>
                            <a:spLocks noChangeArrowheads="1"/>
                          </wps:cNvSpPr>
                          <wps:spPr bwMode="auto">
                            <a:xfrm>
                              <a:off x="37" y="3184"/>
                              <a:ext cx="47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16"/>
                                    <w:szCs w:val="16"/>
                                    <w:lang w:val="en-US"/>
                                  </w:rPr>
                                  <w:t>Poistot</w:t>
                                </w:r>
                              </w:p>
                            </w:txbxContent>
                          </wps:txbx>
                          <wps:bodyPr rot="0" vert="horz" wrap="none" lIns="0" tIns="0" rIns="0" bIns="0" anchor="t" anchorCtr="0" upright="1">
                            <a:spAutoFit/>
                          </wps:bodyPr>
                        </wps:wsp>
                        <wps:wsp>
                          <wps:cNvPr id="163" name="Rectangle 429"/>
                          <wps:cNvSpPr>
                            <a:spLocks noChangeArrowheads="1"/>
                          </wps:cNvSpPr>
                          <wps:spPr bwMode="auto">
                            <a:xfrm>
                              <a:off x="2539"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5 868</w:t>
                                </w:r>
                              </w:p>
                            </w:txbxContent>
                          </wps:txbx>
                          <wps:bodyPr rot="0" vert="horz" wrap="none" lIns="0" tIns="0" rIns="0" bIns="0" anchor="t" anchorCtr="0" upright="1">
                            <a:spAutoFit/>
                          </wps:bodyPr>
                        </wps:wsp>
                        <wps:wsp>
                          <wps:cNvPr id="164" name="Rectangle 430"/>
                          <wps:cNvSpPr>
                            <a:spLocks noChangeArrowheads="1"/>
                          </wps:cNvSpPr>
                          <wps:spPr bwMode="auto">
                            <a:xfrm>
                              <a:off x="3259"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4 887</w:t>
                                </w:r>
                              </w:p>
                            </w:txbxContent>
                          </wps:txbx>
                          <wps:bodyPr rot="0" vert="horz" wrap="none" lIns="0" tIns="0" rIns="0" bIns="0" anchor="t" anchorCtr="0" upright="1">
                            <a:spAutoFit/>
                          </wps:bodyPr>
                        </wps:wsp>
                        <wps:wsp>
                          <wps:cNvPr id="165" name="Rectangle 431"/>
                          <wps:cNvSpPr>
                            <a:spLocks noChangeArrowheads="1"/>
                          </wps:cNvSpPr>
                          <wps:spPr bwMode="auto">
                            <a:xfrm>
                              <a:off x="3979"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4 709</w:t>
                                </w:r>
                              </w:p>
                            </w:txbxContent>
                          </wps:txbx>
                          <wps:bodyPr rot="0" vert="horz" wrap="none" lIns="0" tIns="0" rIns="0" bIns="0" anchor="t" anchorCtr="0" upright="1">
                            <a:spAutoFit/>
                          </wps:bodyPr>
                        </wps:wsp>
                        <wps:wsp>
                          <wps:cNvPr id="166" name="Rectangle 432"/>
                          <wps:cNvSpPr>
                            <a:spLocks noChangeArrowheads="1"/>
                          </wps:cNvSpPr>
                          <wps:spPr bwMode="auto">
                            <a:xfrm>
                              <a:off x="4783"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3 650</w:t>
                                </w:r>
                              </w:p>
                            </w:txbxContent>
                          </wps:txbx>
                          <wps:bodyPr rot="0" vert="horz" wrap="none" lIns="0" tIns="0" rIns="0" bIns="0" anchor="t" anchorCtr="0" upright="1">
                            <a:spAutoFit/>
                          </wps:bodyPr>
                        </wps:wsp>
                        <wps:wsp>
                          <wps:cNvPr id="167" name="Rectangle 433"/>
                          <wps:cNvSpPr>
                            <a:spLocks noChangeArrowheads="1"/>
                          </wps:cNvSpPr>
                          <wps:spPr bwMode="auto">
                            <a:xfrm>
                              <a:off x="5586"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4 007</w:t>
                                </w:r>
                              </w:p>
                            </w:txbxContent>
                          </wps:txbx>
                          <wps:bodyPr rot="0" vert="horz" wrap="none" lIns="0" tIns="0" rIns="0" bIns="0" anchor="t" anchorCtr="0" upright="1">
                            <a:spAutoFit/>
                          </wps:bodyPr>
                        </wps:wsp>
                        <wps:wsp>
                          <wps:cNvPr id="168" name="Rectangle 434"/>
                          <wps:cNvSpPr>
                            <a:spLocks noChangeArrowheads="1"/>
                          </wps:cNvSpPr>
                          <wps:spPr bwMode="auto">
                            <a:xfrm>
                              <a:off x="6389"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3 860</w:t>
                                </w:r>
                              </w:p>
                            </w:txbxContent>
                          </wps:txbx>
                          <wps:bodyPr rot="0" vert="horz" wrap="none" lIns="0" tIns="0" rIns="0" bIns="0" anchor="t" anchorCtr="0" upright="1">
                            <a:spAutoFit/>
                          </wps:bodyPr>
                        </wps:wsp>
                        <wps:wsp>
                          <wps:cNvPr id="169" name="Rectangle 435"/>
                          <wps:cNvSpPr>
                            <a:spLocks noChangeArrowheads="1"/>
                          </wps:cNvSpPr>
                          <wps:spPr bwMode="auto">
                            <a:xfrm>
                              <a:off x="7109"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4 203</w:t>
                                </w:r>
                              </w:p>
                            </w:txbxContent>
                          </wps:txbx>
                          <wps:bodyPr rot="0" vert="horz" wrap="none" lIns="0" tIns="0" rIns="0" bIns="0" anchor="t" anchorCtr="0" upright="1">
                            <a:spAutoFit/>
                          </wps:bodyPr>
                        </wps:wsp>
                        <wps:wsp>
                          <wps:cNvPr id="170" name="Rectangle 436"/>
                          <wps:cNvSpPr>
                            <a:spLocks noChangeArrowheads="1"/>
                          </wps:cNvSpPr>
                          <wps:spPr bwMode="auto">
                            <a:xfrm>
                              <a:off x="7829"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4 209</w:t>
                                </w:r>
                              </w:p>
                            </w:txbxContent>
                          </wps:txbx>
                          <wps:bodyPr rot="0" vert="horz" wrap="none" lIns="0" tIns="0" rIns="0" bIns="0" anchor="t" anchorCtr="0" upright="1">
                            <a:spAutoFit/>
                          </wps:bodyPr>
                        </wps:wsp>
                        <wps:wsp>
                          <wps:cNvPr id="171" name="Rectangle 437"/>
                          <wps:cNvSpPr>
                            <a:spLocks noChangeArrowheads="1"/>
                          </wps:cNvSpPr>
                          <wps:spPr bwMode="auto">
                            <a:xfrm>
                              <a:off x="8550"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4 216</w:t>
                                </w:r>
                              </w:p>
                            </w:txbxContent>
                          </wps:txbx>
                          <wps:bodyPr rot="0" vert="horz" wrap="none" lIns="0" tIns="0" rIns="0" bIns="0" anchor="t" anchorCtr="0" upright="1">
                            <a:spAutoFit/>
                          </wps:bodyPr>
                        </wps:wsp>
                        <wps:wsp>
                          <wps:cNvPr id="172" name="Rectangle 438"/>
                          <wps:cNvSpPr>
                            <a:spLocks noChangeArrowheads="1"/>
                          </wps:cNvSpPr>
                          <wps:spPr bwMode="auto">
                            <a:xfrm>
                              <a:off x="9270" y="3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4 222</w:t>
                                </w:r>
                              </w:p>
                            </w:txbxContent>
                          </wps:txbx>
                          <wps:bodyPr rot="0" vert="horz" wrap="none" lIns="0" tIns="0" rIns="0" bIns="0" anchor="t" anchorCtr="0" upright="1">
                            <a:spAutoFit/>
                          </wps:bodyPr>
                        </wps:wsp>
                        <wps:wsp>
                          <wps:cNvPr id="173" name="Rectangle 439"/>
                          <wps:cNvSpPr>
                            <a:spLocks noChangeArrowheads="1"/>
                          </wps:cNvSpPr>
                          <wps:spPr bwMode="auto">
                            <a:xfrm>
                              <a:off x="37" y="3407"/>
                              <a:ext cx="120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16"/>
                                    <w:szCs w:val="16"/>
                                    <w:lang w:val="en-US"/>
                                  </w:rPr>
                                  <w:t>Ylijäämä/alijäämä</w:t>
                                </w:r>
                              </w:p>
                            </w:txbxContent>
                          </wps:txbx>
                          <wps:bodyPr rot="0" vert="horz" wrap="none" lIns="0" tIns="0" rIns="0" bIns="0" anchor="t" anchorCtr="0" upright="1">
                            <a:spAutoFit/>
                          </wps:bodyPr>
                        </wps:wsp>
                        <wps:wsp>
                          <wps:cNvPr id="174" name="Rectangle 440"/>
                          <wps:cNvSpPr>
                            <a:spLocks noChangeArrowheads="1"/>
                          </wps:cNvSpPr>
                          <wps:spPr bwMode="auto">
                            <a:xfrm>
                              <a:off x="2502" y="3397"/>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2 707</w:t>
                                </w:r>
                              </w:p>
                            </w:txbxContent>
                          </wps:txbx>
                          <wps:bodyPr rot="0" vert="horz" wrap="none" lIns="0" tIns="0" rIns="0" bIns="0" anchor="t" anchorCtr="0" upright="1">
                            <a:spAutoFit/>
                          </wps:bodyPr>
                        </wps:wsp>
                        <wps:wsp>
                          <wps:cNvPr id="175" name="Rectangle 441"/>
                          <wps:cNvSpPr>
                            <a:spLocks noChangeArrowheads="1"/>
                          </wps:cNvSpPr>
                          <wps:spPr bwMode="auto">
                            <a:xfrm>
                              <a:off x="3222" y="3397"/>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2 579</w:t>
                                </w:r>
                              </w:p>
                            </w:txbxContent>
                          </wps:txbx>
                          <wps:bodyPr rot="0" vert="horz" wrap="none" lIns="0" tIns="0" rIns="0" bIns="0" anchor="t" anchorCtr="0" upright="1">
                            <a:spAutoFit/>
                          </wps:bodyPr>
                        </wps:wsp>
                        <wps:wsp>
                          <wps:cNvPr id="176" name="Rectangle 442"/>
                          <wps:cNvSpPr>
                            <a:spLocks noChangeArrowheads="1"/>
                          </wps:cNvSpPr>
                          <wps:spPr bwMode="auto">
                            <a:xfrm>
                              <a:off x="3942" y="3397"/>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4 803</w:t>
                                </w:r>
                              </w:p>
                            </w:txbxContent>
                          </wps:txbx>
                          <wps:bodyPr rot="0" vert="horz" wrap="none" lIns="0" tIns="0" rIns="0" bIns="0" anchor="t" anchorCtr="0" upright="1">
                            <a:spAutoFit/>
                          </wps:bodyPr>
                        </wps:wsp>
                        <wps:wsp>
                          <wps:cNvPr id="177" name="Rectangle 443"/>
                          <wps:cNvSpPr>
                            <a:spLocks noChangeArrowheads="1"/>
                          </wps:cNvSpPr>
                          <wps:spPr bwMode="auto">
                            <a:xfrm>
                              <a:off x="4856" y="3397"/>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926</w:t>
                                </w:r>
                              </w:p>
                            </w:txbxContent>
                          </wps:txbx>
                          <wps:bodyPr rot="0" vert="horz" wrap="none" lIns="0" tIns="0" rIns="0" bIns="0" anchor="t" anchorCtr="0" upright="1">
                            <a:spAutoFit/>
                          </wps:bodyPr>
                        </wps:wsp>
                        <wps:wsp>
                          <wps:cNvPr id="178" name="Rectangle 444"/>
                          <wps:cNvSpPr>
                            <a:spLocks noChangeArrowheads="1"/>
                          </wps:cNvSpPr>
                          <wps:spPr bwMode="auto">
                            <a:xfrm>
                              <a:off x="5549" y="3397"/>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2 067</w:t>
                                </w:r>
                              </w:p>
                            </w:txbxContent>
                          </wps:txbx>
                          <wps:bodyPr rot="0" vert="horz" wrap="none" lIns="0" tIns="0" rIns="0" bIns="0" anchor="t" anchorCtr="0" upright="1">
                            <a:spAutoFit/>
                          </wps:bodyPr>
                        </wps:wsp>
                        <wps:wsp>
                          <wps:cNvPr id="179" name="Rectangle 445"/>
                          <wps:cNvSpPr>
                            <a:spLocks noChangeArrowheads="1"/>
                          </wps:cNvSpPr>
                          <wps:spPr bwMode="auto">
                            <a:xfrm>
                              <a:off x="6352" y="3397"/>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4 054</w:t>
                                </w:r>
                              </w:p>
                            </w:txbxContent>
                          </wps:txbx>
                          <wps:bodyPr rot="0" vert="horz" wrap="none" lIns="0" tIns="0" rIns="0" bIns="0" anchor="t" anchorCtr="0" upright="1">
                            <a:spAutoFit/>
                          </wps:bodyPr>
                        </wps:wsp>
                        <wps:wsp>
                          <wps:cNvPr id="180" name="Rectangle 446"/>
                          <wps:cNvSpPr>
                            <a:spLocks noChangeArrowheads="1"/>
                          </wps:cNvSpPr>
                          <wps:spPr bwMode="auto">
                            <a:xfrm>
                              <a:off x="7072" y="3397"/>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2 536</w:t>
                                </w:r>
                              </w:p>
                            </w:txbxContent>
                          </wps:txbx>
                          <wps:bodyPr rot="0" vert="horz" wrap="none" lIns="0" tIns="0" rIns="0" bIns="0" anchor="t" anchorCtr="0" upright="1">
                            <a:spAutoFit/>
                          </wps:bodyPr>
                        </wps:wsp>
                        <wps:wsp>
                          <wps:cNvPr id="181" name="Rectangle 447"/>
                          <wps:cNvSpPr>
                            <a:spLocks noChangeArrowheads="1"/>
                          </wps:cNvSpPr>
                          <wps:spPr bwMode="auto">
                            <a:xfrm>
                              <a:off x="7793" y="3397"/>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2 274</w:t>
                                </w:r>
                              </w:p>
                            </w:txbxContent>
                          </wps:txbx>
                          <wps:bodyPr rot="0" vert="horz" wrap="none" lIns="0" tIns="0" rIns="0" bIns="0" anchor="t" anchorCtr="0" upright="1">
                            <a:spAutoFit/>
                          </wps:bodyPr>
                        </wps:wsp>
                        <wps:wsp>
                          <wps:cNvPr id="182" name="Rectangle 448"/>
                          <wps:cNvSpPr>
                            <a:spLocks noChangeArrowheads="1"/>
                          </wps:cNvSpPr>
                          <wps:spPr bwMode="auto">
                            <a:xfrm>
                              <a:off x="8513" y="3397"/>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1 703</w:t>
                                </w:r>
                              </w:p>
                            </w:txbxContent>
                          </wps:txbx>
                          <wps:bodyPr rot="0" vert="horz" wrap="none" lIns="0" tIns="0" rIns="0" bIns="0" anchor="t" anchorCtr="0" upright="1">
                            <a:spAutoFit/>
                          </wps:bodyPr>
                        </wps:wsp>
                        <wps:wsp>
                          <wps:cNvPr id="183" name="Rectangle 449"/>
                          <wps:cNvSpPr>
                            <a:spLocks noChangeArrowheads="1"/>
                          </wps:cNvSpPr>
                          <wps:spPr bwMode="auto">
                            <a:xfrm>
                              <a:off x="9344" y="3397"/>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501</w:t>
                                </w:r>
                              </w:p>
                            </w:txbxContent>
                          </wps:txbx>
                          <wps:bodyPr rot="0" vert="horz" wrap="none" lIns="0" tIns="0" rIns="0" bIns="0" anchor="t" anchorCtr="0" upright="1">
                            <a:spAutoFit/>
                          </wps:bodyPr>
                        </wps:wsp>
                        <wps:wsp>
                          <wps:cNvPr id="184" name="Rectangle 450"/>
                          <wps:cNvSpPr>
                            <a:spLocks noChangeArrowheads="1"/>
                          </wps:cNvSpPr>
                          <wps:spPr bwMode="auto">
                            <a:xfrm>
                              <a:off x="37" y="3629"/>
                              <a:ext cx="155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16"/>
                                    <w:szCs w:val="16"/>
                                    <w:lang w:val="en-US"/>
                                  </w:rPr>
                                  <w:t>Kumulatiivinen ylij/alij.</w:t>
                                </w:r>
                              </w:p>
                            </w:txbxContent>
                          </wps:txbx>
                          <wps:bodyPr rot="0" vert="horz" wrap="none" lIns="0" tIns="0" rIns="0" bIns="0" anchor="t" anchorCtr="0" upright="1">
                            <a:spAutoFit/>
                          </wps:bodyPr>
                        </wps:wsp>
                        <wps:wsp>
                          <wps:cNvPr id="185" name="Rectangle 451"/>
                          <wps:cNvSpPr>
                            <a:spLocks noChangeArrowheads="1"/>
                          </wps:cNvSpPr>
                          <wps:spPr bwMode="auto">
                            <a:xfrm>
                              <a:off x="2502" y="3619"/>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5 133</w:t>
                                </w:r>
                              </w:p>
                            </w:txbxContent>
                          </wps:txbx>
                          <wps:bodyPr rot="0" vert="horz" wrap="none" lIns="0" tIns="0" rIns="0" bIns="0" anchor="t" anchorCtr="0" upright="1">
                            <a:spAutoFit/>
                          </wps:bodyPr>
                        </wps:wsp>
                        <wps:wsp>
                          <wps:cNvPr id="186" name="Rectangle 452"/>
                          <wps:cNvSpPr>
                            <a:spLocks noChangeArrowheads="1"/>
                          </wps:cNvSpPr>
                          <wps:spPr bwMode="auto">
                            <a:xfrm>
                              <a:off x="3222" y="3619"/>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7 489</w:t>
                                </w:r>
                              </w:p>
                            </w:txbxContent>
                          </wps:txbx>
                          <wps:bodyPr rot="0" vert="horz" wrap="none" lIns="0" tIns="0" rIns="0" bIns="0" anchor="t" anchorCtr="0" upright="1">
                            <a:spAutoFit/>
                          </wps:bodyPr>
                        </wps:wsp>
                        <wps:wsp>
                          <wps:cNvPr id="187" name="Rectangle 453"/>
                          <wps:cNvSpPr>
                            <a:spLocks noChangeArrowheads="1"/>
                          </wps:cNvSpPr>
                          <wps:spPr bwMode="auto">
                            <a:xfrm>
                              <a:off x="3869" y="361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12 292</w:t>
                                </w:r>
                              </w:p>
                            </w:txbxContent>
                          </wps:txbx>
                          <wps:bodyPr rot="0" vert="horz" wrap="none" lIns="0" tIns="0" rIns="0" bIns="0" anchor="t" anchorCtr="0" upright="1">
                            <a:spAutoFit/>
                          </wps:bodyPr>
                        </wps:wsp>
                        <wps:wsp>
                          <wps:cNvPr id="188" name="Rectangle 454"/>
                          <wps:cNvSpPr>
                            <a:spLocks noChangeArrowheads="1"/>
                          </wps:cNvSpPr>
                          <wps:spPr bwMode="auto">
                            <a:xfrm>
                              <a:off x="4672" y="361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13 218</w:t>
                                </w:r>
                              </w:p>
                            </w:txbxContent>
                          </wps:txbx>
                          <wps:bodyPr rot="0" vert="horz" wrap="none" lIns="0" tIns="0" rIns="0" bIns="0" anchor="t" anchorCtr="0" upright="1">
                            <a:spAutoFit/>
                          </wps:bodyPr>
                        </wps:wsp>
                        <wps:wsp>
                          <wps:cNvPr id="189" name="Rectangle 455"/>
                          <wps:cNvSpPr>
                            <a:spLocks noChangeArrowheads="1"/>
                          </wps:cNvSpPr>
                          <wps:spPr bwMode="auto">
                            <a:xfrm>
                              <a:off x="5475" y="361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15 285</w:t>
                                </w:r>
                              </w:p>
                            </w:txbxContent>
                          </wps:txbx>
                          <wps:bodyPr rot="0" vert="horz" wrap="none" lIns="0" tIns="0" rIns="0" bIns="0" anchor="t" anchorCtr="0" upright="1">
                            <a:spAutoFit/>
                          </wps:bodyPr>
                        </wps:wsp>
                        <wps:wsp>
                          <wps:cNvPr id="190" name="Rectangle 456"/>
                          <wps:cNvSpPr>
                            <a:spLocks noChangeArrowheads="1"/>
                          </wps:cNvSpPr>
                          <wps:spPr bwMode="auto">
                            <a:xfrm>
                              <a:off x="6278" y="361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19 339</w:t>
                                </w:r>
                              </w:p>
                            </w:txbxContent>
                          </wps:txbx>
                          <wps:bodyPr rot="0" vert="horz" wrap="none" lIns="0" tIns="0" rIns="0" bIns="0" anchor="t" anchorCtr="0" upright="1">
                            <a:spAutoFit/>
                          </wps:bodyPr>
                        </wps:wsp>
                        <wps:wsp>
                          <wps:cNvPr id="191" name="Rectangle 457"/>
                          <wps:cNvSpPr>
                            <a:spLocks noChangeArrowheads="1"/>
                          </wps:cNvSpPr>
                          <wps:spPr bwMode="auto">
                            <a:xfrm>
                              <a:off x="6999" y="361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21 875</w:t>
                                </w:r>
                              </w:p>
                            </w:txbxContent>
                          </wps:txbx>
                          <wps:bodyPr rot="0" vert="horz" wrap="none" lIns="0" tIns="0" rIns="0" bIns="0" anchor="t" anchorCtr="0" upright="1">
                            <a:spAutoFit/>
                          </wps:bodyPr>
                        </wps:wsp>
                        <wps:wsp>
                          <wps:cNvPr id="192" name="Rectangle 458"/>
                          <wps:cNvSpPr>
                            <a:spLocks noChangeArrowheads="1"/>
                          </wps:cNvSpPr>
                          <wps:spPr bwMode="auto">
                            <a:xfrm>
                              <a:off x="7719" y="361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24 149</w:t>
                                </w:r>
                              </w:p>
                            </w:txbxContent>
                          </wps:txbx>
                          <wps:bodyPr rot="0" vert="horz" wrap="none" lIns="0" tIns="0" rIns="0" bIns="0" anchor="t" anchorCtr="0" upright="1">
                            <a:spAutoFit/>
                          </wps:bodyPr>
                        </wps:wsp>
                        <wps:wsp>
                          <wps:cNvPr id="193" name="Rectangle 459"/>
                          <wps:cNvSpPr>
                            <a:spLocks noChangeArrowheads="1"/>
                          </wps:cNvSpPr>
                          <wps:spPr bwMode="auto">
                            <a:xfrm>
                              <a:off x="8439" y="361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25 852</w:t>
                                </w:r>
                              </w:p>
                            </w:txbxContent>
                          </wps:txbx>
                          <wps:bodyPr rot="0" vert="horz" wrap="none" lIns="0" tIns="0" rIns="0" bIns="0" anchor="t" anchorCtr="0" upright="1">
                            <a:spAutoFit/>
                          </wps:bodyPr>
                        </wps:wsp>
                        <wps:wsp>
                          <wps:cNvPr id="194" name="Rectangle 460"/>
                          <wps:cNvSpPr>
                            <a:spLocks noChangeArrowheads="1"/>
                          </wps:cNvSpPr>
                          <wps:spPr bwMode="auto">
                            <a:xfrm>
                              <a:off x="9159" y="3619"/>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26 353</w:t>
                                </w:r>
                              </w:p>
                            </w:txbxContent>
                          </wps:txbx>
                          <wps:bodyPr rot="0" vert="horz" wrap="none" lIns="0" tIns="0" rIns="0" bIns="0" anchor="t" anchorCtr="0" upright="1">
                            <a:spAutoFit/>
                          </wps:bodyPr>
                        </wps:wsp>
                        <wps:wsp>
                          <wps:cNvPr id="195" name="Rectangle 461"/>
                          <wps:cNvSpPr>
                            <a:spLocks noChangeArrowheads="1"/>
                          </wps:cNvSpPr>
                          <wps:spPr bwMode="auto">
                            <a:xfrm>
                              <a:off x="37" y="3851"/>
                              <a:ext cx="176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Calibri" w:hAnsi="Calibri" w:cs="Calibri"/>
                                    <w:b/>
                                    <w:bCs/>
                                    <w:color w:val="000000"/>
                                    <w:sz w:val="16"/>
                                    <w:szCs w:val="16"/>
                                    <w:lang w:val="en-US"/>
                                  </w:rPr>
                                  <w:t>Kumulatiivinen ylij/alij./as</w:t>
                                </w:r>
                              </w:p>
                            </w:txbxContent>
                          </wps:txbx>
                          <wps:bodyPr rot="0" vert="horz" wrap="none" lIns="0" tIns="0" rIns="0" bIns="0" anchor="t" anchorCtr="0" upright="1">
                            <a:spAutoFit/>
                          </wps:bodyPr>
                        </wps:wsp>
                        <wps:wsp>
                          <wps:cNvPr id="196" name="Rectangle 462"/>
                          <wps:cNvSpPr>
                            <a:spLocks noChangeArrowheads="1"/>
                          </wps:cNvSpPr>
                          <wps:spPr bwMode="auto">
                            <a:xfrm>
                              <a:off x="2613" y="3842"/>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279</w:t>
                                </w:r>
                              </w:p>
                            </w:txbxContent>
                          </wps:txbx>
                          <wps:bodyPr rot="0" vert="horz" wrap="none" lIns="0" tIns="0" rIns="0" bIns="0" anchor="t" anchorCtr="0" upright="1">
                            <a:spAutoFit/>
                          </wps:bodyPr>
                        </wps:wsp>
                        <wps:wsp>
                          <wps:cNvPr id="197" name="Rectangle 463"/>
                          <wps:cNvSpPr>
                            <a:spLocks noChangeArrowheads="1"/>
                          </wps:cNvSpPr>
                          <wps:spPr bwMode="auto">
                            <a:xfrm>
                              <a:off x="3333" y="3842"/>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408</w:t>
                                </w:r>
                              </w:p>
                            </w:txbxContent>
                          </wps:txbx>
                          <wps:bodyPr rot="0" vert="horz" wrap="none" lIns="0" tIns="0" rIns="0" bIns="0" anchor="t" anchorCtr="0" upright="1">
                            <a:spAutoFit/>
                          </wps:bodyPr>
                        </wps:wsp>
                        <wps:wsp>
                          <wps:cNvPr id="198" name="Rectangle 464"/>
                          <wps:cNvSpPr>
                            <a:spLocks noChangeArrowheads="1"/>
                          </wps:cNvSpPr>
                          <wps:spPr bwMode="auto">
                            <a:xfrm>
                              <a:off x="4053" y="3842"/>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670</w:t>
                                </w:r>
                              </w:p>
                            </w:txbxContent>
                          </wps:txbx>
                          <wps:bodyPr rot="0" vert="horz" wrap="none" lIns="0" tIns="0" rIns="0" bIns="0" anchor="t" anchorCtr="0" upright="1">
                            <a:spAutoFit/>
                          </wps:bodyPr>
                        </wps:wsp>
                        <wps:wsp>
                          <wps:cNvPr id="199" name="Rectangle 465"/>
                          <wps:cNvSpPr>
                            <a:spLocks noChangeArrowheads="1"/>
                          </wps:cNvSpPr>
                          <wps:spPr bwMode="auto">
                            <a:xfrm>
                              <a:off x="4856" y="3842"/>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721</w:t>
                                </w:r>
                              </w:p>
                            </w:txbxContent>
                          </wps:txbx>
                          <wps:bodyPr rot="0" vert="horz" wrap="none" lIns="0" tIns="0" rIns="0" bIns="0" anchor="t" anchorCtr="0" upright="1">
                            <a:spAutoFit/>
                          </wps:bodyPr>
                        </wps:wsp>
                        <wps:wsp>
                          <wps:cNvPr id="200" name="Rectangle 466"/>
                          <wps:cNvSpPr>
                            <a:spLocks noChangeArrowheads="1"/>
                          </wps:cNvSpPr>
                          <wps:spPr bwMode="auto">
                            <a:xfrm>
                              <a:off x="5660" y="3842"/>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834</w:t>
                                </w:r>
                              </w:p>
                            </w:txbxContent>
                          </wps:txbx>
                          <wps:bodyPr rot="0" vert="horz" wrap="none" lIns="0" tIns="0" rIns="0" bIns="0" anchor="t" anchorCtr="0" upright="1">
                            <a:spAutoFit/>
                          </wps:bodyPr>
                        </wps:wsp>
                        <wps:wsp>
                          <wps:cNvPr id="201" name="Rectangle 467"/>
                          <wps:cNvSpPr>
                            <a:spLocks noChangeArrowheads="1"/>
                          </wps:cNvSpPr>
                          <wps:spPr bwMode="auto">
                            <a:xfrm>
                              <a:off x="6352" y="3842"/>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1 055</w:t>
                                </w:r>
                              </w:p>
                            </w:txbxContent>
                          </wps:txbx>
                          <wps:bodyPr rot="0" vert="horz" wrap="none" lIns="0" tIns="0" rIns="0" bIns="0" anchor="t" anchorCtr="0" upright="1">
                            <a:spAutoFit/>
                          </wps:bodyPr>
                        </wps:wsp>
                        <wps:wsp>
                          <wps:cNvPr id="202" name="Rectangle 468"/>
                          <wps:cNvSpPr>
                            <a:spLocks noChangeArrowheads="1"/>
                          </wps:cNvSpPr>
                          <wps:spPr bwMode="auto">
                            <a:xfrm>
                              <a:off x="7072" y="3842"/>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1 193</w:t>
                                </w:r>
                              </w:p>
                            </w:txbxContent>
                          </wps:txbx>
                          <wps:bodyPr rot="0" vert="horz" wrap="none" lIns="0" tIns="0" rIns="0" bIns="0" anchor="t" anchorCtr="0" upright="1">
                            <a:spAutoFit/>
                          </wps:bodyPr>
                        </wps:wsp>
                        <wps:wsp>
                          <wps:cNvPr id="203" name="Rectangle 469"/>
                          <wps:cNvSpPr>
                            <a:spLocks noChangeArrowheads="1"/>
                          </wps:cNvSpPr>
                          <wps:spPr bwMode="auto">
                            <a:xfrm>
                              <a:off x="7793" y="3842"/>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1 317</w:t>
                                </w:r>
                              </w:p>
                            </w:txbxContent>
                          </wps:txbx>
                          <wps:bodyPr rot="0" vert="horz" wrap="none" lIns="0" tIns="0" rIns="0" bIns="0" anchor="t" anchorCtr="0" upright="1">
                            <a:spAutoFit/>
                          </wps:bodyPr>
                        </wps:wsp>
                        <wps:wsp>
                          <wps:cNvPr id="204" name="Rectangle 470"/>
                          <wps:cNvSpPr>
                            <a:spLocks noChangeArrowheads="1"/>
                          </wps:cNvSpPr>
                          <wps:spPr bwMode="auto">
                            <a:xfrm>
                              <a:off x="8513" y="3842"/>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1 408</w:t>
                                </w:r>
                              </w:p>
                            </w:txbxContent>
                          </wps:txbx>
                          <wps:bodyPr rot="0" vert="horz" wrap="none" lIns="0" tIns="0" rIns="0" bIns="0" anchor="t" anchorCtr="0" upright="1">
                            <a:spAutoFit/>
                          </wps:bodyPr>
                        </wps:wsp>
                        <wps:wsp>
                          <wps:cNvPr id="205" name="Rectangle 471"/>
                          <wps:cNvSpPr>
                            <a:spLocks noChangeArrowheads="1"/>
                          </wps:cNvSpPr>
                          <wps:spPr bwMode="auto">
                            <a:xfrm>
                              <a:off x="9233" y="3842"/>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1 434</w:t>
                                </w:r>
                              </w:p>
                            </w:txbxContent>
                          </wps:txbx>
                          <wps:bodyPr rot="0" vert="horz" wrap="none" lIns="0" tIns="0" rIns="0" bIns="0" anchor="t" anchorCtr="0" upright="1">
                            <a:spAutoFit/>
                          </wps:bodyPr>
                        </wps:wsp>
                        <wps:wsp>
                          <wps:cNvPr id="206" name="Rectangle 472"/>
                          <wps:cNvSpPr>
                            <a:spLocks noChangeArrowheads="1"/>
                          </wps:cNvSpPr>
                          <wps:spPr bwMode="auto">
                            <a:xfrm>
                              <a:off x="28" y="4175"/>
                              <a:ext cx="107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Nettoinvestoinnit</w:t>
                                </w:r>
                              </w:p>
                            </w:txbxContent>
                          </wps:txbx>
                          <wps:bodyPr rot="0" vert="horz" wrap="none" lIns="0" tIns="0" rIns="0" bIns="0" anchor="t" anchorCtr="0" upright="1">
                            <a:spAutoFit/>
                          </wps:bodyPr>
                        </wps:wsp>
                        <wps:wsp>
                          <wps:cNvPr id="207" name="Rectangle 473"/>
                          <wps:cNvSpPr>
                            <a:spLocks noChangeArrowheads="1"/>
                          </wps:cNvSpPr>
                          <wps:spPr bwMode="auto">
                            <a:xfrm>
                              <a:off x="2539" y="4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5 291</w:t>
                                </w:r>
                              </w:p>
                            </w:txbxContent>
                          </wps:txbx>
                          <wps:bodyPr rot="0" vert="horz" wrap="none" lIns="0" tIns="0" rIns="0" bIns="0" anchor="t" anchorCtr="0" upright="1">
                            <a:spAutoFit/>
                          </wps:bodyPr>
                        </wps:wsp>
                        <wps:wsp>
                          <wps:cNvPr id="208" name="Rectangle 474"/>
                          <wps:cNvSpPr>
                            <a:spLocks noChangeArrowheads="1"/>
                          </wps:cNvSpPr>
                          <wps:spPr bwMode="auto">
                            <a:xfrm>
                              <a:off x="3259" y="4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5 755</w:t>
                                </w:r>
                              </w:p>
                            </w:txbxContent>
                          </wps:txbx>
                          <wps:bodyPr rot="0" vert="horz" wrap="none" lIns="0" tIns="0" rIns="0" bIns="0" anchor="t" anchorCtr="0" upright="1">
                            <a:spAutoFit/>
                          </wps:bodyPr>
                        </wps:wsp>
                        <wps:wsp>
                          <wps:cNvPr id="209" name="Rectangle 475"/>
                          <wps:cNvSpPr>
                            <a:spLocks noChangeArrowheads="1"/>
                          </wps:cNvSpPr>
                          <wps:spPr bwMode="auto">
                            <a:xfrm>
                              <a:off x="3906" y="4175"/>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10 918</w:t>
                                </w:r>
                              </w:p>
                            </w:txbxContent>
                          </wps:txbx>
                          <wps:bodyPr rot="0" vert="horz" wrap="none" lIns="0" tIns="0" rIns="0" bIns="0" anchor="t" anchorCtr="0" upright="1">
                            <a:spAutoFit/>
                          </wps:bodyPr>
                        </wps:wsp>
                        <wps:wsp>
                          <wps:cNvPr id="210" name="Rectangle 476"/>
                          <wps:cNvSpPr>
                            <a:spLocks noChangeArrowheads="1"/>
                          </wps:cNvSpPr>
                          <wps:spPr bwMode="auto">
                            <a:xfrm>
                              <a:off x="4783" y="4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7 960</w:t>
                                </w:r>
                              </w:p>
                            </w:txbxContent>
                          </wps:txbx>
                          <wps:bodyPr rot="0" vert="horz" wrap="none" lIns="0" tIns="0" rIns="0" bIns="0" anchor="t" anchorCtr="0" upright="1">
                            <a:spAutoFit/>
                          </wps:bodyPr>
                        </wps:wsp>
                        <wps:wsp>
                          <wps:cNvPr id="211" name="Rectangle 477"/>
                          <wps:cNvSpPr>
                            <a:spLocks noChangeArrowheads="1"/>
                          </wps:cNvSpPr>
                          <wps:spPr bwMode="auto">
                            <a:xfrm>
                              <a:off x="5586" y="4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9 155</w:t>
                                </w:r>
                              </w:p>
                            </w:txbxContent>
                          </wps:txbx>
                          <wps:bodyPr rot="0" vert="horz" wrap="none" lIns="0" tIns="0" rIns="0" bIns="0" anchor="t" anchorCtr="0" upright="1">
                            <a:spAutoFit/>
                          </wps:bodyPr>
                        </wps:wsp>
                        <wps:wsp>
                          <wps:cNvPr id="212" name="Rectangle 478"/>
                          <wps:cNvSpPr>
                            <a:spLocks noChangeArrowheads="1"/>
                          </wps:cNvSpPr>
                          <wps:spPr bwMode="auto">
                            <a:xfrm>
                              <a:off x="6315" y="4175"/>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12 982</w:t>
                                </w:r>
                              </w:p>
                            </w:txbxContent>
                          </wps:txbx>
                          <wps:bodyPr rot="0" vert="horz" wrap="none" lIns="0" tIns="0" rIns="0" bIns="0" anchor="t" anchorCtr="0" upright="1">
                            <a:spAutoFit/>
                          </wps:bodyPr>
                        </wps:wsp>
                      </wpg:wgp>
                      <wpg:wgp>
                        <wpg:cNvPr id="213" name="Group 680"/>
                        <wpg:cNvGrpSpPr>
                          <a:grpSpLocks/>
                        </wpg:cNvGrpSpPr>
                        <wpg:grpSpPr bwMode="auto">
                          <a:xfrm>
                            <a:off x="0" y="387985"/>
                            <a:ext cx="6120765" cy="3094355"/>
                            <a:chOff x="-9" y="611"/>
                            <a:chExt cx="9639" cy="4873"/>
                          </a:xfrm>
                        </wpg:grpSpPr>
                        <wps:wsp>
                          <wps:cNvPr id="214" name="Rectangle 480"/>
                          <wps:cNvSpPr>
                            <a:spLocks noChangeArrowheads="1"/>
                          </wps:cNvSpPr>
                          <wps:spPr bwMode="auto">
                            <a:xfrm>
                              <a:off x="7109" y="4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4 378</w:t>
                                </w:r>
                              </w:p>
                            </w:txbxContent>
                          </wps:txbx>
                          <wps:bodyPr rot="0" vert="horz" wrap="none" lIns="0" tIns="0" rIns="0" bIns="0" anchor="t" anchorCtr="0" upright="1">
                            <a:spAutoFit/>
                          </wps:bodyPr>
                        </wps:wsp>
                        <wps:wsp>
                          <wps:cNvPr id="215" name="Rectangle 481"/>
                          <wps:cNvSpPr>
                            <a:spLocks noChangeArrowheads="1"/>
                          </wps:cNvSpPr>
                          <wps:spPr bwMode="auto">
                            <a:xfrm>
                              <a:off x="7829" y="4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4 380</w:t>
                                </w:r>
                              </w:p>
                            </w:txbxContent>
                          </wps:txbx>
                          <wps:bodyPr rot="0" vert="horz" wrap="none" lIns="0" tIns="0" rIns="0" bIns="0" anchor="t" anchorCtr="0" upright="1">
                            <a:spAutoFit/>
                          </wps:bodyPr>
                        </wps:wsp>
                        <wps:wsp>
                          <wps:cNvPr id="216" name="Rectangle 482"/>
                          <wps:cNvSpPr>
                            <a:spLocks noChangeArrowheads="1"/>
                          </wps:cNvSpPr>
                          <wps:spPr bwMode="auto">
                            <a:xfrm>
                              <a:off x="8550" y="4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4 384</w:t>
                                </w:r>
                              </w:p>
                            </w:txbxContent>
                          </wps:txbx>
                          <wps:bodyPr rot="0" vert="horz" wrap="none" lIns="0" tIns="0" rIns="0" bIns="0" anchor="t" anchorCtr="0" upright="1">
                            <a:spAutoFit/>
                          </wps:bodyPr>
                        </wps:wsp>
                        <wps:wsp>
                          <wps:cNvPr id="217" name="Rectangle 483"/>
                          <wps:cNvSpPr>
                            <a:spLocks noChangeArrowheads="1"/>
                          </wps:cNvSpPr>
                          <wps:spPr bwMode="auto">
                            <a:xfrm>
                              <a:off x="9270" y="4175"/>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4 389</w:t>
                                </w:r>
                              </w:p>
                            </w:txbxContent>
                          </wps:txbx>
                          <wps:bodyPr rot="0" vert="horz" wrap="none" lIns="0" tIns="0" rIns="0" bIns="0" anchor="t" anchorCtr="0" upright="1">
                            <a:spAutoFit/>
                          </wps:bodyPr>
                        </wps:wsp>
                        <wps:wsp>
                          <wps:cNvPr id="218" name="Rectangle 484"/>
                          <wps:cNvSpPr>
                            <a:spLocks noChangeArrowheads="1"/>
                          </wps:cNvSpPr>
                          <wps:spPr bwMode="auto">
                            <a:xfrm>
                              <a:off x="28" y="4406"/>
                              <a:ext cx="125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Lainakanta 1000 eur</w:t>
                                </w:r>
                              </w:p>
                            </w:txbxContent>
                          </wps:txbx>
                          <wps:bodyPr rot="0" vert="horz" wrap="none" lIns="0" tIns="0" rIns="0" bIns="0" anchor="t" anchorCtr="0" upright="1">
                            <a:spAutoFit/>
                          </wps:bodyPr>
                        </wps:wsp>
                        <wps:wsp>
                          <wps:cNvPr id="219" name="Rectangle 485"/>
                          <wps:cNvSpPr>
                            <a:spLocks noChangeArrowheads="1"/>
                          </wps:cNvSpPr>
                          <wps:spPr bwMode="auto">
                            <a:xfrm>
                              <a:off x="2428"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24 540</w:t>
                                </w:r>
                              </w:p>
                            </w:txbxContent>
                          </wps:txbx>
                          <wps:bodyPr rot="0" vert="horz" wrap="none" lIns="0" tIns="0" rIns="0" bIns="0" anchor="t" anchorCtr="0" upright="1">
                            <a:spAutoFit/>
                          </wps:bodyPr>
                        </wps:wsp>
                        <wps:wsp>
                          <wps:cNvPr id="220" name="Rectangle 486"/>
                          <wps:cNvSpPr>
                            <a:spLocks noChangeArrowheads="1"/>
                          </wps:cNvSpPr>
                          <wps:spPr bwMode="auto">
                            <a:xfrm>
                              <a:off x="3148"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21 483</w:t>
                                </w:r>
                              </w:p>
                            </w:txbxContent>
                          </wps:txbx>
                          <wps:bodyPr rot="0" vert="horz" wrap="none" lIns="0" tIns="0" rIns="0" bIns="0" anchor="t" anchorCtr="0" upright="1">
                            <a:spAutoFit/>
                          </wps:bodyPr>
                        </wps:wsp>
                        <wps:wsp>
                          <wps:cNvPr id="221" name="Rectangle 487"/>
                          <wps:cNvSpPr>
                            <a:spLocks noChangeArrowheads="1"/>
                          </wps:cNvSpPr>
                          <wps:spPr bwMode="auto">
                            <a:xfrm>
                              <a:off x="3869"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23 237</w:t>
                                </w:r>
                              </w:p>
                            </w:txbxContent>
                          </wps:txbx>
                          <wps:bodyPr rot="0" vert="horz" wrap="none" lIns="0" tIns="0" rIns="0" bIns="0" anchor="t" anchorCtr="0" upright="1">
                            <a:spAutoFit/>
                          </wps:bodyPr>
                        </wps:wsp>
                        <wps:wsp>
                          <wps:cNvPr id="222" name="Rectangle 488"/>
                          <wps:cNvSpPr>
                            <a:spLocks noChangeArrowheads="1"/>
                          </wps:cNvSpPr>
                          <wps:spPr bwMode="auto">
                            <a:xfrm>
                              <a:off x="4672"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30 221</w:t>
                                </w:r>
                              </w:p>
                            </w:txbxContent>
                          </wps:txbx>
                          <wps:bodyPr rot="0" vert="horz" wrap="none" lIns="0" tIns="0" rIns="0" bIns="0" anchor="t" anchorCtr="0" upright="1">
                            <a:spAutoFit/>
                          </wps:bodyPr>
                        </wps:wsp>
                        <wps:wsp>
                          <wps:cNvPr id="223" name="Rectangle 489"/>
                          <wps:cNvSpPr>
                            <a:spLocks noChangeArrowheads="1"/>
                          </wps:cNvSpPr>
                          <wps:spPr bwMode="auto">
                            <a:xfrm>
                              <a:off x="5475"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32 961</w:t>
                                </w:r>
                              </w:p>
                            </w:txbxContent>
                          </wps:txbx>
                          <wps:bodyPr rot="0" vert="horz" wrap="none" lIns="0" tIns="0" rIns="0" bIns="0" anchor="t" anchorCtr="0" upright="1">
                            <a:spAutoFit/>
                          </wps:bodyPr>
                        </wps:wsp>
                        <wps:wsp>
                          <wps:cNvPr id="224" name="Rectangle 490"/>
                          <wps:cNvSpPr>
                            <a:spLocks noChangeArrowheads="1"/>
                          </wps:cNvSpPr>
                          <wps:spPr bwMode="auto">
                            <a:xfrm>
                              <a:off x="6278"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37 689</w:t>
                                </w:r>
                              </w:p>
                            </w:txbxContent>
                          </wps:txbx>
                          <wps:bodyPr rot="0" vert="horz" wrap="none" lIns="0" tIns="0" rIns="0" bIns="0" anchor="t" anchorCtr="0" upright="1">
                            <a:spAutoFit/>
                          </wps:bodyPr>
                        </wps:wsp>
                        <wps:wsp>
                          <wps:cNvPr id="225" name="Rectangle 491"/>
                          <wps:cNvSpPr>
                            <a:spLocks noChangeArrowheads="1"/>
                          </wps:cNvSpPr>
                          <wps:spPr bwMode="auto">
                            <a:xfrm>
                              <a:off x="6999"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35 289</w:t>
                                </w:r>
                              </w:p>
                            </w:txbxContent>
                          </wps:txbx>
                          <wps:bodyPr rot="0" vert="horz" wrap="none" lIns="0" tIns="0" rIns="0" bIns="0" anchor="t" anchorCtr="0" upright="1">
                            <a:spAutoFit/>
                          </wps:bodyPr>
                        </wps:wsp>
                        <wps:wsp>
                          <wps:cNvPr id="226" name="Rectangle 492"/>
                          <wps:cNvSpPr>
                            <a:spLocks noChangeArrowheads="1"/>
                          </wps:cNvSpPr>
                          <wps:spPr bwMode="auto">
                            <a:xfrm>
                              <a:off x="7719"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33 146</w:t>
                                </w:r>
                              </w:p>
                            </w:txbxContent>
                          </wps:txbx>
                          <wps:bodyPr rot="0" vert="horz" wrap="none" lIns="0" tIns="0" rIns="0" bIns="0" anchor="t" anchorCtr="0" upright="1">
                            <a:spAutoFit/>
                          </wps:bodyPr>
                        </wps:wsp>
                        <wps:wsp>
                          <wps:cNvPr id="227" name="Rectangle 493"/>
                          <wps:cNvSpPr>
                            <a:spLocks noChangeArrowheads="1"/>
                          </wps:cNvSpPr>
                          <wps:spPr bwMode="auto">
                            <a:xfrm>
                              <a:off x="8439"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31 572</w:t>
                                </w:r>
                              </w:p>
                            </w:txbxContent>
                          </wps:txbx>
                          <wps:bodyPr rot="0" vert="horz" wrap="none" lIns="0" tIns="0" rIns="0" bIns="0" anchor="t" anchorCtr="0" upright="1">
                            <a:spAutoFit/>
                          </wps:bodyPr>
                        </wps:wsp>
                        <wps:wsp>
                          <wps:cNvPr id="228" name="Rectangle 494"/>
                          <wps:cNvSpPr>
                            <a:spLocks noChangeArrowheads="1"/>
                          </wps:cNvSpPr>
                          <wps:spPr bwMode="auto">
                            <a:xfrm>
                              <a:off x="9159" y="4406"/>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31 197</w:t>
                                </w:r>
                              </w:p>
                            </w:txbxContent>
                          </wps:txbx>
                          <wps:bodyPr rot="0" vert="horz" wrap="none" lIns="0" tIns="0" rIns="0" bIns="0" anchor="t" anchorCtr="0" upright="1">
                            <a:spAutoFit/>
                          </wps:bodyPr>
                        </wps:wsp>
                        <wps:wsp>
                          <wps:cNvPr id="229" name="Rectangle 495"/>
                          <wps:cNvSpPr>
                            <a:spLocks noChangeArrowheads="1"/>
                          </wps:cNvSpPr>
                          <wps:spPr bwMode="auto">
                            <a:xfrm>
                              <a:off x="28" y="4628"/>
                              <a:ext cx="120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Nettolaina 1000 eur</w:t>
                                </w:r>
                              </w:p>
                            </w:txbxContent>
                          </wps:txbx>
                          <wps:bodyPr rot="0" vert="horz" wrap="none" lIns="0" tIns="0" rIns="0" bIns="0" anchor="t" anchorCtr="0" upright="1">
                            <a:spAutoFit/>
                          </wps:bodyPr>
                        </wps:wsp>
                        <wps:wsp>
                          <wps:cNvPr id="230" name="Rectangle 496"/>
                          <wps:cNvSpPr>
                            <a:spLocks noChangeArrowheads="1"/>
                          </wps:cNvSpPr>
                          <wps:spPr bwMode="auto">
                            <a:xfrm>
                              <a:off x="2428"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14 992</w:t>
                                </w:r>
                              </w:p>
                            </w:txbxContent>
                          </wps:txbx>
                          <wps:bodyPr rot="0" vert="horz" wrap="none" lIns="0" tIns="0" rIns="0" bIns="0" anchor="t" anchorCtr="0" upright="1">
                            <a:spAutoFit/>
                          </wps:bodyPr>
                        </wps:wsp>
                        <wps:wsp>
                          <wps:cNvPr id="231" name="Rectangle 497"/>
                          <wps:cNvSpPr>
                            <a:spLocks noChangeArrowheads="1"/>
                          </wps:cNvSpPr>
                          <wps:spPr bwMode="auto">
                            <a:xfrm>
                              <a:off x="3148"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13 566</w:t>
                                </w:r>
                              </w:p>
                            </w:txbxContent>
                          </wps:txbx>
                          <wps:bodyPr rot="0" vert="horz" wrap="none" lIns="0" tIns="0" rIns="0" bIns="0" anchor="t" anchorCtr="0" upright="1">
                            <a:spAutoFit/>
                          </wps:bodyPr>
                        </wps:wsp>
                        <wps:wsp>
                          <wps:cNvPr id="232" name="Rectangle 498"/>
                          <wps:cNvSpPr>
                            <a:spLocks noChangeArrowheads="1"/>
                          </wps:cNvSpPr>
                          <wps:spPr bwMode="auto">
                            <a:xfrm>
                              <a:off x="3869"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13 213</w:t>
                                </w:r>
                              </w:p>
                            </w:txbxContent>
                          </wps:txbx>
                          <wps:bodyPr rot="0" vert="horz" wrap="none" lIns="0" tIns="0" rIns="0" bIns="0" anchor="t" anchorCtr="0" upright="1">
                            <a:spAutoFit/>
                          </wps:bodyPr>
                        </wps:wsp>
                        <wps:wsp>
                          <wps:cNvPr id="233" name="Rectangle 499"/>
                          <wps:cNvSpPr>
                            <a:spLocks noChangeArrowheads="1"/>
                          </wps:cNvSpPr>
                          <wps:spPr bwMode="auto">
                            <a:xfrm>
                              <a:off x="4672"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20 237</w:t>
                                </w:r>
                              </w:p>
                            </w:txbxContent>
                          </wps:txbx>
                          <wps:bodyPr rot="0" vert="horz" wrap="none" lIns="0" tIns="0" rIns="0" bIns="0" anchor="t" anchorCtr="0" upright="1">
                            <a:spAutoFit/>
                          </wps:bodyPr>
                        </wps:wsp>
                        <wps:wsp>
                          <wps:cNvPr id="234" name="Rectangle 500"/>
                          <wps:cNvSpPr>
                            <a:spLocks noChangeArrowheads="1"/>
                          </wps:cNvSpPr>
                          <wps:spPr bwMode="auto">
                            <a:xfrm>
                              <a:off x="5475"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23 017</w:t>
                                </w:r>
                              </w:p>
                            </w:txbxContent>
                          </wps:txbx>
                          <wps:bodyPr rot="0" vert="horz" wrap="none" lIns="0" tIns="0" rIns="0" bIns="0" anchor="t" anchorCtr="0" upright="1">
                            <a:spAutoFit/>
                          </wps:bodyPr>
                        </wps:wsp>
                        <wps:wsp>
                          <wps:cNvPr id="235" name="Rectangle 501"/>
                          <wps:cNvSpPr>
                            <a:spLocks noChangeArrowheads="1"/>
                          </wps:cNvSpPr>
                          <wps:spPr bwMode="auto">
                            <a:xfrm>
                              <a:off x="6278"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27 784</w:t>
                                </w:r>
                              </w:p>
                            </w:txbxContent>
                          </wps:txbx>
                          <wps:bodyPr rot="0" vert="horz" wrap="none" lIns="0" tIns="0" rIns="0" bIns="0" anchor="t" anchorCtr="0" upright="1">
                            <a:spAutoFit/>
                          </wps:bodyPr>
                        </wps:wsp>
                        <wps:wsp>
                          <wps:cNvPr id="236" name="Rectangle 502"/>
                          <wps:cNvSpPr>
                            <a:spLocks noChangeArrowheads="1"/>
                          </wps:cNvSpPr>
                          <wps:spPr bwMode="auto">
                            <a:xfrm>
                              <a:off x="6999"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25 423</w:t>
                                </w:r>
                              </w:p>
                            </w:txbxContent>
                          </wps:txbx>
                          <wps:bodyPr rot="0" vert="horz" wrap="none" lIns="0" tIns="0" rIns="0" bIns="0" anchor="t" anchorCtr="0" upright="1">
                            <a:spAutoFit/>
                          </wps:bodyPr>
                        </wps:wsp>
                        <wps:wsp>
                          <wps:cNvPr id="237" name="Rectangle 503"/>
                          <wps:cNvSpPr>
                            <a:spLocks noChangeArrowheads="1"/>
                          </wps:cNvSpPr>
                          <wps:spPr bwMode="auto">
                            <a:xfrm>
                              <a:off x="7719"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23 320</w:t>
                                </w:r>
                              </w:p>
                            </w:txbxContent>
                          </wps:txbx>
                          <wps:bodyPr rot="0" vert="horz" wrap="none" lIns="0" tIns="0" rIns="0" bIns="0" anchor="t" anchorCtr="0" upright="1">
                            <a:spAutoFit/>
                          </wps:bodyPr>
                        </wps:wsp>
                        <wps:wsp>
                          <wps:cNvPr id="238" name="Rectangle 504"/>
                          <wps:cNvSpPr>
                            <a:spLocks noChangeArrowheads="1"/>
                          </wps:cNvSpPr>
                          <wps:spPr bwMode="auto">
                            <a:xfrm>
                              <a:off x="8439"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21 785</w:t>
                                </w:r>
                              </w:p>
                            </w:txbxContent>
                          </wps:txbx>
                          <wps:bodyPr rot="0" vert="horz" wrap="none" lIns="0" tIns="0" rIns="0" bIns="0" anchor="t" anchorCtr="0" upright="1">
                            <a:spAutoFit/>
                          </wps:bodyPr>
                        </wps:wsp>
                        <wps:wsp>
                          <wps:cNvPr id="239" name="Rectangle 505"/>
                          <wps:cNvSpPr>
                            <a:spLocks noChangeArrowheads="1"/>
                          </wps:cNvSpPr>
                          <wps:spPr bwMode="auto">
                            <a:xfrm>
                              <a:off x="9159" y="4628"/>
                              <a:ext cx="40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21 450</w:t>
                                </w:r>
                              </w:p>
                            </w:txbxContent>
                          </wps:txbx>
                          <wps:bodyPr rot="0" vert="horz" wrap="none" lIns="0" tIns="0" rIns="0" bIns="0" anchor="t" anchorCtr="0" upright="1">
                            <a:spAutoFit/>
                          </wps:bodyPr>
                        </wps:wsp>
                        <wps:wsp>
                          <wps:cNvPr id="240" name="Rectangle 506"/>
                          <wps:cNvSpPr>
                            <a:spLocks noChangeArrowheads="1"/>
                          </wps:cNvSpPr>
                          <wps:spPr bwMode="auto">
                            <a:xfrm>
                              <a:off x="28" y="4851"/>
                              <a:ext cx="105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Nettolaina eur/as</w:t>
                                </w:r>
                              </w:p>
                            </w:txbxContent>
                          </wps:txbx>
                          <wps:bodyPr rot="0" vert="horz" wrap="none" lIns="0" tIns="0" rIns="0" bIns="0" anchor="t" anchorCtr="0" upright="1">
                            <a:spAutoFit/>
                          </wps:bodyPr>
                        </wps:wsp>
                        <wps:wsp>
                          <wps:cNvPr id="241" name="Rectangle 507"/>
                          <wps:cNvSpPr>
                            <a:spLocks noChangeArrowheads="1"/>
                          </wps:cNvSpPr>
                          <wps:spPr bwMode="auto">
                            <a:xfrm>
                              <a:off x="2650" y="4851"/>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815</w:t>
                                </w:r>
                              </w:p>
                            </w:txbxContent>
                          </wps:txbx>
                          <wps:bodyPr rot="0" vert="horz" wrap="none" lIns="0" tIns="0" rIns="0" bIns="0" anchor="t" anchorCtr="0" upright="1">
                            <a:spAutoFit/>
                          </wps:bodyPr>
                        </wps:wsp>
                        <wps:wsp>
                          <wps:cNvPr id="242" name="Rectangle 508"/>
                          <wps:cNvSpPr>
                            <a:spLocks noChangeArrowheads="1"/>
                          </wps:cNvSpPr>
                          <wps:spPr bwMode="auto">
                            <a:xfrm>
                              <a:off x="3370" y="4851"/>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739</w:t>
                                </w:r>
                              </w:p>
                            </w:txbxContent>
                          </wps:txbx>
                          <wps:bodyPr rot="0" vert="horz" wrap="none" lIns="0" tIns="0" rIns="0" bIns="0" anchor="t" anchorCtr="0" upright="1">
                            <a:spAutoFit/>
                          </wps:bodyPr>
                        </wps:wsp>
                        <wps:wsp>
                          <wps:cNvPr id="243" name="Rectangle 509"/>
                          <wps:cNvSpPr>
                            <a:spLocks noChangeArrowheads="1"/>
                          </wps:cNvSpPr>
                          <wps:spPr bwMode="auto">
                            <a:xfrm>
                              <a:off x="4090" y="4851"/>
                              <a:ext cx="21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720</w:t>
                                </w:r>
                              </w:p>
                            </w:txbxContent>
                          </wps:txbx>
                          <wps:bodyPr rot="0" vert="horz" wrap="none" lIns="0" tIns="0" rIns="0" bIns="0" anchor="t" anchorCtr="0" upright="1">
                            <a:spAutoFit/>
                          </wps:bodyPr>
                        </wps:wsp>
                        <wps:wsp>
                          <wps:cNvPr id="244" name="Rectangle 510"/>
                          <wps:cNvSpPr>
                            <a:spLocks noChangeArrowheads="1"/>
                          </wps:cNvSpPr>
                          <wps:spPr bwMode="auto">
                            <a:xfrm>
                              <a:off x="4783" y="485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1 104</w:t>
                                </w:r>
                              </w:p>
                            </w:txbxContent>
                          </wps:txbx>
                          <wps:bodyPr rot="0" vert="horz" wrap="none" lIns="0" tIns="0" rIns="0" bIns="0" anchor="t" anchorCtr="0" upright="1">
                            <a:spAutoFit/>
                          </wps:bodyPr>
                        </wps:wsp>
                        <wps:wsp>
                          <wps:cNvPr id="245" name="Rectangle 511"/>
                          <wps:cNvSpPr>
                            <a:spLocks noChangeArrowheads="1"/>
                          </wps:cNvSpPr>
                          <wps:spPr bwMode="auto">
                            <a:xfrm>
                              <a:off x="5586" y="485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1 256</w:t>
                                </w:r>
                              </w:p>
                            </w:txbxContent>
                          </wps:txbx>
                          <wps:bodyPr rot="0" vert="horz" wrap="none" lIns="0" tIns="0" rIns="0" bIns="0" anchor="t" anchorCtr="0" upright="1">
                            <a:spAutoFit/>
                          </wps:bodyPr>
                        </wps:wsp>
                        <wps:wsp>
                          <wps:cNvPr id="246" name="Rectangle 512"/>
                          <wps:cNvSpPr>
                            <a:spLocks noChangeArrowheads="1"/>
                          </wps:cNvSpPr>
                          <wps:spPr bwMode="auto">
                            <a:xfrm>
                              <a:off x="6389" y="485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1 516</w:t>
                                </w:r>
                              </w:p>
                            </w:txbxContent>
                          </wps:txbx>
                          <wps:bodyPr rot="0" vert="horz" wrap="none" lIns="0" tIns="0" rIns="0" bIns="0" anchor="t" anchorCtr="0" upright="1">
                            <a:spAutoFit/>
                          </wps:bodyPr>
                        </wps:wsp>
                        <wps:wsp>
                          <wps:cNvPr id="247" name="Rectangle 513"/>
                          <wps:cNvSpPr>
                            <a:spLocks noChangeArrowheads="1"/>
                          </wps:cNvSpPr>
                          <wps:spPr bwMode="auto">
                            <a:xfrm>
                              <a:off x="7109" y="485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1 387</w:t>
                                </w:r>
                              </w:p>
                            </w:txbxContent>
                          </wps:txbx>
                          <wps:bodyPr rot="0" vert="horz" wrap="none" lIns="0" tIns="0" rIns="0" bIns="0" anchor="t" anchorCtr="0" upright="1">
                            <a:spAutoFit/>
                          </wps:bodyPr>
                        </wps:wsp>
                        <wps:wsp>
                          <wps:cNvPr id="248" name="Rectangle 514"/>
                          <wps:cNvSpPr>
                            <a:spLocks noChangeArrowheads="1"/>
                          </wps:cNvSpPr>
                          <wps:spPr bwMode="auto">
                            <a:xfrm>
                              <a:off x="7829" y="485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1 271</w:t>
                                </w:r>
                              </w:p>
                            </w:txbxContent>
                          </wps:txbx>
                          <wps:bodyPr rot="0" vert="horz" wrap="none" lIns="0" tIns="0" rIns="0" bIns="0" anchor="t" anchorCtr="0" upright="1">
                            <a:spAutoFit/>
                          </wps:bodyPr>
                        </wps:wsp>
                        <wps:wsp>
                          <wps:cNvPr id="249" name="Rectangle 515"/>
                          <wps:cNvSpPr>
                            <a:spLocks noChangeArrowheads="1"/>
                          </wps:cNvSpPr>
                          <wps:spPr bwMode="auto">
                            <a:xfrm>
                              <a:off x="8550" y="485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1 187</w:t>
                                </w:r>
                              </w:p>
                            </w:txbxContent>
                          </wps:txbx>
                          <wps:bodyPr rot="0" vert="horz" wrap="none" lIns="0" tIns="0" rIns="0" bIns="0" anchor="t" anchorCtr="0" upright="1">
                            <a:spAutoFit/>
                          </wps:bodyPr>
                        </wps:wsp>
                        <wps:wsp>
                          <wps:cNvPr id="250" name="Rectangle 516"/>
                          <wps:cNvSpPr>
                            <a:spLocks noChangeArrowheads="1"/>
                          </wps:cNvSpPr>
                          <wps:spPr bwMode="auto">
                            <a:xfrm>
                              <a:off x="9270" y="4851"/>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1 167</w:t>
                                </w:r>
                              </w:p>
                            </w:txbxContent>
                          </wps:txbx>
                          <wps:bodyPr rot="0" vert="horz" wrap="none" lIns="0" tIns="0" rIns="0" bIns="0" anchor="t" anchorCtr="0" upright="1">
                            <a:spAutoFit/>
                          </wps:bodyPr>
                        </wps:wsp>
                        <wps:wsp>
                          <wps:cNvPr id="251" name="Rectangle 517"/>
                          <wps:cNvSpPr>
                            <a:spLocks noChangeArrowheads="1"/>
                          </wps:cNvSpPr>
                          <wps:spPr bwMode="auto">
                            <a:xfrm>
                              <a:off x="28" y="5073"/>
                              <a:ext cx="158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b/>
                                    <w:bCs/>
                                    <w:color w:val="000000"/>
                                    <w:sz w:val="16"/>
                                    <w:szCs w:val="16"/>
                                    <w:lang w:val="en-US"/>
                                  </w:rPr>
                                  <w:t>Nettolaina veroprosenttia</w:t>
                                </w:r>
                              </w:p>
                            </w:txbxContent>
                          </wps:txbx>
                          <wps:bodyPr rot="0" vert="horz" wrap="none" lIns="0" tIns="0" rIns="0" bIns="0" anchor="t" anchorCtr="0" upright="1">
                            <a:spAutoFit/>
                          </wps:bodyPr>
                        </wps:wsp>
                        <wps:wsp>
                          <wps:cNvPr id="252" name="Rectangle 518"/>
                          <wps:cNvSpPr>
                            <a:spLocks noChangeArrowheads="1"/>
                          </wps:cNvSpPr>
                          <wps:spPr bwMode="auto">
                            <a:xfrm>
                              <a:off x="2613"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5,55</w:t>
                                </w:r>
                              </w:p>
                            </w:txbxContent>
                          </wps:txbx>
                          <wps:bodyPr rot="0" vert="horz" wrap="none" lIns="0" tIns="0" rIns="0" bIns="0" anchor="t" anchorCtr="0" upright="1">
                            <a:spAutoFit/>
                          </wps:bodyPr>
                        </wps:wsp>
                        <wps:wsp>
                          <wps:cNvPr id="253" name="Rectangle 519"/>
                          <wps:cNvSpPr>
                            <a:spLocks noChangeArrowheads="1"/>
                          </wps:cNvSpPr>
                          <wps:spPr bwMode="auto">
                            <a:xfrm>
                              <a:off x="3333"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5,08</w:t>
                                </w:r>
                              </w:p>
                            </w:txbxContent>
                          </wps:txbx>
                          <wps:bodyPr rot="0" vert="horz" wrap="none" lIns="0" tIns="0" rIns="0" bIns="0" anchor="t" anchorCtr="0" upright="1">
                            <a:spAutoFit/>
                          </wps:bodyPr>
                        </wps:wsp>
                        <wps:wsp>
                          <wps:cNvPr id="254" name="Rectangle 520"/>
                          <wps:cNvSpPr>
                            <a:spLocks noChangeArrowheads="1"/>
                          </wps:cNvSpPr>
                          <wps:spPr bwMode="auto">
                            <a:xfrm>
                              <a:off x="4053"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4,67</w:t>
                                </w:r>
                              </w:p>
                            </w:txbxContent>
                          </wps:txbx>
                          <wps:bodyPr rot="0" vert="horz" wrap="none" lIns="0" tIns="0" rIns="0" bIns="0" anchor="t" anchorCtr="0" upright="1">
                            <a:spAutoFit/>
                          </wps:bodyPr>
                        </wps:wsp>
                        <wps:wsp>
                          <wps:cNvPr id="255" name="Rectangle 521"/>
                          <wps:cNvSpPr>
                            <a:spLocks noChangeArrowheads="1"/>
                          </wps:cNvSpPr>
                          <wps:spPr bwMode="auto">
                            <a:xfrm>
                              <a:off x="4856"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7,24</w:t>
                                </w:r>
                              </w:p>
                            </w:txbxContent>
                          </wps:txbx>
                          <wps:bodyPr rot="0" vert="horz" wrap="none" lIns="0" tIns="0" rIns="0" bIns="0" anchor="t" anchorCtr="0" upright="1">
                            <a:spAutoFit/>
                          </wps:bodyPr>
                        </wps:wsp>
                        <wps:wsp>
                          <wps:cNvPr id="256" name="Rectangle 522"/>
                          <wps:cNvSpPr>
                            <a:spLocks noChangeArrowheads="1"/>
                          </wps:cNvSpPr>
                          <wps:spPr bwMode="auto">
                            <a:xfrm>
                              <a:off x="5660"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8,05</w:t>
                                </w:r>
                              </w:p>
                            </w:txbxContent>
                          </wps:txbx>
                          <wps:bodyPr rot="0" vert="horz" wrap="none" lIns="0" tIns="0" rIns="0" bIns="0" anchor="t" anchorCtr="0" upright="1">
                            <a:spAutoFit/>
                          </wps:bodyPr>
                        </wps:wsp>
                        <wps:wsp>
                          <wps:cNvPr id="257" name="Rectangle 523"/>
                          <wps:cNvSpPr>
                            <a:spLocks noChangeArrowheads="1"/>
                          </wps:cNvSpPr>
                          <wps:spPr bwMode="auto">
                            <a:xfrm>
                              <a:off x="6463"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9,38</w:t>
                                </w:r>
                              </w:p>
                            </w:txbxContent>
                          </wps:txbx>
                          <wps:bodyPr rot="0" vert="horz" wrap="none" lIns="0" tIns="0" rIns="0" bIns="0" anchor="t" anchorCtr="0" upright="1">
                            <a:spAutoFit/>
                          </wps:bodyPr>
                        </wps:wsp>
                        <wps:wsp>
                          <wps:cNvPr id="258" name="Rectangle 524"/>
                          <wps:cNvSpPr>
                            <a:spLocks noChangeArrowheads="1"/>
                          </wps:cNvSpPr>
                          <wps:spPr bwMode="auto">
                            <a:xfrm>
                              <a:off x="7183"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8,33</w:t>
                                </w:r>
                              </w:p>
                            </w:txbxContent>
                          </wps:txbx>
                          <wps:bodyPr rot="0" vert="horz" wrap="none" lIns="0" tIns="0" rIns="0" bIns="0" anchor="t" anchorCtr="0" upright="1">
                            <a:spAutoFit/>
                          </wps:bodyPr>
                        </wps:wsp>
                        <wps:wsp>
                          <wps:cNvPr id="259" name="Rectangle 525"/>
                          <wps:cNvSpPr>
                            <a:spLocks noChangeArrowheads="1"/>
                          </wps:cNvSpPr>
                          <wps:spPr bwMode="auto">
                            <a:xfrm>
                              <a:off x="7903"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7,42</w:t>
                                </w:r>
                              </w:p>
                            </w:txbxContent>
                          </wps:txbx>
                          <wps:bodyPr rot="0" vert="horz" wrap="none" lIns="0" tIns="0" rIns="0" bIns="0" anchor="t" anchorCtr="0" upright="1">
                            <a:spAutoFit/>
                          </wps:bodyPr>
                        </wps:wsp>
                        <wps:wsp>
                          <wps:cNvPr id="260" name="Rectangle 526"/>
                          <wps:cNvSpPr>
                            <a:spLocks noChangeArrowheads="1"/>
                          </wps:cNvSpPr>
                          <wps:spPr bwMode="auto">
                            <a:xfrm>
                              <a:off x="8624"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6,73</w:t>
                                </w:r>
                              </w:p>
                            </w:txbxContent>
                          </wps:txbx>
                          <wps:bodyPr rot="0" vert="horz" wrap="none" lIns="0" tIns="0" rIns="0" bIns="0" anchor="t" anchorCtr="0" upright="1">
                            <a:spAutoFit/>
                          </wps:bodyPr>
                        </wps:wsp>
                        <wps:wsp>
                          <wps:cNvPr id="261" name="Rectangle 527"/>
                          <wps:cNvSpPr>
                            <a:spLocks noChangeArrowheads="1"/>
                          </wps:cNvSpPr>
                          <wps:spPr bwMode="auto">
                            <a:xfrm>
                              <a:off x="9344" y="5073"/>
                              <a:ext cx="25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752" w:rsidRDefault="00C00752">
                                <w:r>
                                  <w:rPr>
                                    <w:rFonts w:ascii="Arial Narrow" w:hAnsi="Arial Narrow" w:cs="Arial Narrow"/>
                                    <w:color w:val="000000"/>
                                    <w:sz w:val="16"/>
                                    <w:szCs w:val="16"/>
                                    <w:lang w:val="en-US"/>
                                  </w:rPr>
                                  <w:t>6,43</w:t>
                                </w:r>
                              </w:p>
                            </w:txbxContent>
                          </wps:txbx>
                          <wps:bodyPr rot="0" vert="horz" wrap="none" lIns="0" tIns="0" rIns="0" bIns="0" anchor="t" anchorCtr="0" upright="1">
                            <a:spAutoFit/>
                          </wps:bodyPr>
                        </wps:wsp>
                        <wps:wsp>
                          <wps:cNvPr id="262" name="Line 528"/>
                          <wps:cNvCnPr/>
                          <wps:spPr bwMode="auto">
                            <a:xfrm>
                              <a:off x="2170" y="62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 name="Rectangle 529"/>
                          <wps:cNvSpPr>
                            <a:spLocks noChangeArrowheads="1"/>
                          </wps:cNvSpPr>
                          <wps:spPr bwMode="auto">
                            <a:xfrm>
                              <a:off x="2170" y="62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530"/>
                          <wps:cNvCnPr/>
                          <wps:spPr bwMode="auto">
                            <a:xfrm>
                              <a:off x="2890" y="62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531"/>
                          <wps:cNvSpPr>
                            <a:spLocks noChangeArrowheads="1"/>
                          </wps:cNvSpPr>
                          <wps:spPr bwMode="auto">
                            <a:xfrm>
                              <a:off x="2890" y="62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532"/>
                          <wps:cNvCnPr/>
                          <wps:spPr bwMode="auto">
                            <a:xfrm>
                              <a:off x="9" y="842"/>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533"/>
                          <wps:cNvSpPr>
                            <a:spLocks noChangeArrowheads="1"/>
                          </wps:cNvSpPr>
                          <wps:spPr bwMode="auto">
                            <a:xfrm>
                              <a:off x="9" y="842"/>
                              <a:ext cx="359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534"/>
                          <wps:cNvCnPr/>
                          <wps:spPr bwMode="auto">
                            <a:xfrm>
                              <a:off x="4330" y="62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535"/>
                          <wps:cNvSpPr>
                            <a:spLocks noChangeArrowheads="1"/>
                          </wps:cNvSpPr>
                          <wps:spPr bwMode="auto">
                            <a:xfrm>
                              <a:off x="4330" y="62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536"/>
                          <wps:cNvCnPr/>
                          <wps:spPr bwMode="auto">
                            <a:xfrm>
                              <a:off x="5133" y="62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537"/>
                          <wps:cNvSpPr>
                            <a:spLocks noChangeArrowheads="1"/>
                          </wps:cNvSpPr>
                          <wps:spPr bwMode="auto">
                            <a:xfrm>
                              <a:off x="5133" y="629"/>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538"/>
                          <wps:cNvCnPr/>
                          <wps:spPr bwMode="auto">
                            <a:xfrm>
                              <a:off x="5937" y="62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539"/>
                          <wps:cNvSpPr>
                            <a:spLocks noChangeArrowheads="1"/>
                          </wps:cNvSpPr>
                          <wps:spPr bwMode="auto">
                            <a:xfrm>
                              <a:off x="5937" y="62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540"/>
                          <wps:cNvCnPr/>
                          <wps:spPr bwMode="auto">
                            <a:xfrm>
                              <a:off x="3619" y="842"/>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541"/>
                          <wps:cNvSpPr>
                            <a:spLocks noChangeArrowheads="1"/>
                          </wps:cNvSpPr>
                          <wps:spPr bwMode="auto">
                            <a:xfrm>
                              <a:off x="3619" y="842"/>
                              <a:ext cx="31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542"/>
                          <wps:cNvCnPr/>
                          <wps:spPr bwMode="auto">
                            <a:xfrm>
                              <a:off x="7460" y="62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543"/>
                          <wps:cNvSpPr>
                            <a:spLocks noChangeArrowheads="1"/>
                          </wps:cNvSpPr>
                          <wps:spPr bwMode="auto">
                            <a:xfrm>
                              <a:off x="7460" y="62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544"/>
                          <wps:cNvCnPr/>
                          <wps:spPr bwMode="auto">
                            <a:xfrm>
                              <a:off x="8180" y="62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545"/>
                          <wps:cNvSpPr>
                            <a:spLocks noChangeArrowheads="1"/>
                          </wps:cNvSpPr>
                          <wps:spPr bwMode="auto">
                            <a:xfrm>
                              <a:off x="8180" y="629"/>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546"/>
                          <wps:cNvCnPr/>
                          <wps:spPr bwMode="auto">
                            <a:xfrm>
                              <a:off x="8901" y="62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 name="Rectangle 547"/>
                          <wps:cNvSpPr>
                            <a:spLocks noChangeArrowheads="1"/>
                          </wps:cNvSpPr>
                          <wps:spPr bwMode="auto">
                            <a:xfrm>
                              <a:off x="8901" y="62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548"/>
                          <wps:cNvCnPr/>
                          <wps:spPr bwMode="auto">
                            <a:xfrm>
                              <a:off x="2170" y="85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549"/>
                          <wps:cNvSpPr>
                            <a:spLocks noChangeArrowheads="1"/>
                          </wps:cNvSpPr>
                          <wps:spPr bwMode="auto">
                            <a:xfrm>
                              <a:off x="2170" y="85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550"/>
                          <wps:cNvCnPr/>
                          <wps:spPr bwMode="auto">
                            <a:xfrm>
                              <a:off x="2890" y="85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 name="Rectangle 551"/>
                          <wps:cNvSpPr>
                            <a:spLocks noChangeArrowheads="1"/>
                          </wps:cNvSpPr>
                          <wps:spPr bwMode="auto">
                            <a:xfrm>
                              <a:off x="2890" y="85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552"/>
                          <wps:cNvCnPr/>
                          <wps:spPr bwMode="auto">
                            <a:xfrm>
                              <a:off x="9" y="1065"/>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 name="Rectangle 553"/>
                          <wps:cNvSpPr>
                            <a:spLocks noChangeArrowheads="1"/>
                          </wps:cNvSpPr>
                          <wps:spPr bwMode="auto">
                            <a:xfrm>
                              <a:off x="9" y="1065"/>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554"/>
                          <wps:cNvCnPr/>
                          <wps:spPr bwMode="auto">
                            <a:xfrm>
                              <a:off x="4330" y="85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555"/>
                          <wps:cNvSpPr>
                            <a:spLocks noChangeArrowheads="1"/>
                          </wps:cNvSpPr>
                          <wps:spPr bwMode="auto">
                            <a:xfrm>
                              <a:off x="4330" y="85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556"/>
                          <wps:cNvCnPr/>
                          <wps:spPr bwMode="auto">
                            <a:xfrm>
                              <a:off x="5133" y="85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 name="Rectangle 557"/>
                          <wps:cNvSpPr>
                            <a:spLocks noChangeArrowheads="1"/>
                          </wps:cNvSpPr>
                          <wps:spPr bwMode="auto">
                            <a:xfrm>
                              <a:off x="5133" y="852"/>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558"/>
                          <wps:cNvCnPr/>
                          <wps:spPr bwMode="auto">
                            <a:xfrm>
                              <a:off x="5937" y="85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Rectangle 559"/>
                          <wps:cNvSpPr>
                            <a:spLocks noChangeArrowheads="1"/>
                          </wps:cNvSpPr>
                          <wps:spPr bwMode="auto">
                            <a:xfrm>
                              <a:off x="5937" y="85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560"/>
                          <wps:cNvCnPr/>
                          <wps:spPr bwMode="auto">
                            <a:xfrm>
                              <a:off x="3619" y="1065"/>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Rectangle 561"/>
                          <wps:cNvSpPr>
                            <a:spLocks noChangeArrowheads="1"/>
                          </wps:cNvSpPr>
                          <wps:spPr bwMode="auto">
                            <a:xfrm>
                              <a:off x="3619" y="1065"/>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562"/>
                          <wps:cNvCnPr/>
                          <wps:spPr bwMode="auto">
                            <a:xfrm>
                              <a:off x="7460" y="85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Rectangle 563"/>
                          <wps:cNvSpPr>
                            <a:spLocks noChangeArrowheads="1"/>
                          </wps:cNvSpPr>
                          <wps:spPr bwMode="auto">
                            <a:xfrm>
                              <a:off x="7460" y="85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564"/>
                          <wps:cNvCnPr/>
                          <wps:spPr bwMode="auto">
                            <a:xfrm>
                              <a:off x="8180" y="85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9" name="Rectangle 565"/>
                          <wps:cNvSpPr>
                            <a:spLocks noChangeArrowheads="1"/>
                          </wps:cNvSpPr>
                          <wps:spPr bwMode="auto">
                            <a:xfrm>
                              <a:off x="8180" y="852"/>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566"/>
                          <wps:cNvCnPr/>
                          <wps:spPr bwMode="auto">
                            <a:xfrm>
                              <a:off x="8901" y="85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567"/>
                          <wps:cNvSpPr>
                            <a:spLocks noChangeArrowheads="1"/>
                          </wps:cNvSpPr>
                          <wps:spPr bwMode="auto">
                            <a:xfrm>
                              <a:off x="8901" y="85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568"/>
                          <wps:cNvCnPr/>
                          <wps:spPr bwMode="auto">
                            <a:xfrm>
                              <a:off x="2170" y="107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Rectangle 569"/>
                          <wps:cNvSpPr>
                            <a:spLocks noChangeArrowheads="1"/>
                          </wps:cNvSpPr>
                          <wps:spPr bwMode="auto">
                            <a:xfrm>
                              <a:off x="2170" y="107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570"/>
                          <wps:cNvCnPr/>
                          <wps:spPr bwMode="auto">
                            <a:xfrm>
                              <a:off x="2890" y="107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Rectangle 571"/>
                          <wps:cNvSpPr>
                            <a:spLocks noChangeArrowheads="1"/>
                          </wps:cNvSpPr>
                          <wps:spPr bwMode="auto">
                            <a:xfrm>
                              <a:off x="2890" y="107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572"/>
                          <wps:cNvCnPr/>
                          <wps:spPr bwMode="auto">
                            <a:xfrm>
                              <a:off x="4330" y="107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Rectangle 573"/>
                          <wps:cNvSpPr>
                            <a:spLocks noChangeArrowheads="1"/>
                          </wps:cNvSpPr>
                          <wps:spPr bwMode="auto">
                            <a:xfrm>
                              <a:off x="4330" y="107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574"/>
                          <wps:cNvCnPr/>
                          <wps:spPr bwMode="auto">
                            <a:xfrm>
                              <a:off x="5133" y="107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575"/>
                          <wps:cNvSpPr>
                            <a:spLocks noChangeArrowheads="1"/>
                          </wps:cNvSpPr>
                          <wps:spPr bwMode="auto">
                            <a:xfrm>
                              <a:off x="5133" y="1074"/>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576"/>
                          <wps:cNvCnPr/>
                          <wps:spPr bwMode="auto">
                            <a:xfrm>
                              <a:off x="5937" y="107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 name="Rectangle 577"/>
                          <wps:cNvSpPr>
                            <a:spLocks noChangeArrowheads="1"/>
                          </wps:cNvSpPr>
                          <wps:spPr bwMode="auto">
                            <a:xfrm>
                              <a:off x="5937" y="107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578"/>
                          <wps:cNvCnPr/>
                          <wps:spPr bwMode="auto">
                            <a:xfrm>
                              <a:off x="7460" y="107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 name="Rectangle 579"/>
                          <wps:cNvSpPr>
                            <a:spLocks noChangeArrowheads="1"/>
                          </wps:cNvSpPr>
                          <wps:spPr bwMode="auto">
                            <a:xfrm>
                              <a:off x="7460" y="107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580"/>
                          <wps:cNvCnPr/>
                          <wps:spPr bwMode="auto">
                            <a:xfrm>
                              <a:off x="8180" y="107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 name="Rectangle 581"/>
                          <wps:cNvSpPr>
                            <a:spLocks noChangeArrowheads="1"/>
                          </wps:cNvSpPr>
                          <wps:spPr bwMode="auto">
                            <a:xfrm>
                              <a:off x="8180" y="1074"/>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582"/>
                          <wps:cNvCnPr/>
                          <wps:spPr bwMode="auto">
                            <a:xfrm>
                              <a:off x="8901" y="107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 name="Rectangle 583"/>
                          <wps:cNvSpPr>
                            <a:spLocks noChangeArrowheads="1"/>
                          </wps:cNvSpPr>
                          <wps:spPr bwMode="auto">
                            <a:xfrm>
                              <a:off x="8901" y="107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584"/>
                          <wps:cNvSpPr>
                            <a:spLocks noChangeArrowheads="1"/>
                          </wps:cNvSpPr>
                          <wps:spPr bwMode="auto">
                            <a:xfrm>
                              <a:off x="-9" y="611"/>
                              <a:ext cx="18"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585"/>
                          <wps:cNvCnPr/>
                          <wps:spPr bwMode="auto">
                            <a:xfrm>
                              <a:off x="2170" y="130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Rectangle 586"/>
                          <wps:cNvSpPr>
                            <a:spLocks noChangeArrowheads="1"/>
                          </wps:cNvSpPr>
                          <wps:spPr bwMode="auto">
                            <a:xfrm>
                              <a:off x="2170" y="130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587"/>
                          <wps:cNvCnPr/>
                          <wps:spPr bwMode="auto">
                            <a:xfrm>
                              <a:off x="2890" y="130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Rectangle 588"/>
                          <wps:cNvSpPr>
                            <a:spLocks noChangeArrowheads="1"/>
                          </wps:cNvSpPr>
                          <wps:spPr bwMode="auto">
                            <a:xfrm>
                              <a:off x="2890" y="130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589"/>
                          <wps:cNvSpPr>
                            <a:spLocks noChangeArrowheads="1"/>
                          </wps:cNvSpPr>
                          <wps:spPr bwMode="auto">
                            <a:xfrm>
                              <a:off x="3601" y="629"/>
                              <a:ext cx="18" cy="9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590"/>
                          <wps:cNvCnPr/>
                          <wps:spPr bwMode="auto">
                            <a:xfrm>
                              <a:off x="4330" y="130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 name="Rectangle 591"/>
                          <wps:cNvSpPr>
                            <a:spLocks noChangeArrowheads="1"/>
                          </wps:cNvSpPr>
                          <wps:spPr bwMode="auto">
                            <a:xfrm>
                              <a:off x="4330" y="130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Line 592"/>
                          <wps:cNvCnPr/>
                          <wps:spPr bwMode="auto">
                            <a:xfrm>
                              <a:off x="5133" y="130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 name="Rectangle 593"/>
                          <wps:cNvSpPr>
                            <a:spLocks noChangeArrowheads="1"/>
                          </wps:cNvSpPr>
                          <wps:spPr bwMode="auto">
                            <a:xfrm>
                              <a:off x="5133" y="1305"/>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Line 594"/>
                          <wps:cNvCnPr/>
                          <wps:spPr bwMode="auto">
                            <a:xfrm>
                              <a:off x="5937" y="130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 name="Rectangle 595"/>
                          <wps:cNvSpPr>
                            <a:spLocks noChangeArrowheads="1"/>
                          </wps:cNvSpPr>
                          <wps:spPr bwMode="auto">
                            <a:xfrm>
                              <a:off x="5937" y="130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596"/>
                          <wps:cNvSpPr>
                            <a:spLocks noChangeArrowheads="1"/>
                          </wps:cNvSpPr>
                          <wps:spPr bwMode="auto">
                            <a:xfrm>
                              <a:off x="6731" y="629"/>
                              <a:ext cx="18" cy="9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597"/>
                          <wps:cNvCnPr/>
                          <wps:spPr bwMode="auto">
                            <a:xfrm>
                              <a:off x="7460" y="130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598"/>
                          <wps:cNvSpPr>
                            <a:spLocks noChangeArrowheads="1"/>
                          </wps:cNvSpPr>
                          <wps:spPr bwMode="auto">
                            <a:xfrm>
                              <a:off x="7460" y="130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599"/>
                          <wps:cNvCnPr/>
                          <wps:spPr bwMode="auto">
                            <a:xfrm>
                              <a:off x="8180" y="130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600"/>
                          <wps:cNvSpPr>
                            <a:spLocks noChangeArrowheads="1"/>
                          </wps:cNvSpPr>
                          <wps:spPr bwMode="auto">
                            <a:xfrm>
                              <a:off x="8180" y="1305"/>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601"/>
                          <wps:cNvCnPr/>
                          <wps:spPr bwMode="auto">
                            <a:xfrm>
                              <a:off x="8901" y="130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602"/>
                          <wps:cNvSpPr>
                            <a:spLocks noChangeArrowheads="1"/>
                          </wps:cNvSpPr>
                          <wps:spPr bwMode="auto">
                            <a:xfrm>
                              <a:off x="8901" y="130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603"/>
                          <wps:cNvSpPr>
                            <a:spLocks noChangeArrowheads="1"/>
                          </wps:cNvSpPr>
                          <wps:spPr bwMode="auto">
                            <a:xfrm>
                              <a:off x="9611" y="629"/>
                              <a:ext cx="19" cy="9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604"/>
                          <wps:cNvCnPr/>
                          <wps:spPr bwMode="auto">
                            <a:xfrm>
                              <a:off x="2170" y="1611"/>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 name="Rectangle 605"/>
                          <wps:cNvSpPr>
                            <a:spLocks noChangeArrowheads="1"/>
                          </wps:cNvSpPr>
                          <wps:spPr bwMode="auto">
                            <a:xfrm>
                              <a:off x="2170" y="1611"/>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Line 606"/>
                          <wps:cNvCnPr/>
                          <wps:spPr bwMode="auto">
                            <a:xfrm>
                              <a:off x="2890" y="1611"/>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 name="Rectangle 607"/>
                          <wps:cNvSpPr>
                            <a:spLocks noChangeArrowheads="1"/>
                          </wps:cNvSpPr>
                          <wps:spPr bwMode="auto">
                            <a:xfrm>
                              <a:off x="2890" y="1611"/>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608"/>
                          <wps:cNvCnPr/>
                          <wps:spPr bwMode="auto">
                            <a:xfrm>
                              <a:off x="9" y="1824"/>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 name="Rectangle 609"/>
                          <wps:cNvSpPr>
                            <a:spLocks noChangeArrowheads="1"/>
                          </wps:cNvSpPr>
                          <wps:spPr bwMode="auto">
                            <a:xfrm>
                              <a:off x="9" y="1824"/>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610"/>
                          <wps:cNvCnPr/>
                          <wps:spPr bwMode="auto">
                            <a:xfrm>
                              <a:off x="4330" y="1611"/>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 name="Rectangle 611"/>
                          <wps:cNvSpPr>
                            <a:spLocks noChangeArrowheads="1"/>
                          </wps:cNvSpPr>
                          <wps:spPr bwMode="auto">
                            <a:xfrm>
                              <a:off x="4330" y="1611"/>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Line 612"/>
                          <wps:cNvCnPr/>
                          <wps:spPr bwMode="auto">
                            <a:xfrm>
                              <a:off x="5133" y="1611"/>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 name="Rectangle 613"/>
                          <wps:cNvSpPr>
                            <a:spLocks noChangeArrowheads="1"/>
                          </wps:cNvSpPr>
                          <wps:spPr bwMode="auto">
                            <a:xfrm>
                              <a:off x="5133" y="1611"/>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614"/>
                          <wps:cNvCnPr/>
                          <wps:spPr bwMode="auto">
                            <a:xfrm>
                              <a:off x="5937" y="1611"/>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615"/>
                          <wps:cNvSpPr>
                            <a:spLocks noChangeArrowheads="1"/>
                          </wps:cNvSpPr>
                          <wps:spPr bwMode="auto">
                            <a:xfrm>
                              <a:off x="5937" y="1611"/>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616"/>
                          <wps:cNvCnPr/>
                          <wps:spPr bwMode="auto">
                            <a:xfrm>
                              <a:off x="3619" y="1824"/>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 name="Rectangle 617"/>
                          <wps:cNvSpPr>
                            <a:spLocks noChangeArrowheads="1"/>
                          </wps:cNvSpPr>
                          <wps:spPr bwMode="auto">
                            <a:xfrm>
                              <a:off x="3619" y="1824"/>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618"/>
                          <wps:cNvCnPr/>
                          <wps:spPr bwMode="auto">
                            <a:xfrm>
                              <a:off x="7460" y="1611"/>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 name="Rectangle 619"/>
                          <wps:cNvSpPr>
                            <a:spLocks noChangeArrowheads="1"/>
                          </wps:cNvSpPr>
                          <wps:spPr bwMode="auto">
                            <a:xfrm>
                              <a:off x="7460" y="1611"/>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620"/>
                          <wps:cNvCnPr/>
                          <wps:spPr bwMode="auto">
                            <a:xfrm>
                              <a:off x="8180" y="1611"/>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 name="Rectangle 621"/>
                          <wps:cNvSpPr>
                            <a:spLocks noChangeArrowheads="1"/>
                          </wps:cNvSpPr>
                          <wps:spPr bwMode="auto">
                            <a:xfrm>
                              <a:off x="8180" y="1611"/>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622"/>
                          <wps:cNvCnPr/>
                          <wps:spPr bwMode="auto">
                            <a:xfrm>
                              <a:off x="8901" y="1611"/>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623"/>
                          <wps:cNvSpPr>
                            <a:spLocks noChangeArrowheads="1"/>
                          </wps:cNvSpPr>
                          <wps:spPr bwMode="auto">
                            <a:xfrm>
                              <a:off x="8901" y="1611"/>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624"/>
                          <wps:cNvCnPr/>
                          <wps:spPr bwMode="auto">
                            <a:xfrm>
                              <a:off x="2170" y="1833"/>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 name="Rectangle 625"/>
                          <wps:cNvSpPr>
                            <a:spLocks noChangeArrowheads="1"/>
                          </wps:cNvSpPr>
                          <wps:spPr bwMode="auto">
                            <a:xfrm>
                              <a:off x="2170" y="1833"/>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626"/>
                          <wps:cNvCnPr/>
                          <wps:spPr bwMode="auto">
                            <a:xfrm>
                              <a:off x="2890" y="1833"/>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 name="Rectangle 627"/>
                          <wps:cNvSpPr>
                            <a:spLocks noChangeArrowheads="1"/>
                          </wps:cNvSpPr>
                          <wps:spPr bwMode="auto">
                            <a:xfrm>
                              <a:off x="2890" y="1833"/>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628"/>
                          <wps:cNvCnPr/>
                          <wps:spPr bwMode="auto">
                            <a:xfrm>
                              <a:off x="9" y="2046"/>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 name="Rectangle 629"/>
                          <wps:cNvSpPr>
                            <a:spLocks noChangeArrowheads="1"/>
                          </wps:cNvSpPr>
                          <wps:spPr bwMode="auto">
                            <a:xfrm>
                              <a:off x="9" y="2046"/>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630"/>
                          <wps:cNvCnPr/>
                          <wps:spPr bwMode="auto">
                            <a:xfrm>
                              <a:off x="4330" y="1833"/>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 name="Rectangle 631"/>
                          <wps:cNvSpPr>
                            <a:spLocks noChangeArrowheads="1"/>
                          </wps:cNvSpPr>
                          <wps:spPr bwMode="auto">
                            <a:xfrm>
                              <a:off x="4330" y="1833"/>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632"/>
                          <wps:cNvCnPr/>
                          <wps:spPr bwMode="auto">
                            <a:xfrm>
                              <a:off x="5133" y="1833"/>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 name="Rectangle 633"/>
                          <wps:cNvSpPr>
                            <a:spLocks noChangeArrowheads="1"/>
                          </wps:cNvSpPr>
                          <wps:spPr bwMode="auto">
                            <a:xfrm>
                              <a:off x="5133" y="1833"/>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634"/>
                          <wps:cNvCnPr/>
                          <wps:spPr bwMode="auto">
                            <a:xfrm>
                              <a:off x="5937" y="1833"/>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 name="Rectangle 635"/>
                          <wps:cNvSpPr>
                            <a:spLocks noChangeArrowheads="1"/>
                          </wps:cNvSpPr>
                          <wps:spPr bwMode="auto">
                            <a:xfrm>
                              <a:off x="5937" y="1833"/>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636"/>
                          <wps:cNvCnPr/>
                          <wps:spPr bwMode="auto">
                            <a:xfrm>
                              <a:off x="3619" y="2046"/>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 name="Rectangle 637"/>
                          <wps:cNvSpPr>
                            <a:spLocks noChangeArrowheads="1"/>
                          </wps:cNvSpPr>
                          <wps:spPr bwMode="auto">
                            <a:xfrm>
                              <a:off x="3619" y="2046"/>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638"/>
                          <wps:cNvCnPr/>
                          <wps:spPr bwMode="auto">
                            <a:xfrm>
                              <a:off x="7460" y="1833"/>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 name="Rectangle 639"/>
                          <wps:cNvSpPr>
                            <a:spLocks noChangeArrowheads="1"/>
                          </wps:cNvSpPr>
                          <wps:spPr bwMode="auto">
                            <a:xfrm>
                              <a:off x="7460" y="1833"/>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640"/>
                          <wps:cNvCnPr/>
                          <wps:spPr bwMode="auto">
                            <a:xfrm>
                              <a:off x="8180" y="1833"/>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 name="Rectangle 641"/>
                          <wps:cNvSpPr>
                            <a:spLocks noChangeArrowheads="1"/>
                          </wps:cNvSpPr>
                          <wps:spPr bwMode="auto">
                            <a:xfrm>
                              <a:off x="8180" y="1833"/>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642"/>
                          <wps:cNvCnPr/>
                          <wps:spPr bwMode="auto">
                            <a:xfrm>
                              <a:off x="8901" y="1833"/>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 name="Rectangle 643"/>
                          <wps:cNvSpPr>
                            <a:spLocks noChangeArrowheads="1"/>
                          </wps:cNvSpPr>
                          <wps:spPr bwMode="auto">
                            <a:xfrm>
                              <a:off x="8901" y="1833"/>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644"/>
                          <wps:cNvCnPr/>
                          <wps:spPr bwMode="auto">
                            <a:xfrm>
                              <a:off x="2170" y="205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 name="Rectangle 645"/>
                          <wps:cNvSpPr>
                            <a:spLocks noChangeArrowheads="1"/>
                          </wps:cNvSpPr>
                          <wps:spPr bwMode="auto">
                            <a:xfrm>
                              <a:off x="2170" y="205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646"/>
                          <wps:cNvCnPr/>
                          <wps:spPr bwMode="auto">
                            <a:xfrm>
                              <a:off x="2890" y="205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 name="Rectangle 647"/>
                          <wps:cNvSpPr>
                            <a:spLocks noChangeArrowheads="1"/>
                          </wps:cNvSpPr>
                          <wps:spPr bwMode="auto">
                            <a:xfrm>
                              <a:off x="2890" y="205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648"/>
                          <wps:cNvCnPr/>
                          <wps:spPr bwMode="auto">
                            <a:xfrm>
                              <a:off x="9" y="2268"/>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3" name="Rectangle 649"/>
                          <wps:cNvSpPr>
                            <a:spLocks noChangeArrowheads="1"/>
                          </wps:cNvSpPr>
                          <wps:spPr bwMode="auto">
                            <a:xfrm>
                              <a:off x="9" y="2268"/>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Line 650"/>
                          <wps:cNvCnPr/>
                          <wps:spPr bwMode="auto">
                            <a:xfrm>
                              <a:off x="4330" y="205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651"/>
                          <wps:cNvSpPr>
                            <a:spLocks noChangeArrowheads="1"/>
                          </wps:cNvSpPr>
                          <wps:spPr bwMode="auto">
                            <a:xfrm>
                              <a:off x="4330" y="205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Line 652"/>
                          <wps:cNvCnPr/>
                          <wps:spPr bwMode="auto">
                            <a:xfrm>
                              <a:off x="5133" y="205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 name="Rectangle 653"/>
                          <wps:cNvSpPr>
                            <a:spLocks noChangeArrowheads="1"/>
                          </wps:cNvSpPr>
                          <wps:spPr bwMode="auto">
                            <a:xfrm>
                              <a:off x="5133" y="2055"/>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654"/>
                          <wps:cNvCnPr/>
                          <wps:spPr bwMode="auto">
                            <a:xfrm>
                              <a:off x="5937" y="205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9" name="Rectangle 655"/>
                          <wps:cNvSpPr>
                            <a:spLocks noChangeArrowheads="1"/>
                          </wps:cNvSpPr>
                          <wps:spPr bwMode="auto">
                            <a:xfrm>
                              <a:off x="5937" y="205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Line 656"/>
                          <wps:cNvCnPr/>
                          <wps:spPr bwMode="auto">
                            <a:xfrm>
                              <a:off x="3619" y="2268"/>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1" name="Rectangle 657"/>
                          <wps:cNvSpPr>
                            <a:spLocks noChangeArrowheads="1"/>
                          </wps:cNvSpPr>
                          <wps:spPr bwMode="auto">
                            <a:xfrm>
                              <a:off x="3619" y="2268"/>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Line 658"/>
                          <wps:cNvCnPr/>
                          <wps:spPr bwMode="auto">
                            <a:xfrm>
                              <a:off x="7460" y="205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3" name="Rectangle 659"/>
                          <wps:cNvSpPr>
                            <a:spLocks noChangeArrowheads="1"/>
                          </wps:cNvSpPr>
                          <wps:spPr bwMode="auto">
                            <a:xfrm>
                              <a:off x="7460" y="205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660"/>
                          <wps:cNvCnPr/>
                          <wps:spPr bwMode="auto">
                            <a:xfrm>
                              <a:off x="8180" y="205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5" name="Rectangle 661"/>
                          <wps:cNvSpPr>
                            <a:spLocks noChangeArrowheads="1"/>
                          </wps:cNvSpPr>
                          <wps:spPr bwMode="auto">
                            <a:xfrm>
                              <a:off x="8180" y="2055"/>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662"/>
                          <wps:cNvCnPr/>
                          <wps:spPr bwMode="auto">
                            <a:xfrm>
                              <a:off x="8901" y="2055"/>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7" name="Rectangle 663"/>
                          <wps:cNvSpPr>
                            <a:spLocks noChangeArrowheads="1"/>
                          </wps:cNvSpPr>
                          <wps:spPr bwMode="auto">
                            <a:xfrm>
                              <a:off x="8901" y="2055"/>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664"/>
                          <wps:cNvCnPr/>
                          <wps:spPr bwMode="auto">
                            <a:xfrm>
                              <a:off x="2170" y="227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 name="Rectangle 665"/>
                          <wps:cNvSpPr>
                            <a:spLocks noChangeArrowheads="1"/>
                          </wps:cNvSpPr>
                          <wps:spPr bwMode="auto">
                            <a:xfrm>
                              <a:off x="2170" y="227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666"/>
                          <wps:cNvCnPr/>
                          <wps:spPr bwMode="auto">
                            <a:xfrm>
                              <a:off x="2890" y="227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1" name="Rectangle 667"/>
                          <wps:cNvSpPr>
                            <a:spLocks noChangeArrowheads="1"/>
                          </wps:cNvSpPr>
                          <wps:spPr bwMode="auto">
                            <a:xfrm>
                              <a:off x="2890" y="227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Line 668"/>
                          <wps:cNvCnPr/>
                          <wps:spPr bwMode="auto">
                            <a:xfrm>
                              <a:off x="9" y="2490"/>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3" name="Rectangle 669"/>
                          <wps:cNvSpPr>
                            <a:spLocks noChangeArrowheads="1"/>
                          </wps:cNvSpPr>
                          <wps:spPr bwMode="auto">
                            <a:xfrm>
                              <a:off x="9" y="2490"/>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Line 670"/>
                          <wps:cNvCnPr/>
                          <wps:spPr bwMode="auto">
                            <a:xfrm>
                              <a:off x="4330" y="227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5" name="Rectangle 671"/>
                          <wps:cNvSpPr>
                            <a:spLocks noChangeArrowheads="1"/>
                          </wps:cNvSpPr>
                          <wps:spPr bwMode="auto">
                            <a:xfrm>
                              <a:off x="4330" y="227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Line 672"/>
                          <wps:cNvCnPr/>
                          <wps:spPr bwMode="auto">
                            <a:xfrm>
                              <a:off x="5133" y="227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673"/>
                          <wps:cNvSpPr>
                            <a:spLocks noChangeArrowheads="1"/>
                          </wps:cNvSpPr>
                          <wps:spPr bwMode="auto">
                            <a:xfrm>
                              <a:off x="5133" y="2277"/>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Line 674"/>
                          <wps:cNvCnPr/>
                          <wps:spPr bwMode="auto">
                            <a:xfrm>
                              <a:off x="5937" y="227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 name="Rectangle 675"/>
                          <wps:cNvSpPr>
                            <a:spLocks noChangeArrowheads="1"/>
                          </wps:cNvSpPr>
                          <wps:spPr bwMode="auto">
                            <a:xfrm>
                              <a:off x="5937" y="227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676"/>
                          <wps:cNvCnPr/>
                          <wps:spPr bwMode="auto">
                            <a:xfrm>
                              <a:off x="3619" y="2490"/>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677"/>
                          <wps:cNvSpPr>
                            <a:spLocks noChangeArrowheads="1"/>
                          </wps:cNvSpPr>
                          <wps:spPr bwMode="auto">
                            <a:xfrm>
                              <a:off x="3619" y="2490"/>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678"/>
                          <wps:cNvCnPr/>
                          <wps:spPr bwMode="auto">
                            <a:xfrm>
                              <a:off x="7460" y="227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 name="Rectangle 679"/>
                          <wps:cNvSpPr>
                            <a:spLocks noChangeArrowheads="1"/>
                          </wps:cNvSpPr>
                          <wps:spPr bwMode="auto">
                            <a:xfrm>
                              <a:off x="7460" y="227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14" name="Group 881"/>
                        <wpg:cNvGrpSpPr>
                          <a:grpSpLocks/>
                        </wpg:cNvGrpSpPr>
                        <wpg:grpSpPr bwMode="auto">
                          <a:xfrm>
                            <a:off x="0" y="1010920"/>
                            <a:ext cx="6120765" cy="2063115"/>
                            <a:chOff x="-9" y="1592"/>
                            <a:chExt cx="9639" cy="3249"/>
                          </a:xfrm>
                        </wpg:grpSpPr>
                        <wps:wsp>
                          <wps:cNvPr id="415" name="Line 681"/>
                          <wps:cNvCnPr/>
                          <wps:spPr bwMode="auto">
                            <a:xfrm>
                              <a:off x="8180" y="227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6" name="Rectangle 682"/>
                          <wps:cNvSpPr>
                            <a:spLocks noChangeArrowheads="1"/>
                          </wps:cNvSpPr>
                          <wps:spPr bwMode="auto">
                            <a:xfrm>
                              <a:off x="8180" y="2277"/>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Line 683"/>
                          <wps:cNvCnPr/>
                          <wps:spPr bwMode="auto">
                            <a:xfrm>
                              <a:off x="8901" y="227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8" name="Rectangle 684"/>
                          <wps:cNvSpPr>
                            <a:spLocks noChangeArrowheads="1"/>
                          </wps:cNvSpPr>
                          <wps:spPr bwMode="auto">
                            <a:xfrm>
                              <a:off x="8901" y="227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Line 685"/>
                          <wps:cNvCnPr/>
                          <wps:spPr bwMode="auto">
                            <a:xfrm>
                              <a:off x="2170" y="249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 name="Rectangle 686"/>
                          <wps:cNvSpPr>
                            <a:spLocks noChangeArrowheads="1"/>
                          </wps:cNvSpPr>
                          <wps:spPr bwMode="auto">
                            <a:xfrm>
                              <a:off x="2170" y="249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Line 687"/>
                          <wps:cNvCnPr/>
                          <wps:spPr bwMode="auto">
                            <a:xfrm>
                              <a:off x="2890" y="249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 name="Rectangle 688"/>
                          <wps:cNvSpPr>
                            <a:spLocks noChangeArrowheads="1"/>
                          </wps:cNvSpPr>
                          <wps:spPr bwMode="auto">
                            <a:xfrm>
                              <a:off x="2890" y="249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Line 689"/>
                          <wps:cNvCnPr/>
                          <wps:spPr bwMode="auto">
                            <a:xfrm>
                              <a:off x="9" y="2712"/>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 name="Rectangle 690"/>
                          <wps:cNvSpPr>
                            <a:spLocks noChangeArrowheads="1"/>
                          </wps:cNvSpPr>
                          <wps:spPr bwMode="auto">
                            <a:xfrm>
                              <a:off x="9" y="2712"/>
                              <a:ext cx="359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Line 691"/>
                          <wps:cNvCnPr/>
                          <wps:spPr bwMode="auto">
                            <a:xfrm>
                              <a:off x="4330" y="249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 name="Rectangle 692"/>
                          <wps:cNvSpPr>
                            <a:spLocks noChangeArrowheads="1"/>
                          </wps:cNvSpPr>
                          <wps:spPr bwMode="auto">
                            <a:xfrm>
                              <a:off x="4330" y="249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Line 693"/>
                          <wps:cNvCnPr/>
                          <wps:spPr bwMode="auto">
                            <a:xfrm>
                              <a:off x="5133" y="249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 name="Rectangle 694"/>
                          <wps:cNvSpPr>
                            <a:spLocks noChangeArrowheads="1"/>
                          </wps:cNvSpPr>
                          <wps:spPr bwMode="auto">
                            <a:xfrm>
                              <a:off x="5133" y="2499"/>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Line 695"/>
                          <wps:cNvCnPr/>
                          <wps:spPr bwMode="auto">
                            <a:xfrm>
                              <a:off x="5937" y="249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 name="Rectangle 696"/>
                          <wps:cNvSpPr>
                            <a:spLocks noChangeArrowheads="1"/>
                          </wps:cNvSpPr>
                          <wps:spPr bwMode="auto">
                            <a:xfrm>
                              <a:off x="5937" y="249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Line 697"/>
                          <wps:cNvCnPr/>
                          <wps:spPr bwMode="auto">
                            <a:xfrm>
                              <a:off x="3619" y="2712"/>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 name="Rectangle 698"/>
                          <wps:cNvSpPr>
                            <a:spLocks noChangeArrowheads="1"/>
                          </wps:cNvSpPr>
                          <wps:spPr bwMode="auto">
                            <a:xfrm>
                              <a:off x="3619" y="2712"/>
                              <a:ext cx="31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699"/>
                          <wps:cNvCnPr/>
                          <wps:spPr bwMode="auto">
                            <a:xfrm>
                              <a:off x="7460" y="249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 name="Rectangle 700"/>
                          <wps:cNvSpPr>
                            <a:spLocks noChangeArrowheads="1"/>
                          </wps:cNvSpPr>
                          <wps:spPr bwMode="auto">
                            <a:xfrm>
                              <a:off x="7460" y="249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701"/>
                          <wps:cNvCnPr/>
                          <wps:spPr bwMode="auto">
                            <a:xfrm>
                              <a:off x="8180" y="249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 name="Rectangle 702"/>
                          <wps:cNvSpPr>
                            <a:spLocks noChangeArrowheads="1"/>
                          </wps:cNvSpPr>
                          <wps:spPr bwMode="auto">
                            <a:xfrm>
                              <a:off x="8180" y="2499"/>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703"/>
                          <wps:cNvCnPr/>
                          <wps:spPr bwMode="auto">
                            <a:xfrm>
                              <a:off x="8901" y="249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 name="Rectangle 704"/>
                          <wps:cNvSpPr>
                            <a:spLocks noChangeArrowheads="1"/>
                          </wps:cNvSpPr>
                          <wps:spPr bwMode="auto">
                            <a:xfrm>
                              <a:off x="8901" y="249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Line 705"/>
                          <wps:cNvCnPr/>
                          <wps:spPr bwMode="auto">
                            <a:xfrm>
                              <a:off x="2170" y="2722"/>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 name="Rectangle 706"/>
                          <wps:cNvSpPr>
                            <a:spLocks noChangeArrowheads="1"/>
                          </wps:cNvSpPr>
                          <wps:spPr bwMode="auto">
                            <a:xfrm>
                              <a:off x="2170" y="2722"/>
                              <a:ext cx="9"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707"/>
                          <wps:cNvCnPr/>
                          <wps:spPr bwMode="auto">
                            <a:xfrm>
                              <a:off x="2890" y="2722"/>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 name="Rectangle 708"/>
                          <wps:cNvSpPr>
                            <a:spLocks noChangeArrowheads="1"/>
                          </wps:cNvSpPr>
                          <wps:spPr bwMode="auto">
                            <a:xfrm>
                              <a:off x="2890" y="2722"/>
                              <a:ext cx="9"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Line 709"/>
                          <wps:cNvCnPr/>
                          <wps:spPr bwMode="auto">
                            <a:xfrm>
                              <a:off x="9" y="2934"/>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 name="Rectangle 710"/>
                          <wps:cNvSpPr>
                            <a:spLocks noChangeArrowheads="1"/>
                          </wps:cNvSpPr>
                          <wps:spPr bwMode="auto">
                            <a:xfrm>
                              <a:off x="9" y="2934"/>
                              <a:ext cx="359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Line 711"/>
                          <wps:cNvCnPr/>
                          <wps:spPr bwMode="auto">
                            <a:xfrm>
                              <a:off x="4330" y="2722"/>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 name="Rectangle 712"/>
                          <wps:cNvSpPr>
                            <a:spLocks noChangeArrowheads="1"/>
                          </wps:cNvSpPr>
                          <wps:spPr bwMode="auto">
                            <a:xfrm>
                              <a:off x="4330" y="2722"/>
                              <a:ext cx="9"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Line 713"/>
                          <wps:cNvCnPr/>
                          <wps:spPr bwMode="auto">
                            <a:xfrm>
                              <a:off x="5133" y="2722"/>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Rectangle 714"/>
                          <wps:cNvSpPr>
                            <a:spLocks noChangeArrowheads="1"/>
                          </wps:cNvSpPr>
                          <wps:spPr bwMode="auto">
                            <a:xfrm>
                              <a:off x="5133" y="2722"/>
                              <a:ext cx="10"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Line 715"/>
                          <wps:cNvCnPr/>
                          <wps:spPr bwMode="auto">
                            <a:xfrm>
                              <a:off x="5937" y="2722"/>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 name="Rectangle 716"/>
                          <wps:cNvSpPr>
                            <a:spLocks noChangeArrowheads="1"/>
                          </wps:cNvSpPr>
                          <wps:spPr bwMode="auto">
                            <a:xfrm>
                              <a:off x="5937" y="2722"/>
                              <a:ext cx="9"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Line 717"/>
                          <wps:cNvCnPr/>
                          <wps:spPr bwMode="auto">
                            <a:xfrm>
                              <a:off x="3619" y="2934"/>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 name="Rectangle 718"/>
                          <wps:cNvSpPr>
                            <a:spLocks noChangeArrowheads="1"/>
                          </wps:cNvSpPr>
                          <wps:spPr bwMode="auto">
                            <a:xfrm>
                              <a:off x="3619" y="2934"/>
                              <a:ext cx="31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Line 719"/>
                          <wps:cNvCnPr/>
                          <wps:spPr bwMode="auto">
                            <a:xfrm>
                              <a:off x="7460" y="2722"/>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 name="Rectangle 720"/>
                          <wps:cNvSpPr>
                            <a:spLocks noChangeArrowheads="1"/>
                          </wps:cNvSpPr>
                          <wps:spPr bwMode="auto">
                            <a:xfrm>
                              <a:off x="7460" y="2722"/>
                              <a:ext cx="9"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Line 721"/>
                          <wps:cNvCnPr/>
                          <wps:spPr bwMode="auto">
                            <a:xfrm>
                              <a:off x="8180" y="2722"/>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 name="Rectangle 722"/>
                          <wps:cNvSpPr>
                            <a:spLocks noChangeArrowheads="1"/>
                          </wps:cNvSpPr>
                          <wps:spPr bwMode="auto">
                            <a:xfrm>
                              <a:off x="8180" y="2722"/>
                              <a:ext cx="10"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Line 723"/>
                          <wps:cNvCnPr/>
                          <wps:spPr bwMode="auto">
                            <a:xfrm>
                              <a:off x="8901" y="2722"/>
                              <a:ext cx="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 name="Rectangle 724"/>
                          <wps:cNvSpPr>
                            <a:spLocks noChangeArrowheads="1"/>
                          </wps:cNvSpPr>
                          <wps:spPr bwMode="auto">
                            <a:xfrm>
                              <a:off x="8901" y="2722"/>
                              <a:ext cx="9"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Line 725"/>
                          <wps:cNvCnPr/>
                          <wps:spPr bwMode="auto">
                            <a:xfrm>
                              <a:off x="2170" y="294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 name="Rectangle 726"/>
                          <wps:cNvSpPr>
                            <a:spLocks noChangeArrowheads="1"/>
                          </wps:cNvSpPr>
                          <wps:spPr bwMode="auto">
                            <a:xfrm>
                              <a:off x="2170" y="294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Line 727"/>
                          <wps:cNvCnPr/>
                          <wps:spPr bwMode="auto">
                            <a:xfrm>
                              <a:off x="2890" y="294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 name="Rectangle 728"/>
                          <wps:cNvSpPr>
                            <a:spLocks noChangeArrowheads="1"/>
                          </wps:cNvSpPr>
                          <wps:spPr bwMode="auto">
                            <a:xfrm>
                              <a:off x="2890" y="294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Line 729"/>
                          <wps:cNvCnPr/>
                          <wps:spPr bwMode="auto">
                            <a:xfrm>
                              <a:off x="9" y="3157"/>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 name="Rectangle 730"/>
                          <wps:cNvSpPr>
                            <a:spLocks noChangeArrowheads="1"/>
                          </wps:cNvSpPr>
                          <wps:spPr bwMode="auto">
                            <a:xfrm>
                              <a:off x="9" y="3157"/>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Line 731"/>
                          <wps:cNvCnPr/>
                          <wps:spPr bwMode="auto">
                            <a:xfrm>
                              <a:off x="4330" y="294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 name="Rectangle 732"/>
                          <wps:cNvSpPr>
                            <a:spLocks noChangeArrowheads="1"/>
                          </wps:cNvSpPr>
                          <wps:spPr bwMode="auto">
                            <a:xfrm>
                              <a:off x="4330" y="294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733"/>
                          <wps:cNvCnPr/>
                          <wps:spPr bwMode="auto">
                            <a:xfrm>
                              <a:off x="5133" y="294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 name="Rectangle 734"/>
                          <wps:cNvSpPr>
                            <a:spLocks noChangeArrowheads="1"/>
                          </wps:cNvSpPr>
                          <wps:spPr bwMode="auto">
                            <a:xfrm>
                              <a:off x="5133" y="2944"/>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Line 735"/>
                          <wps:cNvCnPr/>
                          <wps:spPr bwMode="auto">
                            <a:xfrm>
                              <a:off x="5937" y="294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 name="Rectangle 736"/>
                          <wps:cNvSpPr>
                            <a:spLocks noChangeArrowheads="1"/>
                          </wps:cNvSpPr>
                          <wps:spPr bwMode="auto">
                            <a:xfrm>
                              <a:off x="5937" y="294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Line 737"/>
                          <wps:cNvCnPr/>
                          <wps:spPr bwMode="auto">
                            <a:xfrm>
                              <a:off x="3619" y="3157"/>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 name="Rectangle 738"/>
                          <wps:cNvSpPr>
                            <a:spLocks noChangeArrowheads="1"/>
                          </wps:cNvSpPr>
                          <wps:spPr bwMode="auto">
                            <a:xfrm>
                              <a:off x="3619" y="3157"/>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Line 739"/>
                          <wps:cNvCnPr/>
                          <wps:spPr bwMode="auto">
                            <a:xfrm>
                              <a:off x="7460" y="294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 name="Rectangle 740"/>
                          <wps:cNvSpPr>
                            <a:spLocks noChangeArrowheads="1"/>
                          </wps:cNvSpPr>
                          <wps:spPr bwMode="auto">
                            <a:xfrm>
                              <a:off x="7460" y="294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741"/>
                          <wps:cNvCnPr/>
                          <wps:spPr bwMode="auto">
                            <a:xfrm>
                              <a:off x="8180" y="294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 name="Rectangle 742"/>
                          <wps:cNvSpPr>
                            <a:spLocks noChangeArrowheads="1"/>
                          </wps:cNvSpPr>
                          <wps:spPr bwMode="auto">
                            <a:xfrm>
                              <a:off x="8180" y="2944"/>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743"/>
                          <wps:cNvCnPr/>
                          <wps:spPr bwMode="auto">
                            <a:xfrm>
                              <a:off x="8901" y="2944"/>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 name="Rectangle 744"/>
                          <wps:cNvSpPr>
                            <a:spLocks noChangeArrowheads="1"/>
                          </wps:cNvSpPr>
                          <wps:spPr bwMode="auto">
                            <a:xfrm>
                              <a:off x="8901" y="2944"/>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745"/>
                          <wps:cNvCnPr/>
                          <wps:spPr bwMode="auto">
                            <a:xfrm>
                              <a:off x="2170" y="3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 name="Rectangle 746"/>
                          <wps:cNvSpPr>
                            <a:spLocks noChangeArrowheads="1"/>
                          </wps:cNvSpPr>
                          <wps:spPr bwMode="auto">
                            <a:xfrm>
                              <a:off x="2170" y="3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747"/>
                          <wps:cNvCnPr/>
                          <wps:spPr bwMode="auto">
                            <a:xfrm>
                              <a:off x="2890" y="3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 name="Rectangle 748"/>
                          <wps:cNvSpPr>
                            <a:spLocks noChangeArrowheads="1"/>
                          </wps:cNvSpPr>
                          <wps:spPr bwMode="auto">
                            <a:xfrm>
                              <a:off x="2890" y="3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Line 749"/>
                          <wps:cNvCnPr/>
                          <wps:spPr bwMode="auto">
                            <a:xfrm>
                              <a:off x="9" y="3379"/>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 name="Rectangle 750"/>
                          <wps:cNvSpPr>
                            <a:spLocks noChangeArrowheads="1"/>
                          </wps:cNvSpPr>
                          <wps:spPr bwMode="auto">
                            <a:xfrm>
                              <a:off x="9" y="3379"/>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751"/>
                          <wps:cNvCnPr/>
                          <wps:spPr bwMode="auto">
                            <a:xfrm>
                              <a:off x="4330" y="3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 name="Rectangle 752"/>
                          <wps:cNvSpPr>
                            <a:spLocks noChangeArrowheads="1"/>
                          </wps:cNvSpPr>
                          <wps:spPr bwMode="auto">
                            <a:xfrm>
                              <a:off x="4330" y="3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753"/>
                          <wps:cNvCnPr/>
                          <wps:spPr bwMode="auto">
                            <a:xfrm>
                              <a:off x="5133" y="3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 name="Rectangle 754"/>
                          <wps:cNvSpPr>
                            <a:spLocks noChangeArrowheads="1"/>
                          </wps:cNvSpPr>
                          <wps:spPr bwMode="auto">
                            <a:xfrm>
                              <a:off x="5133" y="3166"/>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Line 755"/>
                          <wps:cNvCnPr/>
                          <wps:spPr bwMode="auto">
                            <a:xfrm>
                              <a:off x="5937" y="3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 name="Rectangle 756"/>
                          <wps:cNvSpPr>
                            <a:spLocks noChangeArrowheads="1"/>
                          </wps:cNvSpPr>
                          <wps:spPr bwMode="auto">
                            <a:xfrm>
                              <a:off x="5937" y="3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Line 757"/>
                          <wps:cNvCnPr/>
                          <wps:spPr bwMode="auto">
                            <a:xfrm>
                              <a:off x="3619" y="3379"/>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 name="Rectangle 758"/>
                          <wps:cNvSpPr>
                            <a:spLocks noChangeArrowheads="1"/>
                          </wps:cNvSpPr>
                          <wps:spPr bwMode="auto">
                            <a:xfrm>
                              <a:off x="3619" y="3379"/>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Line 759"/>
                          <wps:cNvCnPr/>
                          <wps:spPr bwMode="auto">
                            <a:xfrm>
                              <a:off x="7460" y="3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 name="Rectangle 760"/>
                          <wps:cNvSpPr>
                            <a:spLocks noChangeArrowheads="1"/>
                          </wps:cNvSpPr>
                          <wps:spPr bwMode="auto">
                            <a:xfrm>
                              <a:off x="7460" y="3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Line 761"/>
                          <wps:cNvCnPr/>
                          <wps:spPr bwMode="auto">
                            <a:xfrm>
                              <a:off x="8180" y="3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 name="Rectangle 762"/>
                          <wps:cNvSpPr>
                            <a:spLocks noChangeArrowheads="1"/>
                          </wps:cNvSpPr>
                          <wps:spPr bwMode="auto">
                            <a:xfrm>
                              <a:off x="8180" y="3166"/>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763"/>
                          <wps:cNvCnPr/>
                          <wps:spPr bwMode="auto">
                            <a:xfrm>
                              <a:off x="8901" y="3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 name="Rectangle 764"/>
                          <wps:cNvSpPr>
                            <a:spLocks noChangeArrowheads="1"/>
                          </wps:cNvSpPr>
                          <wps:spPr bwMode="auto">
                            <a:xfrm>
                              <a:off x="8901" y="3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Line 765"/>
                          <wps:cNvCnPr/>
                          <wps:spPr bwMode="auto">
                            <a:xfrm>
                              <a:off x="2170" y="3388"/>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 name="Rectangle 766"/>
                          <wps:cNvSpPr>
                            <a:spLocks noChangeArrowheads="1"/>
                          </wps:cNvSpPr>
                          <wps:spPr bwMode="auto">
                            <a:xfrm>
                              <a:off x="2170" y="3388"/>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Line 767"/>
                          <wps:cNvCnPr/>
                          <wps:spPr bwMode="auto">
                            <a:xfrm>
                              <a:off x="2890" y="3388"/>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 name="Rectangle 768"/>
                          <wps:cNvSpPr>
                            <a:spLocks noChangeArrowheads="1"/>
                          </wps:cNvSpPr>
                          <wps:spPr bwMode="auto">
                            <a:xfrm>
                              <a:off x="2890" y="3388"/>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Line 769"/>
                          <wps:cNvCnPr/>
                          <wps:spPr bwMode="auto">
                            <a:xfrm>
                              <a:off x="9" y="3601"/>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 name="Rectangle 770"/>
                          <wps:cNvSpPr>
                            <a:spLocks noChangeArrowheads="1"/>
                          </wps:cNvSpPr>
                          <wps:spPr bwMode="auto">
                            <a:xfrm>
                              <a:off x="9" y="3601"/>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Line 771"/>
                          <wps:cNvCnPr/>
                          <wps:spPr bwMode="auto">
                            <a:xfrm>
                              <a:off x="4330" y="3388"/>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 name="Rectangle 772"/>
                          <wps:cNvSpPr>
                            <a:spLocks noChangeArrowheads="1"/>
                          </wps:cNvSpPr>
                          <wps:spPr bwMode="auto">
                            <a:xfrm>
                              <a:off x="4330" y="3388"/>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773"/>
                          <wps:cNvCnPr/>
                          <wps:spPr bwMode="auto">
                            <a:xfrm>
                              <a:off x="5133" y="3388"/>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8" name="Rectangle 774"/>
                          <wps:cNvSpPr>
                            <a:spLocks noChangeArrowheads="1"/>
                          </wps:cNvSpPr>
                          <wps:spPr bwMode="auto">
                            <a:xfrm>
                              <a:off x="5133" y="3388"/>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775"/>
                          <wps:cNvCnPr/>
                          <wps:spPr bwMode="auto">
                            <a:xfrm>
                              <a:off x="5937" y="3388"/>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 name="Rectangle 776"/>
                          <wps:cNvSpPr>
                            <a:spLocks noChangeArrowheads="1"/>
                          </wps:cNvSpPr>
                          <wps:spPr bwMode="auto">
                            <a:xfrm>
                              <a:off x="5937" y="3388"/>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Line 777"/>
                          <wps:cNvCnPr/>
                          <wps:spPr bwMode="auto">
                            <a:xfrm>
                              <a:off x="3619" y="3601"/>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 name="Rectangle 778"/>
                          <wps:cNvSpPr>
                            <a:spLocks noChangeArrowheads="1"/>
                          </wps:cNvSpPr>
                          <wps:spPr bwMode="auto">
                            <a:xfrm>
                              <a:off x="3619" y="3601"/>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Line 779"/>
                          <wps:cNvCnPr/>
                          <wps:spPr bwMode="auto">
                            <a:xfrm>
                              <a:off x="7460" y="3388"/>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 name="Rectangle 780"/>
                          <wps:cNvSpPr>
                            <a:spLocks noChangeArrowheads="1"/>
                          </wps:cNvSpPr>
                          <wps:spPr bwMode="auto">
                            <a:xfrm>
                              <a:off x="7460" y="3388"/>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Line 781"/>
                          <wps:cNvCnPr/>
                          <wps:spPr bwMode="auto">
                            <a:xfrm>
                              <a:off x="8180" y="3388"/>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 name="Rectangle 782"/>
                          <wps:cNvSpPr>
                            <a:spLocks noChangeArrowheads="1"/>
                          </wps:cNvSpPr>
                          <wps:spPr bwMode="auto">
                            <a:xfrm>
                              <a:off x="8180" y="3388"/>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783"/>
                          <wps:cNvCnPr/>
                          <wps:spPr bwMode="auto">
                            <a:xfrm>
                              <a:off x="8901" y="3388"/>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 name="Rectangle 784"/>
                          <wps:cNvSpPr>
                            <a:spLocks noChangeArrowheads="1"/>
                          </wps:cNvSpPr>
                          <wps:spPr bwMode="auto">
                            <a:xfrm>
                              <a:off x="8901" y="3388"/>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Line 785"/>
                          <wps:cNvCnPr/>
                          <wps:spPr bwMode="auto">
                            <a:xfrm>
                              <a:off x="2170" y="3610"/>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 name="Rectangle 786"/>
                          <wps:cNvSpPr>
                            <a:spLocks noChangeArrowheads="1"/>
                          </wps:cNvSpPr>
                          <wps:spPr bwMode="auto">
                            <a:xfrm>
                              <a:off x="2170" y="3610"/>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787"/>
                          <wps:cNvCnPr/>
                          <wps:spPr bwMode="auto">
                            <a:xfrm>
                              <a:off x="2890" y="3610"/>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 name="Rectangle 788"/>
                          <wps:cNvSpPr>
                            <a:spLocks noChangeArrowheads="1"/>
                          </wps:cNvSpPr>
                          <wps:spPr bwMode="auto">
                            <a:xfrm>
                              <a:off x="2890" y="3610"/>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789"/>
                          <wps:cNvCnPr/>
                          <wps:spPr bwMode="auto">
                            <a:xfrm>
                              <a:off x="9" y="3823"/>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 name="Rectangle 790"/>
                          <wps:cNvSpPr>
                            <a:spLocks noChangeArrowheads="1"/>
                          </wps:cNvSpPr>
                          <wps:spPr bwMode="auto">
                            <a:xfrm>
                              <a:off x="9" y="3823"/>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791"/>
                          <wps:cNvCnPr/>
                          <wps:spPr bwMode="auto">
                            <a:xfrm>
                              <a:off x="4330" y="3610"/>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 name="Rectangle 792"/>
                          <wps:cNvSpPr>
                            <a:spLocks noChangeArrowheads="1"/>
                          </wps:cNvSpPr>
                          <wps:spPr bwMode="auto">
                            <a:xfrm>
                              <a:off x="4330" y="3610"/>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793"/>
                          <wps:cNvCnPr/>
                          <wps:spPr bwMode="auto">
                            <a:xfrm>
                              <a:off x="5133" y="3610"/>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 name="Rectangle 794"/>
                          <wps:cNvSpPr>
                            <a:spLocks noChangeArrowheads="1"/>
                          </wps:cNvSpPr>
                          <wps:spPr bwMode="auto">
                            <a:xfrm>
                              <a:off x="5133" y="3610"/>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Line 795"/>
                          <wps:cNvCnPr/>
                          <wps:spPr bwMode="auto">
                            <a:xfrm>
                              <a:off x="5937" y="3610"/>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 name="Rectangle 796"/>
                          <wps:cNvSpPr>
                            <a:spLocks noChangeArrowheads="1"/>
                          </wps:cNvSpPr>
                          <wps:spPr bwMode="auto">
                            <a:xfrm>
                              <a:off x="5937" y="3610"/>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797"/>
                          <wps:cNvCnPr/>
                          <wps:spPr bwMode="auto">
                            <a:xfrm>
                              <a:off x="3619" y="3823"/>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 name="Rectangle 798"/>
                          <wps:cNvSpPr>
                            <a:spLocks noChangeArrowheads="1"/>
                          </wps:cNvSpPr>
                          <wps:spPr bwMode="auto">
                            <a:xfrm>
                              <a:off x="3619" y="3823"/>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Line 799"/>
                          <wps:cNvCnPr/>
                          <wps:spPr bwMode="auto">
                            <a:xfrm>
                              <a:off x="7460" y="3610"/>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 name="Rectangle 800"/>
                          <wps:cNvSpPr>
                            <a:spLocks noChangeArrowheads="1"/>
                          </wps:cNvSpPr>
                          <wps:spPr bwMode="auto">
                            <a:xfrm>
                              <a:off x="7460" y="3610"/>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Line 801"/>
                          <wps:cNvCnPr/>
                          <wps:spPr bwMode="auto">
                            <a:xfrm>
                              <a:off x="8180" y="3610"/>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 name="Rectangle 802"/>
                          <wps:cNvSpPr>
                            <a:spLocks noChangeArrowheads="1"/>
                          </wps:cNvSpPr>
                          <wps:spPr bwMode="auto">
                            <a:xfrm>
                              <a:off x="8180" y="3610"/>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803"/>
                          <wps:cNvCnPr/>
                          <wps:spPr bwMode="auto">
                            <a:xfrm>
                              <a:off x="8901" y="3610"/>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 name="Rectangle 804"/>
                          <wps:cNvSpPr>
                            <a:spLocks noChangeArrowheads="1"/>
                          </wps:cNvSpPr>
                          <wps:spPr bwMode="auto">
                            <a:xfrm>
                              <a:off x="8901" y="3610"/>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805"/>
                          <wps:cNvSpPr>
                            <a:spLocks noChangeArrowheads="1"/>
                          </wps:cNvSpPr>
                          <wps:spPr bwMode="auto">
                            <a:xfrm>
                              <a:off x="-9" y="1592"/>
                              <a:ext cx="18" cy="24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806"/>
                          <wps:cNvCnPr/>
                          <wps:spPr bwMode="auto">
                            <a:xfrm>
                              <a:off x="2170" y="383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Rectangle 807"/>
                          <wps:cNvSpPr>
                            <a:spLocks noChangeArrowheads="1"/>
                          </wps:cNvSpPr>
                          <wps:spPr bwMode="auto">
                            <a:xfrm>
                              <a:off x="2170" y="383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Line 808"/>
                          <wps:cNvCnPr/>
                          <wps:spPr bwMode="auto">
                            <a:xfrm>
                              <a:off x="2890" y="383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 name="Rectangle 809"/>
                          <wps:cNvSpPr>
                            <a:spLocks noChangeArrowheads="1"/>
                          </wps:cNvSpPr>
                          <wps:spPr bwMode="auto">
                            <a:xfrm>
                              <a:off x="2890" y="383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Line 810"/>
                          <wps:cNvCnPr/>
                          <wps:spPr bwMode="auto">
                            <a:xfrm>
                              <a:off x="9" y="4156"/>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 name="Rectangle 811"/>
                          <wps:cNvSpPr>
                            <a:spLocks noChangeArrowheads="1"/>
                          </wps:cNvSpPr>
                          <wps:spPr bwMode="auto">
                            <a:xfrm>
                              <a:off x="9" y="4156"/>
                              <a:ext cx="359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812"/>
                          <wps:cNvSpPr>
                            <a:spLocks noChangeArrowheads="1"/>
                          </wps:cNvSpPr>
                          <wps:spPr bwMode="auto">
                            <a:xfrm>
                              <a:off x="3601" y="1611"/>
                              <a:ext cx="18" cy="24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813"/>
                          <wps:cNvCnPr/>
                          <wps:spPr bwMode="auto">
                            <a:xfrm>
                              <a:off x="4330" y="383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 name="Rectangle 814"/>
                          <wps:cNvSpPr>
                            <a:spLocks noChangeArrowheads="1"/>
                          </wps:cNvSpPr>
                          <wps:spPr bwMode="auto">
                            <a:xfrm>
                              <a:off x="4330" y="383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815"/>
                          <wps:cNvCnPr/>
                          <wps:spPr bwMode="auto">
                            <a:xfrm>
                              <a:off x="5133" y="383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 name="Rectangle 816"/>
                          <wps:cNvSpPr>
                            <a:spLocks noChangeArrowheads="1"/>
                          </wps:cNvSpPr>
                          <wps:spPr bwMode="auto">
                            <a:xfrm>
                              <a:off x="5133" y="3832"/>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817"/>
                          <wps:cNvCnPr/>
                          <wps:spPr bwMode="auto">
                            <a:xfrm>
                              <a:off x="5937" y="383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Rectangle 818"/>
                          <wps:cNvSpPr>
                            <a:spLocks noChangeArrowheads="1"/>
                          </wps:cNvSpPr>
                          <wps:spPr bwMode="auto">
                            <a:xfrm>
                              <a:off x="5937" y="383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819"/>
                          <wps:cNvCnPr/>
                          <wps:spPr bwMode="auto">
                            <a:xfrm>
                              <a:off x="3619" y="4156"/>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Rectangle 820"/>
                          <wps:cNvSpPr>
                            <a:spLocks noChangeArrowheads="1"/>
                          </wps:cNvSpPr>
                          <wps:spPr bwMode="auto">
                            <a:xfrm>
                              <a:off x="3619" y="4156"/>
                              <a:ext cx="311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821"/>
                          <wps:cNvSpPr>
                            <a:spLocks noChangeArrowheads="1"/>
                          </wps:cNvSpPr>
                          <wps:spPr bwMode="auto">
                            <a:xfrm>
                              <a:off x="6731" y="1611"/>
                              <a:ext cx="18" cy="24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822"/>
                          <wps:cNvCnPr/>
                          <wps:spPr bwMode="auto">
                            <a:xfrm>
                              <a:off x="7460" y="383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 name="Rectangle 823"/>
                          <wps:cNvSpPr>
                            <a:spLocks noChangeArrowheads="1"/>
                          </wps:cNvSpPr>
                          <wps:spPr bwMode="auto">
                            <a:xfrm>
                              <a:off x="7460" y="383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Line 824"/>
                          <wps:cNvCnPr/>
                          <wps:spPr bwMode="auto">
                            <a:xfrm>
                              <a:off x="8180" y="383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 name="Rectangle 825"/>
                          <wps:cNvSpPr>
                            <a:spLocks noChangeArrowheads="1"/>
                          </wps:cNvSpPr>
                          <wps:spPr bwMode="auto">
                            <a:xfrm>
                              <a:off x="8180" y="3832"/>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Line 826"/>
                          <wps:cNvCnPr/>
                          <wps:spPr bwMode="auto">
                            <a:xfrm>
                              <a:off x="8901" y="3832"/>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 name="Rectangle 827"/>
                          <wps:cNvSpPr>
                            <a:spLocks noChangeArrowheads="1"/>
                          </wps:cNvSpPr>
                          <wps:spPr bwMode="auto">
                            <a:xfrm>
                              <a:off x="8901" y="3832"/>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828"/>
                          <wps:cNvSpPr>
                            <a:spLocks noChangeArrowheads="1"/>
                          </wps:cNvSpPr>
                          <wps:spPr bwMode="auto">
                            <a:xfrm>
                              <a:off x="9611" y="1611"/>
                              <a:ext cx="19" cy="24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829"/>
                          <wps:cNvCnPr/>
                          <wps:spPr bwMode="auto">
                            <a:xfrm>
                              <a:off x="2170" y="4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830"/>
                          <wps:cNvSpPr>
                            <a:spLocks noChangeArrowheads="1"/>
                          </wps:cNvSpPr>
                          <wps:spPr bwMode="auto">
                            <a:xfrm>
                              <a:off x="2170" y="4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831"/>
                          <wps:cNvCnPr/>
                          <wps:spPr bwMode="auto">
                            <a:xfrm>
                              <a:off x="2890" y="4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832"/>
                          <wps:cNvSpPr>
                            <a:spLocks noChangeArrowheads="1"/>
                          </wps:cNvSpPr>
                          <wps:spPr bwMode="auto">
                            <a:xfrm>
                              <a:off x="2890" y="4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Line 833"/>
                          <wps:cNvCnPr/>
                          <wps:spPr bwMode="auto">
                            <a:xfrm>
                              <a:off x="4330" y="4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 name="Rectangle 834"/>
                          <wps:cNvSpPr>
                            <a:spLocks noChangeArrowheads="1"/>
                          </wps:cNvSpPr>
                          <wps:spPr bwMode="auto">
                            <a:xfrm>
                              <a:off x="4330" y="4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Line 835"/>
                          <wps:cNvCnPr/>
                          <wps:spPr bwMode="auto">
                            <a:xfrm>
                              <a:off x="5133" y="4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 name="Rectangle 836"/>
                          <wps:cNvSpPr>
                            <a:spLocks noChangeArrowheads="1"/>
                          </wps:cNvSpPr>
                          <wps:spPr bwMode="auto">
                            <a:xfrm>
                              <a:off x="5133" y="4166"/>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Line 837"/>
                          <wps:cNvCnPr/>
                          <wps:spPr bwMode="auto">
                            <a:xfrm>
                              <a:off x="5937" y="4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 name="Rectangle 838"/>
                          <wps:cNvSpPr>
                            <a:spLocks noChangeArrowheads="1"/>
                          </wps:cNvSpPr>
                          <wps:spPr bwMode="auto">
                            <a:xfrm>
                              <a:off x="5937" y="4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Line 839"/>
                          <wps:cNvCnPr/>
                          <wps:spPr bwMode="auto">
                            <a:xfrm>
                              <a:off x="7460" y="4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 name="Rectangle 840"/>
                          <wps:cNvSpPr>
                            <a:spLocks noChangeArrowheads="1"/>
                          </wps:cNvSpPr>
                          <wps:spPr bwMode="auto">
                            <a:xfrm>
                              <a:off x="7460" y="4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841"/>
                          <wps:cNvCnPr/>
                          <wps:spPr bwMode="auto">
                            <a:xfrm>
                              <a:off x="8180" y="4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 name="Rectangle 842"/>
                          <wps:cNvSpPr>
                            <a:spLocks noChangeArrowheads="1"/>
                          </wps:cNvSpPr>
                          <wps:spPr bwMode="auto">
                            <a:xfrm>
                              <a:off x="8180" y="4166"/>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843"/>
                          <wps:cNvCnPr/>
                          <wps:spPr bwMode="auto">
                            <a:xfrm>
                              <a:off x="8901" y="4166"/>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 name="Rectangle 844"/>
                          <wps:cNvSpPr>
                            <a:spLocks noChangeArrowheads="1"/>
                          </wps:cNvSpPr>
                          <wps:spPr bwMode="auto">
                            <a:xfrm>
                              <a:off x="8901" y="4166"/>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845"/>
                          <wps:cNvCnPr/>
                          <wps:spPr bwMode="auto">
                            <a:xfrm>
                              <a:off x="2170" y="439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 name="Rectangle 846"/>
                          <wps:cNvSpPr>
                            <a:spLocks noChangeArrowheads="1"/>
                          </wps:cNvSpPr>
                          <wps:spPr bwMode="auto">
                            <a:xfrm>
                              <a:off x="2170" y="439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847"/>
                          <wps:cNvCnPr/>
                          <wps:spPr bwMode="auto">
                            <a:xfrm>
                              <a:off x="2890" y="439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 name="Rectangle 848"/>
                          <wps:cNvSpPr>
                            <a:spLocks noChangeArrowheads="1"/>
                          </wps:cNvSpPr>
                          <wps:spPr bwMode="auto">
                            <a:xfrm>
                              <a:off x="2890" y="439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849"/>
                          <wps:cNvCnPr/>
                          <wps:spPr bwMode="auto">
                            <a:xfrm>
                              <a:off x="9" y="4610"/>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 name="Rectangle 850"/>
                          <wps:cNvSpPr>
                            <a:spLocks noChangeArrowheads="1"/>
                          </wps:cNvSpPr>
                          <wps:spPr bwMode="auto">
                            <a:xfrm>
                              <a:off x="9" y="4610"/>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851"/>
                          <wps:cNvCnPr/>
                          <wps:spPr bwMode="auto">
                            <a:xfrm>
                              <a:off x="4330" y="439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 name="Rectangle 852"/>
                          <wps:cNvSpPr>
                            <a:spLocks noChangeArrowheads="1"/>
                          </wps:cNvSpPr>
                          <wps:spPr bwMode="auto">
                            <a:xfrm>
                              <a:off x="4330" y="439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853"/>
                          <wps:cNvCnPr/>
                          <wps:spPr bwMode="auto">
                            <a:xfrm>
                              <a:off x="5133" y="439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854"/>
                          <wps:cNvSpPr>
                            <a:spLocks noChangeArrowheads="1"/>
                          </wps:cNvSpPr>
                          <wps:spPr bwMode="auto">
                            <a:xfrm>
                              <a:off x="5133" y="4397"/>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855"/>
                          <wps:cNvCnPr/>
                          <wps:spPr bwMode="auto">
                            <a:xfrm>
                              <a:off x="5937" y="439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 name="Rectangle 856"/>
                          <wps:cNvSpPr>
                            <a:spLocks noChangeArrowheads="1"/>
                          </wps:cNvSpPr>
                          <wps:spPr bwMode="auto">
                            <a:xfrm>
                              <a:off x="5937" y="439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Line 857"/>
                          <wps:cNvCnPr/>
                          <wps:spPr bwMode="auto">
                            <a:xfrm>
                              <a:off x="3619" y="4610"/>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 name="Rectangle 858"/>
                          <wps:cNvSpPr>
                            <a:spLocks noChangeArrowheads="1"/>
                          </wps:cNvSpPr>
                          <wps:spPr bwMode="auto">
                            <a:xfrm>
                              <a:off x="3619" y="4610"/>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Line 859"/>
                          <wps:cNvCnPr/>
                          <wps:spPr bwMode="auto">
                            <a:xfrm>
                              <a:off x="7460" y="439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 name="Rectangle 860"/>
                          <wps:cNvSpPr>
                            <a:spLocks noChangeArrowheads="1"/>
                          </wps:cNvSpPr>
                          <wps:spPr bwMode="auto">
                            <a:xfrm>
                              <a:off x="7460" y="439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861"/>
                          <wps:cNvCnPr/>
                          <wps:spPr bwMode="auto">
                            <a:xfrm>
                              <a:off x="8180" y="439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 name="Rectangle 862"/>
                          <wps:cNvSpPr>
                            <a:spLocks noChangeArrowheads="1"/>
                          </wps:cNvSpPr>
                          <wps:spPr bwMode="auto">
                            <a:xfrm>
                              <a:off x="8180" y="4397"/>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863"/>
                          <wps:cNvCnPr/>
                          <wps:spPr bwMode="auto">
                            <a:xfrm>
                              <a:off x="8901" y="4397"/>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 name="Rectangle 864"/>
                          <wps:cNvSpPr>
                            <a:spLocks noChangeArrowheads="1"/>
                          </wps:cNvSpPr>
                          <wps:spPr bwMode="auto">
                            <a:xfrm>
                              <a:off x="8901" y="4397"/>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865"/>
                          <wps:cNvCnPr/>
                          <wps:spPr bwMode="auto">
                            <a:xfrm>
                              <a:off x="2170" y="461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 name="Rectangle 866"/>
                          <wps:cNvSpPr>
                            <a:spLocks noChangeArrowheads="1"/>
                          </wps:cNvSpPr>
                          <wps:spPr bwMode="auto">
                            <a:xfrm>
                              <a:off x="2170" y="461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867"/>
                          <wps:cNvCnPr/>
                          <wps:spPr bwMode="auto">
                            <a:xfrm>
                              <a:off x="2890" y="461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 name="Rectangle 868"/>
                          <wps:cNvSpPr>
                            <a:spLocks noChangeArrowheads="1"/>
                          </wps:cNvSpPr>
                          <wps:spPr bwMode="auto">
                            <a:xfrm>
                              <a:off x="2890" y="461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869"/>
                          <wps:cNvCnPr/>
                          <wps:spPr bwMode="auto">
                            <a:xfrm>
                              <a:off x="9" y="4832"/>
                              <a:ext cx="35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 name="Rectangle 870"/>
                          <wps:cNvSpPr>
                            <a:spLocks noChangeArrowheads="1"/>
                          </wps:cNvSpPr>
                          <wps:spPr bwMode="auto">
                            <a:xfrm>
                              <a:off x="9" y="4832"/>
                              <a:ext cx="359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871"/>
                          <wps:cNvCnPr/>
                          <wps:spPr bwMode="auto">
                            <a:xfrm>
                              <a:off x="4330" y="461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 name="Rectangle 872"/>
                          <wps:cNvSpPr>
                            <a:spLocks noChangeArrowheads="1"/>
                          </wps:cNvSpPr>
                          <wps:spPr bwMode="auto">
                            <a:xfrm>
                              <a:off x="4330" y="461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Line 873"/>
                          <wps:cNvCnPr/>
                          <wps:spPr bwMode="auto">
                            <a:xfrm>
                              <a:off x="5133" y="461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 name="Rectangle 874"/>
                          <wps:cNvSpPr>
                            <a:spLocks noChangeArrowheads="1"/>
                          </wps:cNvSpPr>
                          <wps:spPr bwMode="auto">
                            <a:xfrm>
                              <a:off x="5133" y="4619"/>
                              <a:ext cx="10"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Line 875"/>
                          <wps:cNvCnPr/>
                          <wps:spPr bwMode="auto">
                            <a:xfrm>
                              <a:off x="5937" y="461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 name="Rectangle 876"/>
                          <wps:cNvSpPr>
                            <a:spLocks noChangeArrowheads="1"/>
                          </wps:cNvSpPr>
                          <wps:spPr bwMode="auto">
                            <a:xfrm>
                              <a:off x="5937" y="461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Line 877"/>
                          <wps:cNvCnPr/>
                          <wps:spPr bwMode="auto">
                            <a:xfrm>
                              <a:off x="3619" y="4832"/>
                              <a:ext cx="31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 name="Rectangle 878"/>
                          <wps:cNvSpPr>
                            <a:spLocks noChangeArrowheads="1"/>
                          </wps:cNvSpPr>
                          <wps:spPr bwMode="auto">
                            <a:xfrm>
                              <a:off x="3619" y="4832"/>
                              <a:ext cx="311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Line 879"/>
                          <wps:cNvCnPr/>
                          <wps:spPr bwMode="auto">
                            <a:xfrm>
                              <a:off x="7460" y="4619"/>
                              <a:ext cx="1" cy="2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 name="Rectangle 880"/>
                          <wps:cNvSpPr>
                            <a:spLocks noChangeArrowheads="1"/>
                          </wps:cNvSpPr>
                          <wps:spPr bwMode="auto">
                            <a:xfrm>
                              <a:off x="7460" y="4619"/>
                              <a:ext cx="9" cy="2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615" name="Line 882"/>
                        <wps:cNvCnPr/>
                        <wps:spPr bwMode="auto">
                          <a:xfrm>
                            <a:off x="5200015" y="293306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 name="Rectangle 883"/>
                        <wps:cNvSpPr>
                          <a:spLocks noChangeArrowheads="1"/>
                        </wps:cNvSpPr>
                        <wps:spPr bwMode="auto">
                          <a:xfrm>
                            <a:off x="5200015" y="2933065"/>
                            <a:ext cx="6350"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Line 884"/>
                        <wps:cNvCnPr/>
                        <wps:spPr bwMode="auto">
                          <a:xfrm>
                            <a:off x="5657850" y="293306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 name="Rectangle 885"/>
                        <wps:cNvSpPr>
                          <a:spLocks noChangeArrowheads="1"/>
                        </wps:cNvSpPr>
                        <wps:spPr bwMode="auto">
                          <a:xfrm>
                            <a:off x="5657850" y="2933065"/>
                            <a:ext cx="5715"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886"/>
                        <wps:cNvCnPr/>
                        <wps:spPr bwMode="auto">
                          <a:xfrm>
                            <a:off x="1383665" y="307403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Rectangle 887"/>
                        <wps:cNvSpPr>
                          <a:spLocks noChangeArrowheads="1"/>
                        </wps:cNvSpPr>
                        <wps:spPr bwMode="auto">
                          <a:xfrm>
                            <a:off x="1383665" y="3074035"/>
                            <a:ext cx="5715"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Line 888"/>
                        <wps:cNvCnPr/>
                        <wps:spPr bwMode="auto">
                          <a:xfrm>
                            <a:off x="1840865" y="307403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Rectangle 889"/>
                        <wps:cNvSpPr>
                          <a:spLocks noChangeArrowheads="1"/>
                        </wps:cNvSpPr>
                        <wps:spPr bwMode="auto">
                          <a:xfrm>
                            <a:off x="1840865" y="3074035"/>
                            <a:ext cx="5715"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Line 890"/>
                        <wps:cNvCnPr/>
                        <wps:spPr bwMode="auto">
                          <a:xfrm>
                            <a:off x="11430" y="3209290"/>
                            <a:ext cx="22809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Rectangle 891"/>
                        <wps:cNvSpPr>
                          <a:spLocks noChangeArrowheads="1"/>
                        </wps:cNvSpPr>
                        <wps:spPr bwMode="auto">
                          <a:xfrm>
                            <a:off x="11430" y="3209290"/>
                            <a:ext cx="22809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Line 892"/>
                        <wps:cNvCnPr/>
                        <wps:spPr bwMode="auto">
                          <a:xfrm>
                            <a:off x="2755265" y="307403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Rectangle 893"/>
                        <wps:cNvSpPr>
                          <a:spLocks noChangeArrowheads="1"/>
                        </wps:cNvSpPr>
                        <wps:spPr bwMode="auto">
                          <a:xfrm>
                            <a:off x="2755265" y="3074035"/>
                            <a:ext cx="5715"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Line 894"/>
                        <wps:cNvCnPr/>
                        <wps:spPr bwMode="auto">
                          <a:xfrm>
                            <a:off x="3265170" y="307403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 name="Rectangle 895"/>
                        <wps:cNvSpPr>
                          <a:spLocks noChangeArrowheads="1"/>
                        </wps:cNvSpPr>
                        <wps:spPr bwMode="auto">
                          <a:xfrm>
                            <a:off x="3265170" y="3074035"/>
                            <a:ext cx="6350"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Line 896"/>
                        <wps:cNvCnPr/>
                        <wps:spPr bwMode="auto">
                          <a:xfrm>
                            <a:off x="3775710" y="307403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 name="Rectangle 897"/>
                        <wps:cNvSpPr>
                          <a:spLocks noChangeArrowheads="1"/>
                        </wps:cNvSpPr>
                        <wps:spPr bwMode="auto">
                          <a:xfrm>
                            <a:off x="3775710" y="3074035"/>
                            <a:ext cx="5715"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Line 898"/>
                        <wps:cNvCnPr/>
                        <wps:spPr bwMode="auto">
                          <a:xfrm>
                            <a:off x="2303780" y="3209290"/>
                            <a:ext cx="19761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2" name="Rectangle 899"/>
                        <wps:cNvSpPr>
                          <a:spLocks noChangeArrowheads="1"/>
                        </wps:cNvSpPr>
                        <wps:spPr bwMode="auto">
                          <a:xfrm>
                            <a:off x="2303780" y="3209290"/>
                            <a:ext cx="19761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Line 900"/>
                        <wps:cNvCnPr/>
                        <wps:spPr bwMode="auto">
                          <a:xfrm>
                            <a:off x="4742815" y="307403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 name="Rectangle 901"/>
                        <wps:cNvSpPr>
                          <a:spLocks noChangeArrowheads="1"/>
                        </wps:cNvSpPr>
                        <wps:spPr bwMode="auto">
                          <a:xfrm>
                            <a:off x="4742815" y="3074035"/>
                            <a:ext cx="5715"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Line 902"/>
                        <wps:cNvCnPr/>
                        <wps:spPr bwMode="auto">
                          <a:xfrm>
                            <a:off x="5200015" y="307403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Rectangle 903"/>
                        <wps:cNvSpPr>
                          <a:spLocks noChangeArrowheads="1"/>
                        </wps:cNvSpPr>
                        <wps:spPr bwMode="auto">
                          <a:xfrm>
                            <a:off x="5200015" y="3074035"/>
                            <a:ext cx="6350"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Line 904"/>
                        <wps:cNvCnPr/>
                        <wps:spPr bwMode="auto">
                          <a:xfrm>
                            <a:off x="5657850" y="3074035"/>
                            <a:ext cx="635" cy="135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Rectangle 905"/>
                        <wps:cNvSpPr>
                          <a:spLocks noChangeArrowheads="1"/>
                        </wps:cNvSpPr>
                        <wps:spPr bwMode="auto">
                          <a:xfrm>
                            <a:off x="5657850" y="3074035"/>
                            <a:ext cx="5715" cy="13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906"/>
                        <wps:cNvSpPr>
                          <a:spLocks noChangeArrowheads="1"/>
                        </wps:cNvSpPr>
                        <wps:spPr bwMode="auto">
                          <a:xfrm>
                            <a:off x="0" y="2639060"/>
                            <a:ext cx="11430" cy="723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907"/>
                        <wps:cNvCnPr/>
                        <wps:spPr bwMode="auto">
                          <a:xfrm>
                            <a:off x="1383665" y="3215640"/>
                            <a:ext cx="635" cy="134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 name="Rectangle 908"/>
                        <wps:cNvSpPr>
                          <a:spLocks noChangeArrowheads="1"/>
                        </wps:cNvSpPr>
                        <wps:spPr bwMode="auto">
                          <a:xfrm>
                            <a:off x="1383665" y="3215640"/>
                            <a:ext cx="5715"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Line 909"/>
                        <wps:cNvCnPr/>
                        <wps:spPr bwMode="auto">
                          <a:xfrm>
                            <a:off x="1840865" y="3215640"/>
                            <a:ext cx="635" cy="134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 name="Rectangle 910"/>
                        <wps:cNvSpPr>
                          <a:spLocks noChangeArrowheads="1"/>
                        </wps:cNvSpPr>
                        <wps:spPr bwMode="auto">
                          <a:xfrm>
                            <a:off x="1840865" y="3215640"/>
                            <a:ext cx="5715"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911"/>
                        <wps:cNvSpPr>
                          <a:spLocks noChangeArrowheads="1"/>
                        </wps:cNvSpPr>
                        <wps:spPr bwMode="auto">
                          <a:xfrm>
                            <a:off x="2292350" y="2639060"/>
                            <a:ext cx="11430" cy="723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Line 912"/>
                        <wps:cNvCnPr/>
                        <wps:spPr bwMode="auto">
                          <a:xfrm>
                            <a:off x="2755265" y="3215640"/>
                            <a:ext cx="635" cy="134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 name="Rectangle 913"/>
                        <wps:cNvSpPr>
                          <a:spLocks noChangeArrowheads="1"/>
                        </wps:cNvSpPr>
                        <wps:spPr bwMode="auto">
                          <a:xfrm>
                            <a:off x="2755265" y="3215640"/>
                            <a:ext cx="5715"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Line 914"/>
                        <wps:cNvCnPr/>
                        <wps:spPr bwMode="auto">
                          <a:xfrm>
                            <a:off x="3265170" y="3215640"/>
                            <a:ext cx="635" cy="134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 name="Rectangle 915"/>
                        <wps:cNvSpPr>
                          <a:spLocks noChangeArrowheads="1"/>
                        </wps:cNvSpPr>
                        <wps:spPr bwMode="auto">
                          <a:xfrm>
                            <a:off x="3265170" y="3215640"/>
                            <a:ext cx="6350"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Line 916"/>
                        <wps:cNvCnPr/>
                        <wps:spPr bwMode="auto">
                          <a:xfrm>
                            <a:off x="3775710" y="3215640"/>
                            <a:ext cx="635" cy="134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 name="Rectangle 917"/>
                        <wps:cNvSpPr>
                          <a:spLocks noChangeArrowheads="1"/>
                        </wps:cNvSpPr>
                        <wps:spPr bwMode="auto">
                          <a:xfrm>
                            <a:off x="3775710" y="3215640"/>
                            <a:ext cx="5715"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918"/>
                        <wps:cNvSpPr>
                          <a:spLocks noChangeArrowheads="1"/>
                        </wps:cNvSpPr>
                        <wps:spPr bwMode="auto">
                          <a:xfrm>
                            <a:off x="4279900" y="2639060"/>
                            <a:ext cx="11430" cy="723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Line 919"/>
                        <wps:cNvCnPr/>
                        <wps:spPr bwMode="auto">
                          <a:xfrm>
                            <a:off x="4742815" y="3215640"/>
                            <a:ext cx="635" cy="134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 name="Rectangle 920"/>
                        <wps:cNvSpPr>
                          <a:spLocks noChangeArrowheads="1"/>
                        </wps:cNvSpPr>
                        <wps:spPr bwMode="auto">
                          <a:xfrm>
                            <a:off x="4742815" y="3215640"/>
                            <a:ext cx="5715"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Line 921"/>
                        <wps:cNvCnPr/>
                        <wps:spPr bwMode="auto">
                          <a:xfrm>
                            <a:off x="5200015" y="3215640"/>
                            <a:ext cx="635" cy="134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 name="Rectangle 922"/>
                        <wps:cNvSpPr>
                          <a:spLocks noChangeArrowheads="1"/>
                        </wps:cNvSpPr>
                        <wps:spPr bwMode="auto">
                          <a:xfrm>
                            <a:off x="5200015" y="3215640"/>
                            <a:ext cx="6350"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923"/>
                        <wps:cNvCnPr/>
                        <wps:spPr bwMode="auto">
                          <a:xfrm>
                            <a:off x="5657850" y="3215640"/>
                            <a:ext cx="635" cy="134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 name="Rectangle 924"/>
                        <wps:cNvSpPr>
                          <a:spLocks noChangeArrowheads="1"/>
                        </wps:cNvSpPr>
                        <wps:spPr bwMode="auto">
                          <a:xfrm>
                            <a:off x="5657850" y="3215640"/>
                            <a:ext cx="5715"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925"/>
                        <wps:cNvSpPr>
                          <a:spLocks noChangeArrowheads="1"/>
                        </wps:cNvSpPr>
                        <wps:spPr bwMode="auto">
                          <a:xfrm>
                            <a:off x="6108700" y="2639060"/>
                            <a:ext cx="12065" cy="723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926"/>
                        <wps:cNvSpPr>
                          <a:spLocks noChangeArrowheads="1"/>
                        </wps:cNvSpPr>
                        <wps:spPr bwMode="auto">
                          <a:xfrm>
                            <a:off x="11430" y="387985"/>
                            <a:ext cx="610933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Line 927"/>
                        <wps:cNvCnPr/>
                        <wps:spPr bwMode="auto">
                          <a:xfrm>
                            <a:off x="4291330" y="53467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 name="Rectangle 928"/>
                        <wps:cNvSpPr>
                          <a:spLocks noChangeArrowheads="1"/>
                        </wps:cNvSpPr>
                        <wps:spPr bwMode="auto">
                          <a:xfrm>
                            <a:off x="4291330" y="534670"/>
                            <a:ext cx="1817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929"/>
                        <wps:cNvCnPr/>
                        <wps:spPr bwMode="auto">
                          <a:xfrm>
                            <a:off x="4291330" y="676275"/>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 name="Rectangle 930"/>
                        <wps:cNvSpPr>
                          <a:spLocks noChangeArrowheads="1"/>
                        </wps:cNvSpPr>
                        <wps:spPr bwMode="auto">
                          <a:xfrm>
                            <a:off x="4291330" y="676275"/>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931"/>
                        <wps:cNvSpPr>
                          <a:spLocks noChangeArrowheads="1"/>
                        </wps:cNvSpPr>
                        <wps:spPr bwMode="auto">
                          <a:xfrm>
                            <a:off x="11430" y="817245"/>
                            <a:ext cx="610933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932"/>
                        <wps:cNvSpPr>
                          <a:spLocks noChangeArrowheads="1"/>
                        </wps:cNvSpPr>
                        <wps:spPr bwMode="auto">
                          <a:xfrm>
                            <a:off x="11430" y="963930"/>
                            <a:ext cx="61093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933"/>
                        <wps:cNvSpPr>
                          <a:spLocks noChangeArrowheads="1"/>
                        </wps:cNvSpPr>
                        <wps:spPr bwMode="auto">
                          <a:xfrm>
                            <a:off x="11430" y="1010920"/>
                            <a:ext cx="61093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Line 934"/>
                        <wps:cNvCnPr/>
                        <wps:spPr bwMode="auto">
                          <a:xfrm>
                            <a:off x="4291330" y="115824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8" name="Rectangle 935"/>
                        <wps:cNvSpPr>
                          <a:spLocks noChangeArrowheads="1"/>
                        </wps:cNvSpPr>
                        <wps:spPr bwMode="auto">
                          <a:xfrm>
                            <a:off x="4291330" y="1158240"/>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Line 936"/>
                        <wps:cNvCnPr/>
                        <wps:spPr bwMode="auto">
                          <a:xfrm>
                            <a:off x="4291330" y="129921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0" name="Rectangle 937"/>
                        <wps:cNvSpPr>
                          <a:spLocks noChangeArrowheads="1"/>
                        </wps:cNvSpPr>
                        <wps:spPr bwMode="auto">
                          <a:xfrm>
                            <a:off x="4291330" y="1299210"/>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Line 938"/>
                        <wps:cNvCnPr/>
                        <wps:spPr bwMode="auto">
                          <a:xfrm>
                            <a:off x="4291330" y="144018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2" name="Rectangle 939"/>
                        <wps:cNvSpPr>
                          <a:spLocks noChangeArrowheads="1"/>
                        </wps:cNvSpPr>
                        <wps:spPr bwMode="auto">
                          <a:xfrm>
                            <a:off x="4291330" y="1440180"/>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Line 940"/>
                        <wps:cNvCnPr/>
                        <wps:spPr bwMode="auto">
                          <a:xfrm>
                            <a:off x="4291330" y="158115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4" name="Rectangle 941"/>
                        <wps:cNvSpPr>
                          <a:spLocks noChangeArrowheads="1"/>
                        </wps:cNvSpPr>
                        <wps:spPr bwMode="auto">
                          <a:xfrm>
                            <a:off x="4291330" y="1581150"/>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Line 942"/>
                        <wps:cNvCnPr/>
                        <wps:spPr bwMode="auto">
                          <a:xfrm>
                            <a:off x="4291330" y="172212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6" name="Rectangle 943"/>
                        <wps:cNvSpPr>
                          <a:spLocks noChangeArrowheads="1"/>
                        </wps:cNvSpPr>
                        <wps:spPr bwMode="auto">
                          <a:xfrm>
                            <a:off x="4291330" y="1722120"/>
                            <a:ext cx="1817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Line 944"/>
                        <wps:cNvCnPr/>
                        <wps:spPr bwMode="auto">
                          <a:xfrm>
                            <a:off x="4291330" y="186309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8" name="Rectangle 945"/>
                        <wps:cNvSpPr>
                          <a:spLocks noChangeArrowheads="1"/>
                        </wps:cNvSpPr>
                        <wps:spPr bwMode="auto">
                          <a:xfrm>
                            <a:off x="4291330" y="1863090"/>
                            <a:ext cx="1817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Line 946"/>
                        <wps:cNvCnPr/>
                        <wps:spPr bwMode="auto">
                          <a:xfrm>
                            <a:off x="4291330" y="2004695"/>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 name="Rectangle 947"/>
                        <wps:cNvSpPr>
                          <a:spLocks noChangeArrowheads="1"/>
                        </wps:cNvSpPr>
                        <wps:spPr bwMode="auto">
                          <a:xfrm>
                            <a:off x="4291330" y="2004695"/>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Line 948"/>
                        <wps:cNvCnPr/>
                        <wps:spPr bwMode="auto">
                          <a:xfrm>
                            <a:off x="4291330" y="2145665"/>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 name="Rectangle 949"/>
                        <wps:cNvSpPr>
                          <a:spLocks noChangeArrowheads="1"/>
                        </wps:cNvSpPr>
                        <wps:spPr bwMode="auto">
                          <a:xfrm>
                            <a:off x="4291330" y="2145665"/>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Line 950"/>
                        <wps:cNvCnPr/>
                        <wps:spPr bwMode="auto">
                          <a:xfrm>
                            <a:off x="4291330" y="2286635"/>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 name="Rectangle 951"/>
                        <wps:cNvSpPr>
                          <a:spLocks noChangeArrowheads="1"/>
                        </wps:cNvSpPr>
                        <wps:spPr bwMode="auto">
                          <a:xfrm>
                            <a:off x="4291330" y="2286635"/>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Line 952"/>
                        <wps:cNvCnPr/>
                        <wps:spPr bwMode="auto">
                          <a:xfrm>
                            <a:off x="4291330" y="2427605"/>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 name="Rectangle 953"/>
                        <wps:cNvSpPr>
                          <a:spLocks noChangeArrowheads="1"/>
                        </wps:cNvSpPr>
                        <wps:spPr bwMode="auto">
                          <a:xfrm>
                            <a:off x="4291330" y="2427605"/>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954"/>
                        <wps:cNvSpPr>
                          <a:spLocks noChangeArrowheads="1"/>
                        </wps:cNvSpPr>
                        <wps:spPr bwMode="auto">
                          <a:xfrm>
                            <a:off x="11430" y="2568575"/>
                            <a:ext cx="61093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955"/>
                        <wps:cNvCnPr/>
                        <wps:spPr bwMode="auto">
                          <a:xfrm>
                            <a:off x="4291330" y="263906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 name="Rectangle 956"/>
                        <wps:cNvSpPr>
                          <a:spLocks noChangeArrowheads="1"/>
                        </wps:cNvSpPr>
                        <wps:spPr bwMode="auto">
                          <a:xfrm>
                            <a:off x="4291330" y="2639060"/>
                            <a:ext cx="1817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957"/>
                        <wps:cNvSpPr>
                          <a:spLocks noChangeArrowheads="1"/>
                        </wps:cNvSpPr>
                        <wps:spPr bwMode="auto">
                          <a:xfrm>
                            <a:off x="11430" y="2780665"/>
                            <a:ext cx="610933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Line 958"/>
                        <wps:cNvCnPr/>
                        <wps:spPr bwMode="auto">
                          <a:xfrm>
                            <a:off x="4291330" y="292735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2" name="Rectangle 959"/>
                        <wps:cNvSpPr>
                          <a:spLocks noChangeArrowheads="1"/>
                        </wps:cNvSpPr>
                        <wps:spPr bwMode="auto">
                          <a:xfrm>
                            <a:off x="4291330" y="2927350"/>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Line 960"/>
                        <wps:cNvCnPr/>
                        <wps:spPr bwMode="auto">
                          <a:xfrm>
                            <a:off x="4291330" y="306832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4" name="Rectangle 961"/>
                        <wps:cNvSpPr>
                          <a:spLocks noChangeArrowheads="1"/>
                        </wps:cNvSpPr>
                        <wps:spPr bwMode="auto">
                          <a:xfrm>
                            <a:off x="4291330" y="3068320"/>
                            <a:ext cx="1817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Line 962"/>
                        <wps:cNvCnPr/>
                        <wps:spPr bwMode="auto">
                          <a:xfrm>
                            <a:off x="4291330" y="3209290"/>
                            <a:ext cx="18173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6" name="Rectangle 963"/>
                        <wps:cNvSpPr>
                          <a:spLocks noChangeArrowheads="1"/>
                        </wps:cNvSpPr>
                        <wps:spPr bwMode="auto">
                          <a:xfrm>
                            <a:off x="4291330" y="3209290"/>
                            <a:ext cx="1817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964"/>
                        <wps:cNvSpPr>
                          <a:spLocks noChangeArrowheads="1"/>
                        </wps:cNvSpPr>
                        <wps:spPr bwMode="auto">
                          <a:xfrm>
                            <a:off x="11430" y="3350260"/>
                            <a:ext cx="61093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iirtoalusta 278" o:spid="_x0000_s1298" editas="canvas" style="width:483.35pt;height:274.2pt;mso-position-horizontal-relative:char;mso-position-vertical-relative:line" coordsize="61385,3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">
                <v:shape id="_x0000_s1299" type="#_x0000_t75" style="position:absolute;width:61385;height:34823;visibility:visible;mso-wrap-style:square">
                  <v:fill o:detectmouseclick="t"/>
                  <v:path o:connecttype="none"/>
                </v:shape>
                <v:group id="Group 479" o:spid="_x0000_s1300" style="position:absolute;left:57;width:61150;height:33623" coordsize="9630,5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79" o:spid="_x0000_s1301" style="position:absolute;width:963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nasEA&#10;AADaAAAADwAAAGRycy9kb3ducmV2LnhtbESPQYvCMBSE78L+h/AEL6Kpe9ClGkUWBNmeVmW9Pppn&#10;W9q8lCTW6q/fCILHYWa+YVab3jSiI+crywpm0wQEcW51xYWC03E3+QLhA7LGxjIpuJOHzfpjsMJU&#10;2xv/UncIhYgQ9ikqKENoUyl9XpJBP7UtcfQu1hkMUbpCaoe3CDeN/EySuTRYcVwosaXvkvL6cDUK&#10;zvjof/bjWVI33t3/XJfVmcmUGg377RJEoD68w6/2XitYwPNKv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r52rBAAAA2gAAAA8AAAAAAAAAAAAAAAAAmAIAAGRycy9kb3du&#10;cmV2LnhtbFBLBQYAAAAABAAEAPUAAACGAwAAAAA=&#10;" fillcolor="#95b3d7" stroked="f"/>
                  <v:rect id="Rectangle 280" o:spid="_x0000_s1302" style="position:absolute;left:3610;top:620;width:313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3JsEA&#10;AADaAAAADwAAAGRycy9kb3ducmV2LnhtbERPz2vCMBS+C/sfwhN2kTWdhyGdaSmyDWGDYVXE26N5&#10;NsXmpTRZrf/9chjs+PH9XheT7cRIg28dK3hOUhDEtdMtNwoO+/enFQgfkDV2jknBnTwU+cNsjZl2&#10;N97RWIVGxBD2GSowIfSZlL42ZNEnrieO3MUNFkOEQyP1gLcYbju5TNMXabHl2GCwp42h+lr9WAWl&#10;PJ35q/ocj9bc5Ukvrvb7402px/lUvoIINIV/8Z97qxXErfFKv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Z9ybBAAAA2gAAAA8AAAAAAAAAAAAAAAAAmAIAAGRycy9kb3du&#10;cmV2LnhtbFBLBQYAAAAABAAEAPUAAACGAwAAAAA=&#10;" fillcolor="#f2f2f2" stroked="f"/>
                  <v:rect id="Rectangle 281" o:spid="_x0000_s1303" style="position:absolute;left:3610;top:842;width:313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4dMEA&#10;AADbAAAADwAAAGRycy9kb3ducmV2LnhtbERPTYvCMBC9L/gfwgh7WTTVgyzVKCK6CCssWxXxNjRj&#10;U2wmpcnW+u83guBtHu9zZovOVqKlxpeOFYyGCQji3OmSCwWH/WbwCcIHZI2VY1JwJw+Lee9thql2&#10;N/6lNguFiCHsU1RgQqhTKX1uyKIfupo4chfXWAwRNoXUDd5iuK3kOEkm0mLJscFgTStD+TX7swqW&#10;8nTmXfbdHq25y5P+uNqfr7VS7/1uOQURqAsv8dO91XH+CB6/x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u+HTBAAAA2wAAAA8AAAAAAAAAAAAAAAAAmAIAAGRycy9kb3du&#10;cmV2LnhtbFBLBQYAAAAABAAEAPUAAACGAwAAAAA=&#10;" fillcolor="#f2f2f2" stroked="f"/>
                  <v:rect id="Rectangle 282" o:spid="_x0000_s1304" style="position:absolute;left:3610;top:1065;width:313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mMIA&#10;AADbAAAADwAAAGRycy9kb3ducmV2LnhtbERP32vCMBB+F/wfwgl7GTOdA5FqLCJOBhuIdSJ7O5pb&#10;U9pcSpPV+t8vg4Fv9/H9vFU22Eb01PnKsYLnaQKCuHC64lLB5+n1aQHCB2SNjWNScCMP2Xo8WmGq&#10;3ZWP1OehFDGEfYoKTAhtKqUvDFn0U9cSR+7bdRZDhF0pdYfXGG4bOUuSubRYcWww2NLWUFHnP1bB&#10;Rl6++CN/78/W3ORFP9b2sN8p9TAZNksQgYZwF/+733Sc/wJ/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MOYwgAAANsAAAAPAAAAAAAAAAAAAAAAAJgCAABkcnMvZG93&#10;bnJldi54bWxQSwUGAAAAAAQABAD1AAAAhwMAAAAA&#10;" fillcolor="#f2f2f2" stroked="f"/>
                  <v:rect id="Rectangle 283" o:spid="_x0000_s1305" style="position:absolute;left:2170;top:1296;width:746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b7MIA&#10;AADbAAAADwAAAGRycy9kb3ducmV2LnhtbERP32vCMBB+F/wfwgl7GTOdDJFqLCJOBhuIdSJ7O5pb&#10;U9pcSpPV+t8vg4Fv9/H9vFU22Eb01PnKsYLnaQKCuHC64lLB5+n1aQHCB2SNjWNScCMP2Xo8WmGq&#10;3ZWP1OehFDGEfYoKTAhtKqUvDFn0U9cSR+7bdRZDhF0pdYfXGG4bOUuSubRYcWww2NLWUFHnP1bB&#10;Rl6++CN/78/W3ORFP9b2sN8p9TAZNksQgYZwF/+733Sc/wJ/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VvswgAAANsAAAAPAAAAAAAAAAAAAAAAAJgCAABkcnMvZG93&#10;bnJldi54bWxQSwUGAAAAAAQABAD1AAAAhwMAAAAA&#10;" fillcolor="#f2f2f2" stroked="f"/>
                  <v:rect id="Rectangle 284" o:spid="_x0000_s1306" style="position:absolute;left:3610;top:1601;width:313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d8IA&#10;AADbAAAADwAAAGRycy9kb3ducmV2LnhtbERP32vCMBB+F/wfwgl7GTOdMJFqLCJOBhuIdSJ7O5pb&#10;U9pcSpPV+t8vg4Fv9/H9vFU22Eb01PnKsYLnaQKCuHC64lLB5+n1aQHCB2SNjWNScCMP2Xo8WmGq&#10;3ZWP1OehFDGEfYoKTAhtKqUvDFn0U9cSR+7bdRZDhF0pdYfXGG4bOUuSubRYcWww2NLWUFHnP1bB&#10;Rl6++CN/78/W3ORFP9b2sN8p9TAZNksQgYZwF/+733Sc/wJ/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f53wgAAANsAAAAPAAAAAAAAAAAAAAAAAJgCAABkcnMvZG93&#10;bnJldi54bWxQSwUGAAAAAAQABAD1AAAAhwMAAAAA&#10;" fillcolor="#f2f2f2" stroked="f"/>
                  <v:rect id="Rectangle 285" o:spid="_x0000_s1307" style="position:absolute;left:3610;top:1824;width:31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Fm8MA&#10;AADbAAAADwAAAGRycy9kb3ducmV2LnhtbERPTWvCQBC9C/6HZYReSt3UQ5XoGkSsFFoQY0V6G7LT&#10;bEh2NmS3Mf77bqHgbR7vc1bZYBvRU+crxwqepwkI4sLpiksFn6fXpwUIH5A1No5JwY08ZOvxaIWp&#10;dlc+Up+HUsQQ9ikqMCG0qZS+MGTRT11LHLlv11kMEXal1B1eY7ht5CxJXqTFimODwZa2hoo6/7EK&#10;NvLyxR/5e3+25iYv+rG2h/1OqYfJsFmCCDSEu/jf/abj/Dn8/R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vFm8MAAADbAAAADwAAAAAAAAAAAAAAAACYAgAAZHJzL2Rv&#10;d25yZXYueG1sUEsFBgAAAAAEAAQA9QAAAIgDAAAAAA==&#10;" fillcolor="#f2f2f2" stroked="f"/>
                  <v:rect id="Rectangle 286" o:spid="_x0000_s1308" style="position:absolute;left:3610;top:2046;width:31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XUsAA&#10;AADbAAAADwAAAGRycy9kb3ducmV2LnhtbERPTYvCMBC9C/6HMIIXWVM9iFSjyKIiKCxWRfY2NLNN&#10;sZmUJtb67zeHhT0+3vdy3dlKtNT40rGCyTgBQZw7XXKh4HrZfcxB+ICssXJMCt7kYb3q95aYavfi&#10;M7VZKEQMYZ+iAhNCnUrpc0MW/djVxJH7cY3FEGFTSN3gK4bbSk6TZCYtlhwbDNb0aSh/ZE+rYCPv&#10;33zKju3Nmre869HDfu23Sg0H3WYBIlAX/sV/7oNWMI3r45f4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6XUsAAAADbAAAADwAAAAAAAAAAAAAAAACYAgAAZHJzL2Rvd25y&#10;ZXYueG1sUEsFBgAAAAAEAAQA9QAAAIUDAAAAAA==&#10;" fillcolor="#f2f2f2" stroked="f"/>
                  <v:rect id="Rectangle 287" o:spid="_x0000_s1309" style="position:absolute;left:3610;top:2268;width:31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yycUA&#10;AADbAAAADwAAAGRycy9kb3ducmV2LnhtbESPQWvCQBSE70L/w/IKvYhu9FAkuglSqhRaEGNL6O2R&#10;fc0Gs29Ddhvjv3cLBY/DzHzDbPLRtmKg3jeOFSzmCQjiyumGawWfp91sBcIHZI2tY1JwJQ959jDZ&#10;YKrdhY80FKEWEcI+RQUmhC6V0leGLPq564ij9+N6iyHKvpa6x0uE21Yuk+RZWmw4Lhjs6MVQdS5+&#10;rYKtLL/5o3gfvqy5ylJPz/awf1Xq6XHcrkEEGsM9/N9+0wqWC/j7En+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jLJxQAAANsAAAAPAAAAAAAAAAAAAAAAAJgCAABkcnMv&#10;ZG93bnJldi54bWxQSwUGAAAAAAQABAD1AAAAigMAAAAA&#10;" fillcolor="#f2f2f2" stroked="f"/>
                  <v:rect id="Rectangle 288" o:spid="_x0000_s1310" style="position:absolute;left:3610;top:2490;width:313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svsQA&#10;AADbAAAADwAAAGRycy9kb3ducmV2LnhtbESPQWvCQBSE74L/YXlCL1I35lAkuooUlUILYlSkt0f2&#10;NRvMvg3ZbYz/3i0UPA4z8w2zWPW2Fh21vnKsYDpJQBAXTldcKjgdt68zED4ga6wdk4I7eVgth4MF&#10;Ztrd+EBdHkoRIewzVGBCaDIpfWHIop+4hjh6P661GKJsS6lbvEW4rWWaJG/SYsVxwWBD74aKa/5r&#10;Fazl5Zu/8s/ubM1dXvT4ave7jVIvo349BxGoD8/wf/tDK0hT+Ps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rL7EAAAA2wAAAA8AAAAAAAAAAAAAAAAAmAIAAGRycy9k&#10;b3ducmV2LnhtbFBLBQYAAAAABAAEAPUAAACJAwAAAAA=&#10;" fillcolor="#f2f2f2" stroked="f"/>
                  <v:rect id="Rectangle 289" o:spid="_x0000_s1311" style="position:absolute;left:3610;top:2712;width:313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JJcUA&#10;AADbAAAADwAAAGRycy9kb3ducmV2LnhtbESPQWvCQBSE7wX/w/IKXoputCAldQ0ithQqSKMivT2y&#10;r9mQ7NuQXWP8912h0OMwM98wy2ywjeip85VjBbNpAoK4cLriUsHx8DZ5AeEDssbGMSm4kYdsNXpY&#10;Yqrdlb+oz0MpIoR9igpMCG0qpS8MWfRT1xJH78d1FkOUXSl1h9cIt42cJ8lCWqw4LhhsaWOoqPOL&#10;VbCW52/e5Z/9yZqbPOun2u7ft0qNH4f1K4hAQ/gP/7U/tIL5M9y/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AklxQAAANsAAAAPAAAAAAAAAAAAAAAAAJgCAABkcnMv&#10;ZG93bnJldi54bWxQSwUGAAAAAAQABAD1AAAAigMAAAAA&#10;" fillcolor="#f2f2f2" stroked="f"/>
                  <v:rect id="Rectangle 290" o:spid="_x0000_s1312" style="position:absolute;left:3610;top:2934;width:313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RUcUA&#10;AADbAAAADwAAAGRycy9kb3ducmV2LnhtbESPQWvCQBSE7wX/w/IKXopulCIldQ0ithQqSKMivT2y&#10;r9mQ7NuQXWP8912h0OMwM98wy2ywjeip85VjBbNpAoK4cLriUsHx8DZ5AeEDssbGMSm4kYdsNXpY&#10;Yqrdlb+oz0MpIoR9igpMCG0qpS8MWfRT1xJH78d1FkOUXSl1h9cIt42cJ8lCWqw4LhhsaWOoqPOL&#10;VbCW52/e5Z/9yZqbPOun2u7ft0qNH4f1K4hAQ/gP/7U/tIL5M9y/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ZFRxQAAANsAAAAPAAAAAAAAAAAAAAAAAJgCAABkcnMv&#10;ZG93bnJldi54bWxQSwUGAAAAAAQABAD1AAAAigMAAAAA&#10;" fillcolor="#f2f2f2" stroked="f"/>
                  <v:rect id="Rectangle 291" o:spid="_x0000_s1313" style="position:absolute;left:3610;top:3157;width:31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0ysUA&#10;AADbAAAADwAAAGRycy9kb3ducmV2LnhtbESPQWvCQBSE7wX/w/IKXopuFColdQ0ithQqSKMivT2y&#10;r9mQ7NuQXWP8912h0OMwM98wy2ywjeip85VjBbNpAoK4cLriUsHx8DZ5AeEDssbGMSm4kYdsNXpY&#10;Yqrdlb+oz0MpIoR9igpMCG0qpS8MWfRT1xJH78d1FkOUXSl1h9cIt42cJ8lCWqw4LhhsaWOoqPOL&#10;VbCW52/e5Z/9yZqbPOun2u7ft0qNH4f1K4hAQ/gP/7U/tIL5M9y/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TTKxQAAANsAAAAPAAAAAAAAAAAAAAAAAJgCAABkcnMv&#10;ZG93bnJldi54bWxQSwUGAAAAAAQABAD1AAAAigMAAAAA&#10;" fillcolor="#f2f2f2" stroked="f"/>
                  <v:rect id="Rectangle 292" o:spid="_x0000_s1314" style="position:absolute;left:3610;top:3379;width:31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qvcQA&#10;AADbAAAADwAAAGRycy9kb3ducmV2LnhtbESPQWvCQBSE7wX/w/IEL0U3epASXUVERWhBmiri7ZF9&#10;ZoPZtyG7xvjv3UKhx2FmvmHmy85WoqXGl44VjEcJCOLc6ZILBcef7fADhA/IGivHpOBJHpaL3tsc&#10;U+0e/E1tFgoRIexTVGBCqFMpfW7Ioh+5mjh6V9dYDFE2hdQNPiLcVnKSJFNpseS4YLCmtaH8lt2t&#10;gpU8X/gr+2xP1jzlWb/f7GG3UWrQ71YzEIG68B/+a++1gskUfr/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qr3EAAAA2wAAAA8AAAAAAAAAAAAAAAAAmAIAAGRycy9k&#10;b3ducmV2LnhtbFBLBQYAAAAABAAEAPUAAACJAwAAAAA=&#10;" fillcolor="#f2f2f2" stroked="f"/>
                  <v:rect id="Rectangle 293" o:spid="_x0000_s1315" style="position:absolute;left:3610;top:3601;width:31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JsUA&#10;AADbAAAADwAAAGRycy9kb3ducmV2LnhtbESPQWvCQBSE7wX/w/IKXopu9FBL6hpEbClUkEZFentk&#10;X7Mh2bchu8b477tCocdhZr5hltlgG9FT5yvHCmbTBARx4XTFpYLj4W3yAsIHZI2NY1JwIw/ZavSw&#10;xFS7K39Rn4dSRAj7FBWYENpUSl8YsuinriWO3o/rLIYou1LqDq8Rbhs5T5JnabHiuGCwpY2hos4v&#10;VsFanr95l3/2J2tu8qyfart/3yo1fhzWryACDeE//Nf+0ArmC7h/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w8mxQAAANsAAAAPAAAAAAAAAAAAAAAAAJgCAABkcnMv&#10;ZG93bnJldi54bWxQSwUGAAAAAAQABAD1AAAAigMAAAAA&#10;" fillcolor="#f2f2f2" stroked="f"/>
                  <v:rect id="Rectangle 294" o:spid="_x0000_s1316" style="position:absolute;left:3610;top:3823;width:3139;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bVMAA&#10;AADbAAAADwAAAGRycy9kb3ducmV2LnhtbERPTYvCMBC9C/6HMIIXWVM9iFSjyKIiKCxWRfY2NLNN&#10;sZmUJtb67zeHhT0+3vdy3dlKtNT40rGCyTgBQZw7XXKh4HrZfcxB+ICssXJMCt7kYb3q95aYavfi&#10;M7VZKEQMYZ+iAhNCnUrpc0MW/djVxJH7cY3FEGFTSN3gK4bbSk6TZCYtlhwbDNb0aSh/ZE+rYCPv&#10;33zKju3Nmre869HDfu23Sg0H3WYBIlAX/sV/7oNWMI1j45f4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ibVMAAAADbAAAADwAAAAAAAAAAAAAAAACYAgAAZHJzL2Rvd25y&#10;ZXYueG1sUEsFBgAAAAAEAAQA9QAAAIUDAAAAAA==&#10;" fillcolor="#f2f2f2" stroked="f"/>
                  <v:rect id="Rectangle 295" o:spid="_x0000_s1317" style="position:absolute;left:3610;top:4156;width:3139;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z8UA&#10;AADbAAAADwAAAGRycy9kb3ducmV2LnhtbESPQWvCQBSE7wX/w/IKXopu9FBs6hpEbClUkEZFentk&#10;X7Mh2bchu8b477tCocdhZr5hltlgG9FT5yvHCmbTBARx4XTFpYLj4W2yAOEDssbGMSm4kYdsNXpY&#10;Yqrdlb+oz0MpIoR9igpMCG0qpS8MWfRT1xJH78d1FkOUXSl1h9cIt42cJ8mztFhxXDDY0sZQUecX&#10;q2Atz9+8yz/7kzU3edZPtd2/b5UaPw7rVxCBhvAf/mt/aAXzF7h/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D7PxQAAANsAAAAPAAAAAAAAAAAAAAAAAJgCAABkcnMv&#10;ZG93bnJldi54bWxQSwUGAAAAAAQABAD1AAAAigMAAAAA&#10;" fillcolor="#f2f2f2" stroked="f"/>
                  <v:rect id="Rectangle 296" o:spid="_x0000_s1318" style="position:absolute;left:3610;top:4388;width:31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Bj8EA&#10;AADbAAAADwAAAGRycy9kb3ducmV2LnhtbERPXWvCMBR9F/wP4Qq+jJlOYUhnFJFtDBTE6ih7uzTX&#10;ptjclCar9d+bB8HHw/lerHpbi45aXzlW8DZJQBAXTldcKjgdv17nIHxA1lg7JgU38rBaDgcLTLW7&#10;8oG6LJQihrBPUYEJoUml9IUhi37iGuLInV1rMUTYllK3eI3htpbTJHmXFiuODQYb2hgqLtm/VbCW&#10;+R/vsm33a81N5vrlYvffn0qNR/36A0SgPjzFD/ePVjCL6+OX+A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XAY/BAAAA2wAAAA8AAAAAAAAAAAAAAAAAmAIAAGRycy9kb3du&#10;cmV2LnhtbFBLBQYAAAAABAAEAPUAAACGAwAAAAA=&#10;" fillcolor="#f2f2f2" stroked="f"/>
                  <v:rect id="Rectangle 297" o:spid="_x0000_s1319" style="position:absolute;left:3610;top:4610;width:313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kFMUA&#10;AADbAAAADwAAAGRycy9kb3ducmV2LnhtbESPQWvCQBSE7wX/w/IKvRTdaEFK6hpEVAoVpFGR3h7Z&#10;12xI9m3IbmP8912h0OMwM98wi2ywjeip85VjBdNJAoK4cLriUsHpuB2/gvABWWPjmBTcyEO2HD0s&#10;MNXuyp/U56EUEcI+RQUmhDaV0heGLPqJa4mj9+06iyHKrpS6w2uE20bOkmQuLVYcFwy2tDZU1PmP&#10;VbCSly/e5x/92ZqbvOjn2h52G6WeHofVG4hAQ/gP/7XftYKXKdy/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6QUxQAAANsAAAAPAAAAAAAAAAAAAAAAAJgCAABkcnMv&#10;ZG93bnJldi54bWxQSwUGAAAAAAQABAD1AAAAigMAAAAA&#10;" fillcolor="#f2f2f2" stroked="f"/>
                  <v:rect id="Rectangle 298" o:spid="_x0000_s1320" style="position:absolute;left:3610;top:4832;width:313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6Y8UA&#10;AADbAAAADwAAAGRycy9kb3ducmV2LnhtbESPQWvCQBSE7wX/w/IKXoputCAldQ0ithQqSKMivT2y&#10;r9mQ7NuQXWP8912h0OMwM98wy2ywjeip85VjBbNpAoK4cLriUsHx8DZ5AeEDssbGMSm4kYdsNXpY&#10;Yqrdlb+oz0MpIoR9igpMCG0qpS8MWfRT1xJH78d1FkOUXSl1h9cIt42cJ8lCWqw4LhhsaWOoqPOL&#10;VbCW52/e5Z/9yZqbPOun2u7ft0qNH4f1K4hAQ/gP/7U/tILnOdy/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TpjxQAAANsAAAAPAAAAAAAAAAAAAAAAAJgCAABkcnMv&#10;ZG93bnJldi54bWxQSwUGAAAAAAQABAD1AAAAigMAAAAA&#10;" fillcolor="#f2f2f2" stroked="f"/>
                  <v:rect id="Rectangle 299" o:spid="_x0000_s1321" style="position:absolute;left:2170;top:5054;width:746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f+MQA&#10;AADbAAAADwAAAGRycy9kb3ducmV2LnhtbESPQWvCQBSE74L/YXkFL6KbKpSSuopIFcFCaVSkt0f2&#10;NRvMvg3ZNcZ/7xYEj8PMfMPMFp2tREuNLx0reB0nIIhzp0suFBz269E7CB+QNVaOScGNPCzm/d4M&#10;U+2u/ENtFgoRIexTVGBCqFMpfW7Ioh+7mjh6f66xGKJsCqkbvEa4reQkSd6kxZLjgsGaVobyc3ax&#10;Cpby9Mtf2a49WnOTJz082+/Np1KDl275ASJQF57hR3urFUyn8P8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Fn/jEAAAA2wAAAA8AAAAAAAAAAAAAAAAAmAIAAGRycy9k&#10;b3ducmV2LnhtbFBLBQYAAAAABAAEAPUAAACJAwAAAAA=&#10;" fillcolor="#f2f2f2" stroked="f"/>
                  <v:rect id="Rectangle 300" o:spid="_x0000_s1322" style="position:absolute;left:2197;top:19;width:701;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C00752" w:rsidRDefault="00C00752">
                          <w:r>
                            <w:rPr>
                              <w:rFonts w:ascii="Arial Narrow" w:hAnsi="Arial Narrow" w:cs="Arial Narrow"/>
                              <w:b/>
                              <w:bCs/>
                              <w:color w:val="000000"/>
                              <w:sz w:val="16"/>
                              <w:szCs w:val="16"/>
                              <w:lang w:val="en-US"/>
                            </w:rPr>
                            <w:t>Yhdistelmä</w:t>
                          </w:r>
                        </w:p>
                      </w:txbxContent>
                    </v:textbox>
                  </v:rect>
                  <v:rect id="Rectangle 301" o:spid="_x0000_s1323" style="position:absolute;left:2197;top:296;width:497;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C00752" w:rsidRDefault="00C00752">
                          <w:r>
                            <w:rPr>
                              <w:rFonts w:ascii="Arial Narrow" w:hAnsi="Arial Narrow" w:cs="Arial Narrow"/>
                              <w:b/>
                              <w:bCs/>
                              <w:color w:val="000000"/>
                              <w:sz w:val="16"/>
                              <w:szCs w:val="16"/>
                              <w:lang w:val="en-US"/>
                            </w:rPr>
                            <w:t>TP 2011</w:t>
                          </w:r>
                        </w:p>
                      </w:txbxContent>
                    </v:textbox>
                  </v:rect>
                  <v:rect id="Rectangle 302" o:spid="_x0000_s1324" style="position:absolute;left:2918;top:296;width:497;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C00752" w:rsidRDefault="00C00752">
                          <w:r>
                            <w:rPr>
                              <w:rFonts w:ascii="Arial Narrow" w:hAnsi="Arial Narrow" w:cs="Arial Narrow"/>
                              <w:b/>
                              <w:bCs/>
                              <w:color w:val="000000"/>
                              <w:sz w:val="16"/>
                              <w:szCs w:val="16"/>
                              <w:lang w:val="en-US"/>
                            </w:rPr>
                            <w:t>TP 2012</w:t>
                          </w:r>
                        </w:p>
                      </w:txbxContent>
                    </v:textbox>
                  </v:rect>
                  <v:rect id="Rectangle 303" o:spid="_x0000_s1325" style="position:absolute;left:3638;top:296;width:497;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C00752" w:rsidRDefault="00C00752">
                          <w:r>
                            <w:rPr>
                              <w:rFonts w:ascii="Arial Narrow" w:hAnsi="Arial Narrow" w:cs="Arial Narrow"/>
                              <w:b/>
                              <w:bCs/>
                              <w:color w:val="000000"/>
                              <w:sz w:val="16"/>
                              <w:szCs w:val="16"/>
                              <w:lang w:val="en-US"/>
                            </w:rPr>
                            <w:t>TP 2013</w:t>
                          </w:r>
                        </w:p>
                      </w:txbxContent>
                    </v:textbox>
                  </v:rect>
                  <v:rect id="Rectangle 304" o:spid="_x0000_s1326" style="position:absolute;left:4358;top:296;width:50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TA 2014</w:t>
                          </w:r>
                        </w:p>
                      </w:txbxContent>
                    </v:textbox>
                  </v:rect>
                  <v:rect id="Rectangle 305" o:spid="_x0000_s1327" style="position:absolute;left:5161;top:296;width:68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C00752" w:rsidRDefault="00C00752">
                          <w:r>
                            <w:rPr>
                              <w:rFonts w:ascii="Arial Narrow" w:hAnsi="Arial Narrow" w:cs="Arial Narrow"/>
                              <w:b/>
                              <w:bCs/>
                              <w:color w:val="000000"/>
                              <w:sz w:val="16"/>
                              <w:szCs w:val="16"/>
                              <w:lang w:val="en-US"/>
                            </w:rPr>
                            <w:t>TASU 2015</w:t>
                          </w:r>
                        </w:p>
                      </w:txbxContent>
                    </v:textbox>
                  </v:rect>
                  <v:rect id="Rectangle 306" o:spid="_x0000_s1328" style="position:absolute;left:5964;top:296;width:68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TASU 2016</w:t>
                          </w:r>
                        </w:p>
                      </w:txbxContent>
                    </v:textbox>
                  </v:rect>
                  <v:rect id="Rectangle 307" o:spid="_x0000_s1329" style="position:absolute;left:6768;top:296;width:497;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C00752" w:rsidRDefault="00C00752">
                          <w:r>
                            <w:rPr>
                              <w:rFonts w:ascii="Arial Narrow" w:hAnsi="Arial Narrow" w:cs="Arial Narrow"/>
                              <w:b/>
                              <w:bCs/>
                              <w:color w:val="000000"/>
                              <w:sz w:val="16"/>
                              <w:szCs w:val="16"/>
                              <w:lang w:val="en-US"/>
                            </w:rPr>
                            <w:t>TE 2017</w:t>
                          </w:r>
                        </w:p>
                      </w:txbxContent>
                    </v:textbox>
                  </v:rect>
                  <v:rect id="Rectangle 308" o:spid="_x0000_s1330" style="position:absolute;left:7488;top:296;width:497;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C00752" w:rsidRDefault="00C00752">
                          <w:r>
                            <w:rPr>
                              <w:rFonts w:ascii="Arial Narrow" w:hAnsi="Arial Narrow" w:cs="Arial Narrow"/>
                              <w:b/>
                              <w:bCs/>
                              <w:color w:val="000000"/>
                              <w:sz w:val="16"/>
                              <w:szCs w:val="16"/>
                              <w:lang w:val="en-US"/>
                            </w:rPr>
                            <w:t>TE 2018</w:t>
                          </w:r>
                        </w:p>
                      </w:txbxContent>
                    </v:textbox>
                  </v:rect>
                  <v:rect id="Rectangle 309" o:spid="_x0000_s1331" style="position:absolute;left:8208;top:296;width:497;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C00752" w:rsidRDefault="00C00752">
                          <w:r>
                            <w:rPr>
                              <w:rFonts w:ascii="Arial Narrow" w:hAnsi="Arial Narrow" w:cs="Arial Narrow"/>
                              <w:b/>
                              <w:bCs/>
                              <w:color w:val="000000"/>
                              <w:sz w:val="16"/>
                              <w:szCs w:val="16"/>
                              <w:lang w:val="en-US"/>
                            </w:rPr>
                            <w:t>TE 2019</w:t>
                          </w:r>
                        </w:p>
                      </w:txbxContent>
                    </v:textbox>
                  </v:rect>
                  <v:rect id="Rectangle 310" o:spid="_x0000_s1332" style="position:absolute;left:8928;top:296;width:497;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C00752" w:rsidRDefault="00C00752">
                          <w:r>
                            <w:rPr>
                              <w:rFonts w:ascii="Arial Narrow" w:hAnsi="Arial Narrow" w:cs="Arial Narrow"/>
                              <w:b/>
                              <w:bCs/>
                              <w:color w:val="000000"/>
                              <w:sz w:val="16"/>
                              <w:szCs w:val="16"/>
                              <w:lang w:val="en-US"/>
                            </w:rPr>
                            <w:t>TE 2020</w:t>
                          </w:r>
                        </w:p>
                      </w:txbxContent>
                    </v:textbox>
                  </v:rect>
                  <v:rect id="Rectangle 311" o:spid="_x0000_s1333" style="position:absolute;left:37;top:648;width:755;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C00752" w:rsidRDefault="00C00752">
                          <w:r>
                            <w:rPr>
                              <w:rFonts w:ascii="Calibri" w:hAnsi="Calibri" w:cs="Calibri"/>
                              <w:b/>
                              <w:bCs/>
                              <w:color w:val="000000"/>
                              <w:sz w:val="16"/>
                              <w:szCs w:val="16"/>
                              <w:lang w:val="en-US"/>
                            </w:rPr>
                            <w:t>Asukasluku</w:t>
                          </w:r>
                        </w:p>
                      </w:txbxContent>
                    </v:textbox>
                  </v:rect>
                  <v:rect id="Rectangle 312" o:spid="_x0000_s1334" style="position:absolute;left:2465;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C00752" w:rsidRDefault="00C00752">
                          <w:r>
                            <w:rPr>
                              <w:rFonts w:ascii="Arial Narrow" w:hAnsi="Arial Narrow" w:cs="Arial Narrow"/>
                              <w:color w:val="000000"/>
                              <w:sz w:val="16"/>
                              <w:szCs w:val="16"/>
                              <w:lang w:val="en-US"/>
                            </w:rPr>
                            <w:t>18 400</w:t>
                          </w:r>
                        </w:p>
                      </w:txbxContent>
                    </v:textbox>
                  </v:rect>
                  <v:rect id="Rectangle 313" o:spid="_x0000_s1335" style="position:absolute;left:3185;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18 348</w:t>
                          </w:r>
                        </w:p>
                      </w:txbxContent>
                    </v:textbox>
                  </v:rect>
                  <v:rect id="Rectangle 314" o:spid="_x0000_s1336" style="position:absolute;left:3906;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18 349</w:t>
                          </w:r>
                        </w:p>
                      </w:txbxContent>
                    </v:textbox>
                  </v:rect>
                  <v:rect id="Rectangle 315" o:spid="_x0000_s1337" style="position:absolute;left:4709;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18 338</w:t>
                          </w:r>
                        </w:p>
                      </w:txbxContent>
                    </v:textbox>
                  </v:rect>
                  <v:rect id="Rectangle 316" o:spid="_x0000_s1338" style="position:absolute;left:5512;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18 331</w:t>
                          </w:r>
                        </w:p>
                      </w:txbxContent>
                    </v:textbox>
                  </v:rect>
                  <v:rect id="Rectangle 317" o:spid="_x0000_s1339" style="position:absolute;left:6315;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C00752" w:rsidRDefault="00C00752">
                          <w:r>
                            <w:rPr>
                              <w:rFonts w:ascii="Arial Narrow" w:hAnsi="Arial Narrow" w:cs="Arial Narrow"/>
                              <w:color w:val="000000"/>
                              <w:sz w:val="16"/>
                              <w:szCs w:val="16"/>
                              <w:lang w:val="en-US"/>
                            </w:rPr>
                            <w:t>18 333</w:t>
                          </w:r>
                        </w:p>
                      </w:txbxContent>
                    </v:textbox>
                  </v:rect>
                  <v:rect id="Rectangle 318" o:spid="_x0000_s1340" style="position:absolute;left:7035;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18 336</w:t>
                          </w:r>
                        </w:p>
                      </w:txbxContent>
                    </v:textbox>
                  </v:rect>
                  <v:rect id="Rectangle 319" o:spid="_x0000_s1341" style="position:absolute;left:7756;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18 343</w:t>
                          </w:r>
                        </w:p>
                      </w:txbxContent>
                    </v:textbox>
                  </v:rect>
                  <v:rect id="Rectangle 320" o:spid="_x0000_s1342" style="position:absolute;left:8476;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18 359</w:t>
                          </w:r>
                        </w:p>
                      </w:txbxContent>
                    </v:textbox>
                  </v:rect>
                  <v:rect id="Rectangle 321" o:spid="_x0000_s1343" style="position:absolute;left:9196;top:63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C00752" w:rsidRDefault="00C00752">
                          <w:r>
                            <w:rPr>
                              <w:rFonts w:ascii="Arial Narrow" w:hAnsi="Arial Narrow" w:cs="Arial Narrow"/>
                              <w:color w:val="000000"/>
                              <w:sz w:val="16"/>
                              <w:szCs w:val="16"/>
                              <w:lang w:val="en-US"/>
                            </w:rPr>
                            <w:t>18 380</w:t>
                          </w:r>
                        </w:p>
                      </w:txbxContent>
                    </v:textbox>
                  </v:rect>
                  <v:rect id="Rectangle 322" o:spid="_x0000_s1344" style="position:absolute;left:37;top:870;width:110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C00752" w:rsidRDefault="00C00752">
                          <w:r>
                            <w:rPr>
                              <w:rFonts w:ascii="Calibri" w:hAnsi="Calibri" w:cs="Calibri"/>
                              <w:b/>
                              <w:bCs/>
                              <w:color w:val="000000"/>
                              <w:sz w:val="16"/>
                              <w:szCs w:val="16"/>
                              <w:lang w:val="en-US"/>
                            </w:rPr>
                            <w:t>Verotettava tulo</w:t>
                          </w:r>
                        </w:p>
                      </w:txbxContent>
                    </v:textbox>
                  </v:rect>
                  <v:rect id="Rectangle 323" o:spid="_x0000_s1345" style="position:absolute;left:2391;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270 298</w:t>
                          </w:r>
                        </w:p>
                      </w:txbxContent>
                    </v:textbox>
                  </v:rect>
                  <v:rect id="Rectangle 324" o:spid="_x0000_s1346" style="position:absolute;left:3111;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267 020</w:t>
                          </w:r>
                        </w:p>
                      </w:txbxContent>
                    </v:textbox>
                  </v:rect>
                  <v:rect id="Rectangle 325" o:spid="_x0000_s1347" style="position:absolute;left:3832;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283 101</w:t>
                          </w:r>
                        </w:p>
                      </w:txbxContent>
                    </v:textbox>
                  </v:rect>
                  <v:rect id="Rectangle 326" o:spid="_x0000_s1348" style="position:absolute;left:4635;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C00752" w:rsidRDefault="00C00752">
                          <w:r>
                            <w:rPr>
                              <w:rFonts w:ascii="Arial Narrow" w:hAnsi="Arial Narrow" w:cs="Arial Narrow"/>
                              <w:color w:val="000000"/>
                              <w:sz w:val="16"/>
                              <w:szCs w:val="16"/>
                              <w:lang w:val="en-US"/>
                            </w:rPr>
                            <w:t>279 602</w:t>
                          </w:r>
                        </w:p>
                      </w:txbxContent>
                    </v:textbox>
                  </v:rect>
                  <v:rect id="Rectangle 327" o:spid="_x0000_s1349" style="position:absolute;left:5438;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286 014</w:t>
                          </w:r>
                        </w:p>
                      </w:txbxContent>
                    </v:textbox>
                  </v:rect>
                  <v:rect id="Rectangle 328" o:spid="_x0000_s1350" style="position:absolute;left:6241;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C00752" w:rsidRDefault="00C00752">
                          <w:r>
                            <w:rPr>
                              <w:rFonts w:ascii="Arial Narrow" w:hAnsi="Arial Narrow" w:cs="Arial Narrow"/>
                              <w:color w:val="000000"/>
                              <w:sz w:val="16"/>
                              <w:szCs w:val="16"/>
                              <w:lang w:val="en-US"/>
                            </w:rPr>
                            <w:t>296 089</w:t>
                          </w:r>
                        </w:p>
                      </w:txbxContent>
                    </v:textbox>
                  </v:rect>
                  <v:rect id="Rectangle 329" o:spid="_x0000_s1351" style="position:absolute;left:6962;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C00752" w:rsidRDefault="00C00752">
                          <w:r>
                            <w:rPr>
                              <w:rFonts w:ascii="Arial Narrow" w:hAnsi="Arial Narrow" w:cs="Arial Narrow"/>
                              <w:color w:val="000000"/>
                              <w:sz w:val="16"/>
                              <w:szCs w:val="16"/>
                              <w:lang w:val="en-US"/>
                            </w:rPr>
                            <w:t>305 092</w:t>
                          </w:r>
                        </w:p>
                      </w:txbxContent>
                    </v:textbox>
                  </v:rect>
                  <v:rect id="Rectangle 330" o:spid="_x0000_s1352" style="position:absolute;left:7682;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C00752" w:rsidRDefault="00C00752">
                          <w:r>
                            <w:rPr>
                              <w:rFonts w:ascii="Arial Narrow" w:hAnsi="Arial Narrow" w:cs="Arial Narrow"/>
                              <w:color w:val="000000"/>
                              <w:sz w:val="16"/>
                              <w:szCs w:val="16"/>
                              <w:lang w:val="en-US"/>
                            </w:rPr>
                            <w:t>314 368</w:t>
                          </w:r>
                        </w:p>
                      </w:txbxContent>
                    </v:textbox>
                  </v:rect>
                  <v:rect id="Rectangle 331" o:spid="_x0000_s1353" style="position:absolute;left:8402;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C00752" w:rsidRDefault="00C00752">
                          <w:r>
                            <w:rPr>
                              <w:rFonts w:ascii="Arial Narrow" w:hAnsi="Arial Narrow" w:cs="Arial Narrow"/>
                              <w:color w:val="000000"/>
                              <w:sz w:val="16"/>
                              <w:szCs w:val="16"/>
                              <w:lang w:val="en-US"/>
                            </w:rPr>
                            <w:t>323 927</w:t>
                          </w:r>
                        </w:p>
                      </w:txbxContent>
                    </v:textbox>
                  </v:rect>
                  <v:rect id="Rectangle 332" o:spid="_x0000_s1354" style="position:absolute;left:9122;top:861;width:47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C00752" w:rsidRDefault="00C00752">
                          <w:r>
                            <w:rPr>
                              <w:rFonts w:ascii="Arial Narrow" w:hAnsi="Arial Narrow" w:cs="Arial Narrow"/>
                              <w:color w:val="000000"/>
                              <w:sz w:val="16"/>
                              <w:szCs w:val="16"/>
                              <w:lang w:val="en-US"/>
                            </w:rPr>
                            <w:t>333 776</w:t>
                          </w:r>
                        </w:p>
                      </w:txbxContent>
                    </v:textbox>
                  </v:rect>
                  <v:rect id="Rectangle 333" o:spid="_x0000_s1355" style="position:absolute;left:37;top:1092;width:683;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C00752" w:rsidRDefault="00C00752">
                          <w:r>
                            <w:rPr>
                              <w:rFonts w:ascii="Calibri" w:hAnsi="Calibri" w:cs="Calibri"/>
                              <w:b/>
                              <w:bCs/>
                              <w:color w:val="000000"/>
                              <w:sz w:val="16"/>
                              <w:szCs w:val="16"/>
                              <w:lang w:val="en-US"/>
                            </w:rPr>
                            <w:t>Muutos-%</w:t>
                          </w:r>
                        </w:p>
                      </w:txbxContent>
                    </v:textbox>
                  </v:rect>
                  <v:rect id="Rectangle 334" o:spid="_x0000_s1356" style="position:absolute;left:3139;top:1083;width:45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C00752" w:rsidRDefault="00C00752">
                          <w:r>
                            <w:rPr>
                              <w:rFonts w:ascii="Arial Narrow" w:hAnsi="Arial Narrow" w:cs="Arial Narrow"/>
                              <w:color w:val="000000"/>
                              <w:sz w:val="16"/>
                              <w:szCs w:val="16"/>
                              <w:lang w:val="en-US"/>
                            </w:rPr>
                            <w:t>-1,21 %</w:t>
                          </w:r>
                        </w:p>
                      </w:txbxContent>
                    </v:textbox>
                  </v:rect>
                  <v:rect id="Rectangle 335" o:spid="_x0000_s1357" style="position:absolute;left:3906;top:1083;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C00752" w:rsidRDefault="00C00752">
                          <w:r>
                            <w:rPr>
                              <w:rFonts w:ascii="Arial Narrow" w:hAnsi="Arial Narrow" w:cs="Arial Narrow"/>
                              <w:color w:val="000000"/>
                              <w:sz w:val="16"/>
                              <w:szCs w:val="16"/>
                              <w:lang w:val="en-US"/>
                            </w:rPr>
                            <w:t>6,02 %</w:t>
                          </w:r>
                        </w:p>
                      </w:txbxContent>
                    </v:textbox>
                  </v:rect>
                  <v:rect id="Rectangle 336" o:spid="_x0000_s1358" style="position:absolute;left:4663;top:1083;width:45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-1,24 %</w:t>
                          </w:r>
                        </w:p>
                      </w:txbxContent>
                    </v:textbox>
                  </v:rect>
                  <v:rect id="Rectangle 337" o:spid="_x0000_s1359" style="position:absolute;left:5512;top:1083;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C00752" w:rsidRDefault="00C00752">
                          <w:r>
                            <w:rPr>
                              <w:rFonts w:ascii="Arial Narrow" w:hAnsi="Arial Narrow" w:cs="Arial Narrow"/>
                              <w:color w:val="000000"/>
                              <w:sz w:val="16"/>
                              <w:szCs w:val="16"/>
                              <w:lang w:val="en-US"/>
                            </w:rPr>
                            <w:t>2,29 %</w:t>
                          </w:r>
                        </w:p>
                      </w:txbxContent>
                    </v:textbox>
                  </v:rect>
                  <v:rect id="Rectangle 338" o:spid="_x0000_s1360" style="position:absolute;left:6315;top:1083;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3,52 %</w:t>
                          </w:r>
                        </w:p>
                      </w:txbxContent>
                    </v:textbox>
                  </v:rect>
                  <v:rect id="Rectangle 339" o:spid="_x0000_s1361" style="position:absolute;left:7035;top:1083;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3,04 %</w:t>
                          </w:r>
                        </w:p>
                      </w:txbxContent>
                    </v:textbox>
                  </v:rect>
                  <v:rect id="Rectangle 340" o:spid="_x0000_s1362" style="position:absolute;left:7756;top:1083;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3,04 %</w:t>
                          </w:r>
                        </w:p>
                      </w:txbxContent>
                    </v:textbox>
                  </v:rect>
                  <v:rect id="Rectangle 341" o:spid="_x0000_s1363" style="position:absolute;left:8476;top:1083;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3,04 %</w:t>
                          </w:r>
                        </w:p>
                      </w:txbxContent>
                    </v:textbox>
                  </v:rect>
                  <v:rect id="Rectangle 342" o:spid="_x0000_s1364" style="position:absolute;left:9196;top:1083;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C00752" w:rsidRDefault="00C00752">
                          <w:r>
                            <w:rPr>
                              <w:rFonts w:ascii="Arial Narrow" w:hAnsi="Arial Narrow" w:cs="Arial Narrow"/>
                              <w:color w:val="000000"/>
                              <w:sz w:val="16"/>
                              <w:szCs w:val="16"/>
                              <w:lang w:val="en-US"/>
                            </w:rPr>
                            <w:t>3,04 %</w:t>
                          </w:r>
                        </w:p>
                      </w:txbxContent>
                    </v:textbox>
                  </v:rect>
                  <v:rect id="Rectangle 343" o:spid="_x0000_s1365" style="position:absolute;left:37;top:1324;width:928;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C00752" w:rsidRDefault="00C00752">
                          <w:r>
                            <w:rPr>
                              <w:rFonts w:ascii="Calibri" w:hAnsi="Calibri" w:cs="Calibri"/>
                              <w:b/>
                              <w:bCs/>
                              <w:color w:val="000000"/>
                              <w:sz w:val="16"/>
                              <w:szCs w:val="16"/>
                              <w:lang w:val="en-US"/>
                            </w:rPr>
                            <w:t>Veroprosentti</w:t>
                          </w:r>
                        </w:p>
                      </w:txbxContent>
                    </v:textbox>
                  </v:rect>
                  <v:rect id="Rectangle 344" o:spid="_x0000_s1366" style="position:absolute;left:2539;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19,65</w:t>
                          </w:r>
                        </w:p>
                      </w:txbxContent>
                    </v:textbox>
                  </v:rect>
                  <v:rect id="Rectangle 345" o:spid="_x0000_s1367" style="position:absolute;left:3259;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19,85</w:t>
                          </w:r>
                        </w:p>
                      </w:txbxContent>
                    </v:textbox>
                  </v:rect>
                  <v:rect id="Rectangle 346" o:spid="_x0000_s1368" style="position:absolute;left:3979;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19,85</w:t>
                          </w:r>
                        </w:p>
                      </w:txbxContent>
                    </v:textbox>
                  </v:rect>
                  <v:rect id="Rectangle 347" o:spid="_x0000_s1369" style="position:absolute;left:4783;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19,85</w:t>
                          </w:r>
                        </w:p>
                      </w:txbxContent>
                    </v:textbox>
                  </v:rect>
                  <v:rect id="Rectangle 348" o:spid="_x0000_s1370" style="position:absolute;left:5586;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19,85</w:t>
                          </w:r>
                        </w:p>
                      </w:txbxContent>
                    </v:textbox>
                  </v:rect>
                  <v:rect id="Rectangle 349" o:spid="_x0000_s1371" style="position:absolute;left:6389;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19,85</w:t>
                          </w:r>
                        </w:p>
                      </w:txbxContent>
                    </v:textbox>
                  </v:rect>
                  <v:rect id="Rectangle 350" o:spid="_x0000_s1372" style="position:absolute;left:7109;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19,85</w:t>
                          </w:r>
                        </w:p>
                      </w:txbxContent>
                    </v:textbox>
                  </v:rect>
                  <v:rect id="Rectangle 351" o:spid="_x0000_s1373" style="position:absolute;left:7829;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19,85</w:t>
                          </w:r>
                        </w:p>
                      </w:txbxContent>
                    </v:textbox>
                  </v:rect>
                  <v:rect id="Rectangle 352" o:spid="_x0000_s1374" style="position:absolute;left:8550;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C00752" w:rsidRDefault="00C00752">
                          <w:r>
                            <w:rPr>
                              <w:rFonts w:ascii="Arial Narrow" w:hAnsi="Arial Narrow" w:cs="Arial Narrow"/>
                              <w:color w:val="000000"/>
                              <w:sz w:val="16"/>
                              <w:szCs w:val="16"/>
                              <w:lang w:val="en-US"/>
                            </w:rPr>
                            <w:t>19,85</w:t>
                          </w:r>
                        </w:p>
                      </w:txbxContent>
                    </v:textbox>
                  </v:rect>
                  <v:rect id="Rectangle 353" o:spid="_x0000_s1375" style="position:absolute;left:9270;top:1314;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19,85</w:t>
                          </w:r>
                        </w:p>
                      </w:txbxContent>
                    </v:textbox>
                  </v:rect>
                  <v:rect id="Rectangle 354" o:spid="_x0000_s1376" style="position:absolute;left:37;top:1629;width:887;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C00752" w:rsidRDefault="00C00752">
                          <w:r>
                            <w:rPr>
                              <w:rFonts w:ascii="Calibri" w:hAnsi="Calibri" w:cs="Calibri"/>
                              <w:b/>
                              <w:bCs/>
                              <w:color w:val="000000"/>
                              <w:sz w:val="16"/>
                              <w:szCs w:val="16"/>
                              <w:lang w:val="en-US"/>
                            </w:rPr>
                            <w:t>Toimintakate</w:t>
                          </w:r>
                        </w:p>
                      </w:txbxContent>
                    </v:textbox>
                  </v:rect>
                  <v:rect id="Rectangle 355" o:spid="_x0000_s1377" style="position:absolute;left:2382;top:1620;width:44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FF0000"/>
                              <w:sz w:val="16"/>
                              <w:szCs w:val="16"/>
                              <w:lang w:val="en-US"/>
                            </w:rPr>
                            <w:t xml:space="preserve">-93 101 </w:t>
                          </w:r>
                        </w:p>
                      </w:txbxContent>
                    </v:textbox>
                  </v:rect>
                  <v:rect id="Rectangle 356" o:spid="_x0000_s1378" style="position:absolute;left:3102;top:1620;width:44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C00752" w:rsidRDefault="00C00752">
                          <w:r>
                            <w:rPr>
                              <w:rFonts w:ascii="Arial Narrow" w:hAnsi="Arial Narrow" w:cs="Arial Narrow"/>
                              <w:color w:val="FF0000"/>
                              <w:sz w:val="16"/>
                              <w:szCs w:val="16"/>
                              <w:lang w:val="en-US"/>
                            </w:rPr>
                            <w:t xml:space="preserve">-97 991 </w:t>
                          </w:r>
                        </w:p>
                      </w:txbxContent>
                    </v:textbox>
                  </v:rect>
                  <v:rect id="Rectangle 357" o:spid="_x0000_s1379" style="position:absolute;left:3822;top:1620;width:44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C00752" w:rsidRDefault="00C00752">
                          <w:r>
                            <w:rPr>
                              <w:rFonts w:ascii="Arial Narrow" w:hAnsi="Arial Narrow" w:cs="Arial Narrow"/>
                              <w:color w:val="FF0000"/>
                              <w:sz w:val="16"/>
                              <w:szCs w:val="16"/>
                              <w:lang w:val="en-US"/>
                            </w:rPr>
                            <w:t xml:space="preserve">-99 914 </w:t>
                          </w:r>
                        </w:p>
                      </w:txbxContent>
                    </v:textbox>
                  </v:rect>
                  <v:rect id="Rectangle 358" o:spid="_x0000_s1380" style="position:absolute;left:4552;top:1620;width:518;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FF0000"/>
                              <w:sz w:val="16"/>
                              <w:szCs w:val="16"/>
                              <w:lang w:val="en-US"/>
                            </w:rPr>
                            <w:t xml:space="preserve">-102 281 </w:t>
                          </w:r>
                        </w:p>
                      </w:txbxContent>
                    </v:textbox>
                  </v:rect>
                  <v:rect id="Rectangle 359" o:spid="_x0000_s1381" style="position:absolute;left:5355;top:1620;width:518;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FF0000"/>
                              <w:sz w:val="16"/>
                              <w:szCs w:val="16"/>
                              <w:lang w:val="en-US"/>
                            </w:rPr>
                            <w:t xml:space="preserve">-102 251 </w:t>
                          </w:r>
                        </w:p>
                      </w:txbxContent>
                    </v:textbox>
                  </v:rect>
                  <v:rect id="Rectangle 360" o:spid="_x0000_s1382" style="position:absolute;left:6158;top:1620;width:518;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FF0000"/>
                              <w:sz w:val="16"/>
                              <w:szCs w:val="16"/>
                              <w:lang w:val="en-US"/>
                            </w:rPr>
                            <w:t xml:space="preserve">-102 570 </w:t>
                          </w:r>
                        </w:p>
                      </w:txbxContent>
                    </v:textbox>
                  </v:rect>
                  <v:rect id="Rectangle 361" o:spid="_x0000_s1383" style="position:absolute;left:6878;top:1620;width:518;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FF0000"/>
                              <w:sz w:val="16"/>
                              <w:szCs w:val="16"/>
                              <w:lang w:val="en-US"/>
                            </w:rPr>
                            <w:t xml:space="preserve">-107 285 </w:t>
                          </w:r>
                        </w:p>
                      </w:txbxContent>
                    </v:textbox>
                  </v:rect>
                  <v:rect id="Rectangle 362" o:spid="_x0000_s1384" style="position:absolute;left:7599;top:1620;width:518;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C00752" w:rsidRDefault="00C00752">
                          <w:r>
                            <w:rPr>
                              <w:rFonts w:ascii="Arial Narrow" w:hAnsi="Arial Narrow" w:cs="Arial Narrow"/>
                              <w:color w:val="FF0000"/>
                              <w:sz w:val="16"/>
                              <w:szCs w:val="16"/>
                              <w:lang w:val="en-US"/>
                            </w:rPr>
                            <w:t xml:space="preserve">-112 200 </w:t>
                          </w:r>
                        </w:p>
                      </w:txbxContent>
                    </v:textbox>
                  </v:rect>
                  <v:rect id="Rectangle 363" o:spid="_x0000_s1385" style="position:absolute;left:8319;top:1620;width:518;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C00752" w:rsidRDefault="00C00752">
                          <w:r>
                            <w:rPr>
                              <w:rFonts w:ascii="Arial Narrow" w:hAnsi="Arial Narrow" w:cs="Arial Narrow"/>
                              <w:color w:val="FF0000"/>
                              <w:sz w:val="16"/>
                              <w:szCs w:val="16"/>
                              <w:lang w:val="en-US"/>
                            </w:rPr>
                            <w:t xml:space="preserve">-117 325 </w:t>
                          </w:r>
                        </w:p>
                      </w:txbxContent>
                    </v:textbox>
                  </v:rect>
                  <v:rect id="Rectangle 364" o:spid="_x0000_s1386" style="position:absolute;left:9039;top:1620;width:518;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C00752" w:rsidRDefault="00C00752">
                          <w:r>
                            <w:rPr>
                              <w:rFonts w:ascii="Arial Narrow" w:hAnsi="Arial Narrow" w:cs="Arial Narrow"/>
                              <w:color w:val="FF0000"/>
                              <w:sz w:val="16"/>
                              <w:szCs w:val="16"/>
                              <w:lang w:val="en-US"/>
                            </w:rPr>
                            <w:t xml:space="preserve">-122 669 </w:t>
                          </w:r>
                        </w:p>
                      </w:txbxContent>
                    </v:textbox>
                  </v:rect>
                  <v:rect id="Rectangle 365" o:spid="_x0000_s1387" style="position:absolute;left:37;top:1851;width:517;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C00752" w:rsidRDefault="00C00752">
                          <w:r>
                            <w:rPr>
                              <w:rFonts w:ascii="Calibri" w:hAnsi="Calibri" w:cs="Calibri"/>
                              <w:b/>
                              <w:bCs/>
                              <w:color w:val="000000"/>
                              <w:sz w:val="16"/>
                              <w:szCs w:val="16"/>
                              <w:lang w:val="en-US"/>
                            </w:rPr>
                            <w:t>Muutos</w:t>
                          </w:r>
                        </w:p>
                      </w:txbxContent>
                    </v:textbox>
                  </v:rect>
                  <v:rect id="Rectangle 366" o:spid="_x0000_s1388" style="position:absolute;left:3185;top:1842;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5,25 %</w:t>
                          </w:r>
                        </w:p>
                      </w:txbxContent>
                    </v:textbox>
                  </v:rect>
                  <v:rect id="Rectangle 367" o:spid="_x0000_s1389" style="position:absolute;left:3906;top:1842;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1,96 %</w:t>
                          </w:r>
                        </w:p>
                      </w:txbxContent>
                    </v:textbox>
                  </v:rect>
                  <v:rect id="Rectangle 368" o:spid="_x0000_s1390" style="position:absolute;left:4709;top:1842;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2,37 %</w:t>
                          </w:r>
                        </w:p>
                      </w:txbxContent>
                    </v:textbox>
                  </v:rect>
                  <v:rect id="Rectangle 369" o:spid="_x0000_s1391" style="position:absolute;left:5466;top:1842;width:45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-0,03 %</w:t>
                          </w:r>
                        </w:p>
                      </w:txbxContent>
                    </v:textbox>
                  </v:rect>
                  <v:rect id="Rectangle 370" o:spid="_x0000_s1392" style="position:absolute;left:6315;top:1842;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0,31 %</w:t>
                          </w:r>
                        </w:p>
                      </w:txbxContent>
                    </v:textbox>
                  </v:rect>
                  <v:rect id="Rectangle 371" o:spid="_x0000_s1393" style="position:absolute;left:7035;top:1842;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4,60 %</w:t>
                          </w:r>
                        </w:p>
                      </w:txbxContent>
                    </v:textbox>
                  </v:rect>
                  <v:rect id="Rectangle 372" o:spid="_x0000_s1394" style="position:absolute;left:7756;top:1842;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4,58 %</w:t>
                          </w:r>
                        </w:p>
                      </w:txbxContent>
                    </v:textbox>
                  </v:rect>
                  <v:rect id="Rectangle 373" o:spid="_x0000_s1395" style="position:absolute;left:8476;top:1842;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4,57 %</w:t>
                          </w:r>
                        </w:p>
                      </w:txbxContent>
                    </v:textbox>
                  </v:rect>
                  <v:rect id="Rectangle 374" o:spid="_x0000_s1396" style="position:absolute;left:9196;top:1842;width:40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4,55 %</w:t>
                          </w:r>
                        </w:p>
                      </w:txbxContent>
                    </v:textbox>
                  </v:rect>
                  <v:rect id="Rectangle 375" o:spid="_x0000_s1397" style="position:absolute;left:37;top:2074;width:620;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C00752" w:rsidRDefault="00C00752">
                          <w:r>
                            <w:rPr>
                              <w:rFonts w:ascii="Calibri" w:hAnsi="Calibri" w:cs="Calibri"/>
                              <w:b/>
                              <w:bCs/>
                              <w:color w:val="000000"/>
                              <w:sz w:val="16"/>
                              <w:szCs w:val="16"/>
                              <w:lang w:val="en-US"/>
                            </w:rPr>
                            <w:t>Sopeutus</w:t>
                          </w:r>
                        </w:p>
                      </w:txbxContent>
                    </v:textbox>
                  </v:rect>
                  <v:rect id="Rectangle 376" o:spid="_x0000_s1398" style="position:absolute;left:4201;top:2064;width:7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C00752" w:rsidRDefault="00C00752">
                          <w:r>
                            <w:rPr>
                              <w:rFonts w:ascii="Arial Narrow" w:hAnsi="Arial Narrow" w:cs="Arial Narrow"/>
                              <w:b/>
                              <w:bCs/>
                              <w:color w:val="000000"/>
                              <w:sz w:val="16"/>
                              <w:szCs w:val="16"/>
                              <w:lang w:val="en-US"/>
                            </w:rPr>
                            <w:t>0</w:t>
                          </w:r>
                        </w:p>
                      </w:txbxContent>
                    </v:textbox>
                  </v:rect>
                  <v:rect id="Rectangle 377" o:spid="_x0000_s1399" style="position:absolute;left:4700;top:2064;width:37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C00752" w:rsidRDefault="00C00752">
                          <w:r>
                            <w:rPr>
                              <w:rFonts w:ascii="Arial Narrow" w:hAnsi="Arial Narrow" w:cs="Arial Narrow"/>
                              <w:b/>
                              <w:bCs/>
                              <w:color w:val="FF0000"/>
                              <w:sz w:val="16"/>
                              <w:szCs w:val="16"/>
                              <w:lang w:val="en-US"/>
                            </w:rPr>
                            <w:t xml:space="preserve">-2 000 </w:t>
                          </w:r>
                        </w:p>
                      </w:txbxContent>
                    </v:textbox>
                  </v:rect>
                  <v:rect id="Rectangle 378" o:spid="_x0000_s1400" style="position:absolute;left:5503;top:2064;width:37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C00752" w:rsidRDefault="00C00752">
                          <w:r>
                            <w:rPr>
                              <w:rFonts w:ascii="Arial Narrow" w:hAnsi="Arial Narrow" w:cs="Arial Narrow"/>
                              <w:b/>
                              <w:bCs/>
                              <w:color w:val="FF0000"/>
                              <w:sz w:val="16"/>
                              <w:szCs w:val="16"/>
                              <w:lang w:val="en-US"/>
                            </w:rPr>
                            <w:t xml:space="preserve">-4 500 </w:t>
                          </w:r>
                        </w:p>
                      </w:txbxContent>
                    </v:textbox>
                  </v:rect>
                  <v:rect id="Rectangle 379" o:spid="_x0000_s1401" style="position:absolute;left:6306;top:2064;width:37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C00752" w:rsidRDefault="00C00752">
                          <w:r>
                            <w:rPr>
                              <w:rFonts w:ascii="Arial Narrow" w:hAnsi="Arial Narrow" w:cs="Arial Narrow"/>
                              <w:b/>
                              <w:bCs/>
                              <w:color w:val="FF0000"/>
                              <w:sz w:val="16"/>
                              <w:szCs w:val="16"/>
                              <w:lang w:val="en-US"/>
                            </w:rPr>
                            <w:t xml:space="preserve">-4 150 </w:t>
                          </w:r>
                        </w:p>
                      </w:txbxContent>
                    </v:textbox>
                  </v:rect>
                  <v:rect id="Rectangle 380" o:spid="_x0000_s1402" style="position:absolute;left:7331;top:2064;width:7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0</w:t>
                          </w:r>
                        </w:p>
                      </w:txbxContent>
                    </v:textbox>
                  </v:rect>
                  <v:rect id="Rectangle 381" o:spid="_x0000_s1403" style="position:absolute;left:8051;top:2064;width:7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0</w:t>
                          </w:r>
                        </w:p>
                      </w:txbxContent>
                    </v:textbox>
                  </v:rect>
                  <v:rect id="Rectangle 382" o:spid="_x0000_s1404" style="position:absolute;left:8771;top:2064;width:7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0</w:t>
                          </w:r>
                        </w:p>
                      </w:txbxContent>
                    </v:textbox>
                  </v:rect>
                  <v:rect id="Rectangle 383" o:spid="_x0000_s1405" style="position:absolute;left:9491;top:2064;width:7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0</w:t>
                          </w:r>
                        </w:p>
                      </w:txbxContent>
                    </v:textbox>
                  </v:rect>
                  <v:rect id="Rectangle 384" o:spid="_x0000_s1406" style="position:absolute;left:37;top:2296;width:641;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C00752" w:rsidRDefault="00C00752">
                          <w:r>
                            <w:rPr>
                              <w:rFonts w:ascii="Calibri" w:hAnsi="Calibri" w:cs="Calibri"/>
                              <w:b/>
                              <w:bCs/>
                              <w:color w:val="000000"/>
                              <w:sz w:val="16"/>
                              <w:szCs w:val="16"/>
                              <w:lang w:val="en-US"/>
                            </w:rPr>
                            <w:t>Verotulot</w:t>
                          </w:r>
                        </w:p>
                      </w:txbxContent>
                    </v:textbox>
                  </v:rect>
                  <v:rect id="Rectangle 385" o:spid="_x0000_s1407" style="position:absolute;left:2465;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68 700</w:t>
                          </w:r>
                        </w:p>
                      </w:txbxContent>
                    </v:textbox>
                  </v:rect>
                  <v:rect id="Rectangle 386" o:spid="_x0000_s1408" style="position:absolute;left:3185;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C00752" w:rsidRDefault="00C00752">
                          <w:r>
                            <w:rPr>
                              <w:rFonts w:ascii="Arial Narrow" w:hAnsi="Arial Narrow" w:cs="Arial Narrow"/>
                              <w:color w:val="000000"/>
                              <w:sz w:val="16"/>
                              <w:szCs w:val="16"/>
                              <w:lang w:val="en-US"/>
                            </w:rPr>
                            <w:t>70 498</w:t>
                          </w:r>
                        </w:p>
                      </w:txbxContent>
                    </v:textbox>
                  </v:rect>
                  <v:rect id="Rectangle 387" o:spid="_x0000_s1409" style="position:absolute;left:3906;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74 015</w:t>
                          </w:r>
                        </w:p>
                      </w:txbxContent>
                    </v:textbox>
                  </v:rect>
                  <v:rect id="Rectangle 388" o:spid="_x0000_s1410" style="position:absolute;left:4709;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73 123</w:t>
                          </w:r>
                        </w:p>
                      </w:txbxContent>
                    </v:textbox>
                  </v:rect>
                  <v:rect id="Rectangle 389" o:spid="_x0000_s1411" style="position:absolute;left:5512;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75 124</w:t>
                          </w:r>
                        </w:p>
                      </w:txbxContent>
                    </v:textbox>
                  </v:rect>
                  <v:rect id="Rectangle 390" o:spid="_x0000_s1412" style="position:absolute;left:6315;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75 550</w:t>
                          </w:r>
                        </w:p>
                      </w:txbxContent>
                    </v:textbox>
                  </v:rect>
                  <v:rect id="Rectangle 391" o:spid="_x0000_s1413" style="position:absolute;left:7035;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77 554</w:t>
                          </w:r>
                        </w:p>
                      </w:txbxContent>
                    </v:textbox>
                  </v:rect>
                  <v:rect id="Rectangle 392" o:spid="_x0000_s1414" style="position:absolute;left:7756;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79 760</w:t>
                          </w:r>
                        </w:p>
                      </w:txbxContent>
                    </v:textbox>
                  </v:rect>
                  <v:rect id="Rectangle 393" o:spid="_x0000_s1415" style="position:absolute;left:8476;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82 032</w:t>
                          </w:r>
                        </w:p>
                      </w:txbxContent>
                    </v:textbox>
                  </v:rect>
                  <v:rect id="Rectangle 394" o:spid="_x0000_s1416" style="position:absolute;left:9196;top:228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C00752" w:rsidRDefault="00C00752">
                          <w:r>
                            <w:rPr>
                              <w:rFonts w:ascii="Arial Narrow" w:hAnsi="Arial Narrow" w:cs="Arial Narrow"/>
                              <w:color w:val="000000"/>
                              <w:sz w:val="16"/>
                              <w:szCs w:val="16"/>
                              <w:lang w:val="en-US"/>
                            </w:rPr>
                            <w:t>84 372</w:t>
                          </w:r>
                        </w:p>
                      </w:txbxContent>
                    </v:textbox>
                  </v:rect>
                  <v:rect id="Rectangle 395" o:spid="_x0000_s1417" style="position:absolute;left:37;top:2518;width:1023;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C00752" w:rsidRDefault="00C00752">
                          <w:r>
                            <w:rPr>
                              <w:rFonts w:ascii="Calibri" w:hAnsi="Calibri" w:cs="Calibri"/>
                              <w:b/>
                              <w:bCs/>
                              <w:color w:val="000000"/>
                              <w:sz w:val="16"/>
                              <w:szCs w:val="16"/>
                              <w:lang w:val="en-US"/>
                            </w:rPr>
                            <w:t>Valtionosuudet</w:t>
                          </w:r>
                        </w:p>
                      </w:txbxContent>
                    </v:textbox>
                  </v:rect>
                  <v:rect id="Rectangle 396" o:spid="_x0000_s1418" style="position:absolute;left:2465;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C00752" w:rsidRDefault="00C00752">
                          <w:r>
                            <w:rPr>
                              <w:rFonts w:ascii="Arial Narrow" w:hAnsi="Arial Narrow" w:cs="Arial Narrow"/>
                              <w:color w:val="000000"/>
                              <w:sz w:val="16"/>
                              <w:szCs w:val="16"/>
                              <w:lang w:val="en-US"/>
                            </w:rPr>
                            <w:t>30 749</w:t>
                          </w:r>
                        </w:p>
                      </w:txbxContent>
                    </v:textbox>
                  </v:rect>
                  <v:rect id="Rectangle 397" o:spid="_x0000_s1419" style="position:absolute;left:3185;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32 615</w:t>
                          </w:r>
                        </w:p>
                      </w:txbxContent>
                    </v:textbox>
                  </v:rect>
                  <v:rect id="Rectangle 398" o:spid="_x0000_s1420" style="position:absolute;left:3906;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33 106</w:t>
                          </w:r>
                        </w:p>
                      </w:txbxContent>
                    </v:textbox>
                  </v:rect>
                  <v:rect id="Rectangle 399" o:spid="_x0000_s1421" style="position:absolute;left:4709;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31 797</w:t>
                          </w:r>
                        </w:p>
                      </w:txbxContent>
                    </v:textbox>
                  </v:rect>
                  <v:rect id="Rectangle 400" o:spid="_x0000_s1422" style="position:absolute;left:5512;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31 390</w:t>
                          </w:r>
                        </w:p>
                      </w:txbxContent>
                    </v:textbox>
                  </v:rect>
                  <v:rect id="Rectangle 401" o:spid="_x0000_s1423" style="position:absolute;left:6315;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33 209</w:t>
                          </w:r>
                        </w:p>
                      </w:txbxContent>
                    </v:textbox>
                  </v:rect>
                  <v:rect id="Rectangle 402" o:spid="_x0000_s1424" style="position:absolute;left:7035;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34 941</w:t>
                          </w:r>
                        </w:p>
                      </w:txbxContent>
                    </v:textbox>
                  </v:rect>
                  <v:rect id="Rectangle 403" o:spid="_x0000_s1425" style="position:absolute;left:7756;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37 345</w:t>
                          </w:r>
                        </w:p>
                      </w:txbxContent>
                    </v:textbox>
                  </v:rect>
                  <v:rect id="Rectangle 404" o:spid="_x0000_s1426" style="position:absolute;left:8476;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C00752" w:rsidRDefault="00C00752">
                          <w:r>
                            <w:rPr>
                              <w:rFonts w:ascii="Arial Narrow" w:hAnsi="Arial Narrow" w:cs="Arial Narrow"/>
                              <w:color w:val="000000"/>
                              <w:sz w:val="16"/>
                              <w:szCs w:val="16"/>
                              <w:lang w:val="en-US"/>
                            </w:rPr>
                            <w:t>39 593</w:t>
                          </w:r>
                        </w:p>
                      </w:txbxContent>
                    </v:textbox>
                  </v:rect>
                  <v:rect id="Rectangle 405" o:spid="_x0000_s1427" style="position:absolute;left:9196;top:250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41 381</w:t>
                          </w:r>
                        </w:p>
                      </w:txbxContent>
                    </v:textbox>
                  </v:rect>
                  <v:rect id="Rectangle 406" o:spid="_x0000_s1428" style="position:absolute;left:37;top:2740;width:1595;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C00752" w:rsidRDefault="00C00752">
                          <w:r>
                            <w:rPr>
                              <w:rFonts w:ascii="Calibri" w:hAnsi="Calibri" w:cs="Calibri"/>
                              <w:b/>
                              <w:bCs/>
                              <w:color w:val="000000"/>
                              <w:sz w:val="16"/>
                              <w:szCs w:val="16"/>
                              <w:lang w:val="en-US"/>
                            </w:rPr>
                            <w:t>Rahoitustuotot ja -kulut</w:t>
                          </w:r>
                        </w:p>
                      </w:txbxContent>
                    </v:textbox>
                  </v:rect>
                  <v:rect id="Rectangle 407" o:spid="_x0000_s1429" style="position:absolute;left:2502;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1 539</w:t>
                          </w:r>
                        </w:p>
                      </w:txbxContent>
                    </v:textbox>
                  </v:rect>
                  <v:rect id="Rectangle 408" o:spid="_x0000_s1430" style="position:absolute;left:3222;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1 750</w:t>
                          </w:r>
                        </w:p>
                      </w:txbxContent>
                    </v:textbox>
                  </v:rect>
                  <v:rect id="Rectangle 409" o:spid="_x0000_s1431" style="position:absolute;left:3942;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2 830</w:t>
                          </w:r>
                        </w:p>
                      </w:txbxContent>
                    </v:textbox>
                  </v:rect>
                  <v:rect id="Rectangle 410" o:spid="_x0000_s1432" style="position:absolute;left:4746;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1 767</w:t>
                          </w:r>
                        </w:p>
                      </w:txbxContent>
                    </v:textbox>
                  </v:rect>
                  <v:rect id="Rectangle 411" o:spid="_x0000_s1433" style="position:absolute;left:5549;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1 641</w:t>
                          </w:r>
                        </w:p>
                      </w:txbxContent>
                    </v:textbox>
                  </v:rect>
                  <v:rect id="Rectangle 412" o:spid="_x0000_s1434" style="position:absolute;left:6352;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1 555</w:t>
                          </w:r>
                        </w:p>
                      </w:txbxContent>
                    </v:textbox>
                  </v:rect>
                  <v:rect id="Rectangle 413" o:spid="_x0000_s1435" style="position:absolute;left:7072;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1 529</w:t>
                          </w:r>
                        </w:p>
                      </w:txbxContent>
                    </v:textbox>
                  </v:rect>
                  <v:rect id="Rectangle 414" o:spid="_x0000_s1436" style="position:absolute;left:7793;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C00752" w:rsidRDefault="00C00752">
                          <w:r>
                            <w:rPr>
                              <w:rFonts w:ascii="Arial Narrow" w:hAnsi="Arial Narrow" w:cs="Arial Narrow"/>
                              <w:color w:val="000000"/>
                              <w:sz w:val="16"/>
                              <w:szCs w:val="16"/>
                              <w:lang w:val="en-US"/>
                            </w:rPr>
                            <w:t>1 578</w:t>
                          </w:r>
                        </w:p>
                      </w:txbxContent>
                    </v:textbox>
                  </v:rect>
                  <v:rect id="Rectangle 415" o:spid="_x0000_s1437" style="position:absolute;left:8513;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1 619</w:t>
                          </w:r>
                        </w:p>
                      </w:txbxContent>
                    </v:textbox>
                  </v:rect>
                  <v:rect id="Rectangle 416" o:spid="_x0000_s1438" style="position:absolute;left:9233;top:273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C00752" w:rsidRDefault="00C00752">
                          <w:r>
                            <w:rPr>
                              <w:rFonts w:ascii="Arial Narrow" w:hAnsi="Arial Narrow" w:cs="Arial Narrow"/>
                              <w:color w:val="000000"/>
                              <w:sz w:val="16"/>
                              <w:szCs w:val="16"/>
                              <w:lang w:val="en-US"/>
                            </w:rPr>
                            <w:t>1 640</w:t>
                          </w:r>
                        </w:p>
                      </w:txbxContent>
                    </v:textbox>
                  </v:rect>
                  <v:rect id="Rectangle 417" o:spid="_x0000_s1439" style="position:absolute;left:37;top:2962;width:66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C00752" w:rsidRDefault="00C00752">
                          <w:r>
                            <w:rPr>
                              <w:rFonts w:ascii="Calibri" w:hAnsi="Calibri" w:cs="Calibri"/>
                              <w:b/>
                              <w:bCs/>
                              <w:color w:val="000000"/>
                              <w:sz w:val="16"/>
                              <w:szCs w:val="16"/>
                              <w:lang w:val="en-US"/>
                            </w:rPr>
                            <w:t>Vuosikate</w:t>
                          </w:r>
                        </w:p>
                      </w:txbxContent>
                    </v:textbox>
                  </v:rect>
                  <v:rect id="Rectangle 418" o:spid="_x0000_s1440" style="position:absolute;left:2502;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7 887</w:t>
                          </w:r>
                        </w:p>
                      </w:txbxContent>
                    </v:textbox>
                  </v:rect>
                  <v:rect id="Rectangle 419" o:spid="_x0000_s1441" style="position:absolute;left:3222;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6 872</w:t>
                          </w:r>
                        </w:p>
                      </w:txbxContent>
                    </v:textbox>
                  </v:rect>
                  <v:rect id="Rectangle 420" o:spid="_x0000_s1442" style="position:absolute;left:3869;top:2953;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10 038</w:t>
                          </w:r>
                        </w:p>
                      </w:txbxContent>
                    </v:textbox>
                  </v:rect>
                  <v:rect id="Rectangle 421" o:spid="_x0000_s1443" style="position:absolute;left:4746;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C00752" w:rsidRDefault="00C00752">
                          <w:r>
                            <w:rPr>
                              <w:rFonts w:ascii="Arial Narrow" w:hAnsi="Arial Narrow" w:cs="Arial Narrow"/>
                              <w:b/>
                              <w:bCs/>
                              <w:color w:val="000000"/>
                              <w:sz w:val="16"/>
                              <w:szCs w:val="16"/>
                              <w:lang w:val="en-US"/>
                            </w:rPr>
                            <w:t>4 406</w:t>
                          </w:r>
                        </w:p>
                      </w:txbxContent>
                    </v:textbox>
                  </v:rect>
                  <v:rect id="Rectangle 422" o:spid="_x0000_s1444" style="position:absolute;left:5549;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C00752" w:rsidRDefault="00C00752">
                          <w:r>
                            <w:rPr>
                              <w:rFonts w:ascii="Arial Narrow" w:hAnsi="Arial Narrow" w:cs="Arial Narrow"/>
                              <w:b/>
                              <w:bCs/>
                              <w:color w:val="000000"/>
                              <w:sz w:val="16"/>
                              <w:szCs w:val="16"/>
                              <w:lang w:val="en-US"/>
                            </w:rPr>
                            <w:t>5 904</w:t>
                          </w:r>
                        </w:p>
                      </w:txbxContent>
                    </v:textbox>
                  </v:rect>
                  <v:rect id="Rectangle 423" o:spid="_x0000_s1445" style="position:absolute;left:6352;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7 744</w:t>
                          </w:r>
                        </w:p>
                      </w:txbxContent>
                    </v:textbox>
                  </v:rect>
                  <v:rect id="Rectangle 424" o:spid="_x0000_s1446" style="position:absolute;left:7072;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C00752" w:rsidRDefault="00C00752">
                          <w:r>
                            <w:rPr>
                              <w:rFonts w:ascii="Arial Narrow" w:hAnsi="Arial Narrow" w:cs="Arial Narrow"/>
                              <w:b/>
                              <w:bCs/>
                              <w:color w:val="000000"/>
                              <w:sz w:val="16"/>
                              <w:szCs w:val="16"/>
                              <w:lang w:val="en-US"/>
                            </w:rPr>
                            <w:t>6 739</w:t>
                          </w:r>
                        </w:p>
                      </w:txbxContent>
                    </v:textbox>
                  </v:rect>
                  <v:rect id="Rectangle 425" o:spid="_x0000_s1447" style="position:absolute;left:7793;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6 483</w:t>
                          </w:r>
                        </w:p>
                      </w:txbxContent>
                    </v:textbox>
                  </v:rect>
                  <v:rect id="Rectangle 426" o:spid="_x0000_s1448" style="position:absolute;left:8513;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C00752" w:rsidRDefault="00C00752">
                          <w:r>
                            <w:rPr>
                              <w:rFonts w:ascii="Arial Narrow" w:hAnsi="Arial Narrow" w:cs="Arial Narrow"/>
                              <w:b/>
                              <w:bCs/>
                              <w:color w:val="000000"/>
                              <w:sz w:val="16"/>
                              <w:szCs w:val="16"/>
                              <w:lang w:val="en-US"/>
                            </w:rPr>
                            <w:t>5 919</w:t>
                          </w:r>
                        </w:p>
                      </w:txbxContent>
                    </v:textbox>
                  </v:rect>
                  <v:rect id="Rectangle 427" o:spid="_x0000_s1449" style="position:absolute;left:9233;top:2953;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C00752" w:rsidRDefault="00C00752">
                          <w:r>
                            <w:rPr>
                              <w:rFonts w:ascii="Arial Narrow" w:hAnsi="Arial Narrow" w:cs="Arial Narrow"/>
                              <w:b/>
                              <w:bCs/>
                              <w:color w:val="000000"/>
                              <w:sz w:val="16"/>
                              <w:szCs w:val="16"/>
                              <w:lang w:val="en-US"/>
                            </w:rPr>
                            <w:t>4 723</w:t>
                          </w:r>
                        </w:p>
                      </w:txbxContent>
                    </v:textbox>
                  </v:rect>
                  <v:rect id="Rectangle 428" o:spid="_x0000_s1450" style="position:absolute;left:37;top:3184;width:47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C00752" w:rsidRDefault="00C00752">
                          <w:r>
                            <w:rPr>
                              <w:rFonts w:ascii="Calibri" w:hAnsi="Calibri" w:cs="Calibri"/>
                              <w:b/>
                              <w:bCs/>
                              <w:color w:val="000000"/>
                              <w:sz w:val="16"/>
                              <w:szCs w:val="16"/>
                              <w:lang w:val="en-US"/>
                            </w:rPr>
                            <w:t>Poistot</w:t>
                          </w:r>
                        </w:p>
                      </w:txbxContent>
                    </v:textbox>
                  </v:rect>
                  <v:rect id="Rectangle 429" o:spid="_x0000_s1451" style="position:absolute;left:2539;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5 868</w:t>
                          </w:r>
                        </w:p>
                      </w:txbxContent>
                    </v:textbox>
                  </v:rect>
                  <v:rect id="Rectangle 430" o:spid="_x0000_s1452" style="position:absolute;left:3259;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4 887</w:t>
                          </w:r>
                        </w:p>
                      </w:txbxContent>
                    </v:textbox>
                  </v:rect>
                  <v:rect id="Rectangle 431" o:spid="_x0000_s1453" style="position:absolute;left:3979;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4 709</w:t>
                          </w:r>
                        </w:p>
                      </w:txbxContent>
                    </v:textbox>
                  </v:rect>
                  <v:rect id="Rectangle 432" o:spid="_x0000_s1454" style="position:absolute;left:4783;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3 650</w:t>
                          </w:r>
                        </w:p>
                      </w:txbxContent>
                    </v:textbox>
                  </v:rect>
                  <v:rect id="Rectangle 433" o:spid="_x0000_s1455" style="position:absolute;left:5586;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4 007</w:t>
                          </w:r>
                        </w:p>
                      </w:txbxContent>
                    </v:textbox>
                  </v:rect>
                  <v:rect id="Rectangle 434" o:spid="_x0000_s1456" style="position:absolute;left:6389;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C00752" w:rsidRDefault="00C00752">
                          <w:r>
                            <w:rPr>
                              <w:rFonts w:ascii="Arial Narrow" w:hAnsi="Arial Narrow" w:cs="Arial Narrow"/>
                              <w:color w:val="000000"/>
                              <w:sz w:val="16"/>
                              <w:szCs w:val="16"/>
                              <w:lang w:val="en-US"/>
                            </w:rPr>
                            <w:t>3 860</w:t>
                          </w:r>
                        </w:p>
                      </w:txbxContent>
                    </v:textbox>
                  </v:rect>
                  <v:rect id="Rectangle 435" o:spid="_x0000_s1457" style="position:absolute;left:7109;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4 203</w:t>
                          </w:r>
                        </w:p>
                      </w:txbxContent>
                    </v:textbox>
                  </v:rect>
                  <v:rect id="Rectangle 436" o:spid="_x0000_s1458" style="position:absolute;left:7829;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C00752" w:rsidRDefault="00C00752">
                          <w:r>
                            <w:rPr>
                              <w:rFonts w:ascii="Arial Narrow" w:hAnsi="Arial Narrow" w:cs="Arial Narrow"/>
                              <w:color w:val="000000"/>
                              <w:sz w:val="16"/>
                              <w:szCs w:val="16"/>
                              <w:lang w:val="en-US"/>
                            </w:rPr>
                            <w:t>4 209</w:t>
                          </w:r>
                        </w:p>
                      </w:txbxContent>
                    </v:textbox>
                  </v:rect>
                  <v:rect id="Rectangle 437" o:spid="_x0000_s1459" style="position:absolute;left:8550;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4 216</w:t>
                          </w:r>
                        </w:p>
                      </w:txbxContent>
                    </v:textbox>
                  </v:rect>
                  <v:rect id="Rectangle 438" o:spid="_x0000_s1460" style="position:absolute;left:9270;top:3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4 222</w:t>
                          </w:r>
                        </w:p>
                      </w:txbxContent>
                    </v:textbox>
                  </v:rect>
                  <v:rect id="Rectangle 439" o:spid="_x0000_s1461" style="position:absolute;left:37;top:3407;width:1204;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C00752" w:rsidRDefault="00C00752">
                          <w:r>
                            <w:rPr>
                              <w:rFonts w:ascii="Calibri" w:hAnsi="Calibri" w:cs="Calibri"/>
                              <w:b/>
                              <w:bCs/>
                              <w:color w:val="000000"/>
                              <w:sz w:val="16"/>
                              <w:szCs w:val="16"/>
                              <w:lang w:val="en-US"/>
                            </w:rPr>
                            <w:t>Ylijäämä/alijäämä</w:t>
                          </w:r>
                        </w:p>
                      </w:txbxContent>
                    </v:textbox>
                  </v:rect>
                  <v:rect id="Rectangle 440" o:spid="_x0000_s1462" style="position:absolute;left:2502;top:3397;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2 707</w:t>
                          </w:r>
                        </w:p>
                      </w:txbxContent>
                    </v:textbox>
                  </v:rect>
                  <v:rect id="Rectangle 441" o:spid="_x0000_s1463" style="position:absolute;left:3222;top:3397;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2 579</w:t>
                          </w:r>
                        </w:p>
                      </w:txbxContent>
                    </v:textbox>
                  </v:rect>
                  <v:rect id="Rectangle 442" o:spid="_x0000_s1464" style="position:absolute;left:3942;top:3397;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4 803</w:t>
                          </w:r>
                        </w:p>
                      </w:txbxContent>
                    </v:textbox>
                  </v:rect>
                  <v:rect id="Rectangle 443" o:spid="_x0000_s1465" style="position:absolute;left:4856;top:3397;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926</w:t>
                          </w:r>
                        </w:p>
                      </w:txbxContent>
                    </v:textbox>
                  </v:rect>
                  <v:rect id="Rectangle 444" o:spid="_x0000_s1466" style="position:absolute;left:5549;top:3397;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C00752" w:rsidRDefault="00C00752">
                          <w:r>
                            <w:rPr>
                              <w:rFonts w:ascii="Arial Narrow" w:hAnsi="Arial Narrow" w:cs="Arial Narrow"/>
                              <w:color w:val="000000"/>
                              <w:sz w:val="16"/>
                              <w:szCs w:val="16"/>
                              <w:lang w:val="en-US"/>
                            </w:rPr>
                            <w:t>2 067</w:t>
                          </w:r>
                        </w:p>
                      </w:txbxContent>
                    </v:textbox>
                  </v:rect>
                  <v:rect id="Rectangle 445" o:spid="_x0000_s1467" style="position:absolute;left:6352;top:3397;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4 054</w:t>
                          </w:r>
                        </w:p>
                      </w:txbxContent>
                    </v:textbox>
                  </v:rect>
                  <v:rect id="Rectangle 446" o:spid="_x0000_s1468" style="position:absolute;left:7072;top:3397;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C00752" w:rsidRDefault="00C00752">
                          <w:r>
                            <w:rPr>
                              <w:rFonts w:ascii="Arial Narrow" w:hAnsi="Arial Narrow" w:cs="Arial Narrow"/>
                              <w:color w:val="000000"/>
                              <w:sz w:val="16"/>
                              <w:szCs w:val="16"/>
                              <w:lang w:val="en-US"/>
                            </w:rPr>
                            <w:t>2 536</w:t>
                          </w:r>
                        </w:p>
                      </w:txbxContent>
                    </v:textbox>
                  </v:rect>
                  <v:rect id="Rectangle 447" o:spid="_x0000_s1469" style="position:absolute;left:7793;top:3397;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2 274</w:t>
                          </w:r>
                        </w:p>
                      </w:txbxContent>
                    </v:textbox>
                  </v:rect>
                  <v:rect id="Rectangle 448" o:spid="_x0000_s1470" style="position:absolute;left:8513;top:3397;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1 703</w:t>
                          </w:r>
                        </w:p>
                      </w:txbxContent>
                    </v:textbox>
                  </v:rect>
                  <v:rect id="Rectangle 449" o:spid="_x0000_s1471" style="position:absolute;left:9344;top:3397;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501</w:t>
                          </w:r>
                        </w:p>
                      </w:txbxContent>
                    </v:textbox>
                  </v:rect>
                  <v:rect id="Rectangle 450" o:spid="_x0000_s1472" style="position:absolute;left:37;top:3629;width:1551;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C00752" w:rsidRDefault="00C00752">
                          <w:r>
                            <w:rPr>
                              <w:rFonts w:ascii="Calibri" w:hAnsi="Calibri" w:cs="Calibri"/>
                              <w:b/>
                              <w:bCs/>
                              <w:color w:val="000000"/>
                              <w:sz w:val="16"/>
                              <w:szCs w:val="16"/>
                              <w:lang w:val="en-US"/>
                            </w:rPr>
                            <w:t>Kumulatiivinen ylij/alij.</w:t>
                          </w:r>
                        </w:p>
                      </w:txbxContent>
                    </v:textbox>
                  </v:rect>
                  <v:rect id="Rectangle 451" o:spid="_x0000_s1473" style="position:absolute;left:2502;top:3619;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5 133</w:t>
                          </w:r>
                        </w:p>
                      </w:txbxContent>
                    </v:textbox>
                  </v:rect>
                  <v:rect id="Rectangle 452" o:spid="_x0000_s1474" style="position:absolute;left:3222;top:3619;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C00752" w:rsidRDefault="00C00752">
                          <w:r>
                            <w:rPr>
                              <w:rFonts w:ascii="Arial Narrow" w:hAnsi="Arial Narrow" w:cs="Arial Narrow"/>
                              <w:b/>
                              <w:bCs/>
                              <w:color w:val="000000"/>
                              <w:sz w:val="16"/>
                              <w:szCs w:val="16"/>
                              <w:lang w:val="en-US"/>
                            </w:rPr>
                            <w:t>7 489</w:t>
                          </w:r>
                        </w:p>
                      </w:txbxContent>
                    </v:textbox>
                  </v:rect>
                  <v:rect id="Rectangle 453" o:spid="_x0000_s1475" style="position:absolute;left:3869;top:361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12 292</w:t>
                          </w:r>
                        </w:p>
                      </w:txbxContent>
                    </v:textbox>
                  </v:rect>
                  <v:rect id="Rectangle 454" o:spid="_x0000_s1476" style="position:absolute;left:4672;top:361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C00752" w:rsidRDefault="00C00752">
                          <w:r>
                            <w:rPr>
                              <w:rFonts w:ascii="Arial Narrow" w:hAnsi="Arial Narrow" w:cs="Arial Narrow"/>
                              <w:b/>
                              <w:bCs/>
                              <w:color w:val="000000"/>
                              <w:sz w:val="16"/>
                              <w:szCs w:val="16"/>
                              <w:lang w:val="en-US"/>
                            </w:rPr>
                            <w:t>13 218</w:t>
                          </w:r>
                        </w:p>
                      </w:txbxContent>
                    </v:textbox>
                  </v:rect>
                  <v:rect id="Rectangle 455" o:spid="_x0000_s1477" style="position:absolute;left:5475;top:361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15 285</w:t>
                          </w:r>
                        </w:p>
                      </w:txbxContent>
                    </v:textbox>
                  </v:rect>
                  <v:rect id="Rectangle 456" o:spid="_x0000_s1478" style="position:absolute;left:6278;top:361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C00752" w:rsidRDefault="00C00752">
                          <w:r>
                            <w:rPr>
                              <w:rFonts w:ascii="Arial Narrow" w:hAnsi="Arial Narrow" w:cs="Arial Narrow"/>
                              <w:b/>
                              <w:bCs/>
                              <w:color w:val="000000"/>
                              <w:sz w:val="16"/>
                              <w:szCs w:val="16"/>
                              <w:lang w:val="en-US"/>
                            </w:rPr>
                            <w:t>19 339</w:t>
                          </w:r>
                        </w:p>
                      </w:txbxContent>
                    </v:textbox>
                  </v:rect>
                  <v:rect id="Rectangle 457" o:spid="_x0000_s1479" style="position:absolute;left:6999;top:361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21 875</w:t>
                          </w:r>
                        </w:p>
                      </w:txbxContent>
                    </v:textbox>
                  </v:rect>
                  <v:rect id="Rectangle 458" o:spid="_x0000_s1480" style="position:absolute;left:7719;top:361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24 149</w:t>
                          </w:r>
                        </w:p>
                      </w:txbxContent>
                    </v:textbox>
                  </v:rect>
                  <v:rect id="Rectangle 459" o:spid="_x0000_s1481" style="position:absolute;left:8439;top:361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25 852</w:t>
                          </w:r>
                        </w:p>
                      </w:txbxContent>
                    </v:textbox>
                  </v:rect>
                  <v:rect id="Rectangle 460" o:spid="_x0000_s1482" style="position:absolute;left:9159;top:3619;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26 353</w:t>
                          </w:r>
                        </w:p>
                      </w:txbxContent>
                    </v:textbox>
                  </v:rect>
                  <v:rect id="Rectangle 461" o:spid="_x0000_s1483" style="position:absolute;left:37;top:3851;width:1762;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C00752" w:rsidRDefault="00C00752">
                          <w:r>
                            <w:rPr>
                              <w:rFonts w:ascii="Calibri" w:hAnsi="Calibri" w:cs="Calibri"/>
                              <w:b/>
                              <w:bCs/>
                              <w:color w:val="000000"/>
                              <w:sz w:val="16"/>
                              <w:szCs w:val="16"/>
                              <w:lang w:val="en-US"/>
                            </w:rPr>
                            <w:t>Kumulatiivinen ylij/alij./as</w:t>
                          </w:r>
                        </w:p>
                      </w:txbxContent>
                    </v:textbox>
                  </v:rect>
                  <v:rect id="Rectangle 462" o:spid="_x0000_s1484" style="position:absolute;left:2613;top:3842;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279</w:t>
                          </w:r>
                        </w:p>
                      </w:txbxContent>
                    </v:textbox>
                  </v:rect>
                  <v:rect id="Rectangle 463" o:spid="_x0000_s1485" style="position:absolute;left:3333;top:3842;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408</w:t>
                          </w:r>
                        </w:p>
                      </w:txbxContent>
                    </v:textbox>
                  </v:rect>
                  <v:rect id="Rectangle 464" o:spid="_x0000_s1486" style="position:absolute;left:4053;top:3842;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C00752" w:rsidRDefault="00C00752">
                          <w:r>
                            <w:rPr>
                              <w:rFonts w:ascii="Arial Narrow" w:hAnsi="Arial Narrow" w:cs="Arial Narrow"/>
                              <w:b/>
                              <w:bCs/>
                              <w:color w:val="000000"/>
                              <w:sz w:val="16"/>
                              <w:szCs w:val="16"/>
                              <w:lang w:val="en-US"/>
                            </w:rPr>
                            <w:t>670</w:t>
                          </w:r>
                        </w:p>
                      </w:txbxContent>
                    </v:textbox>
                  </v:rect>
                  <v:rect id="Rectangle 465" o:spid="_x0000_s1487" style="position:absolute;left:4856;top:3842;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721</w:t>
                          </w:r>
                        </w:p>
                      </w:txbxContent>
                    </v:textbox>
                  </v:rect>
                  <v:rect id="Rectangle 466" o:spid="_x0000_s1488" style="position:absolute;left:5660;top:3842;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C00752" w:rsidRDefault="00C00752">
                          <w:r>
                            <w:rPr>
                              <w:rFonts w:ascii="Arial Narrow" w:hAnsi="Arial Narrow" w:cs="Arial Narrow"/>
                              <w:b/>
                              <w:bCs/>
                              <w:color w:val="000000"/>
                              <w:sz w:val="16"/>
                              <w:szCs w:val="16"/>
                              <w:lang w:val="en-US"/>
                            </w:rPr>
                            <w:t>834</w:t>
                          </w:r>
                        </w:p>
                      </w:txbxContent>
                    </v:textbox>
                  </v:rect>
                  <v:rect id="Rectangle 467" o:spid="_x0000_s1489" style="position:absolute;left:6352;top:3842;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C00752" w:rsidRDefault="00C00752">
                          <w:r>
                            <w:rPr>
                              <w:rFonts w:ascii="Arial Narrow" w:hAnsi="Arial Narrow" w:cs="Arial Narrow"/>
                              <w:b/>
                              <w:bCs/>
                              <w:color w:val="000000"/>
                              <w:sz w:val="16"/>
                              <w:szCs w:val="16"/>
                              <w:lang w:val="en-US"/>
                            </w:rPr>
                            <w:t>1 055</w:t>
                          </w:r>
                        </w:p>
                      </w:txbxContent>
                    </v:textbox>
                  </v:rect>
                  <v:rect id="Rectangle 468" o:spid="_x0000_s1490" style="position:absolute;left:7072;top:3842;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C00752" w:rsidRDefault="00C00752">
                          <w:r>
                            <w:rPr>
                              <w:rFonts w:ascii="Arial Narrow" w:hAnsi="Arial Narrow" w:cs="Arial Narrow"/>
                              <w:b/>
                              <w:bCs/>
                              <w:color w:val="000000"/>
                              <w:sz w:val="16"/>
                              <w:szCs w:val="16"/>
                              <w:lang w:val="en-US"/>
                            </w:rPr>
                            <w:t>1 193</w:t>
                          </w:r>
                        </w:p>
                      </w:txbxContent>
                    </v:textbox>
                  </v:rect>
                  <v:rect id="Rectangle 469" o:spid="_x0000_s1491" style="position:absolute;left:7793;top:3842;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C00752" w:rsidRDefault="00C00752">
                          <w:r>
                            <w:rPr>
                              <w:rFonts w:ascii="Arial Narrow" w:hAnsi="Arial Narrow" w:cs="Arial Narrow"/>
                              <w:b/>
                              <w:bCs/>
                              <w:color w:val="000000"/>
                              <w:sz w:val="16"/>
                              <w:szCs w:val="16"/>
                              <w:lang w:val="en-US"/>
                            </w:rPr>
                            <w:t>1 317</w:t>
                          </w:r>
                        </w:p>
                      </w:txbxContent>
                    </v:textbox>
                  </v:rect>
                  <v:rect id="Rectangle 470" o:spid="_x0000_s1492" style="position:absolute;left:8513;top:3842;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C00752" w:rsidRDefault="00C00752">
                          <w:r>
                            <w:rPr>
                              <w:rFonts w:ascii="Arial Narrow" w:hAnsi="Arial Narrow" w:cs="Arial Narrow"/>
                              <w:b/>
                              <w:bCs/>
                              <w:color w:val="000000"/>
                              <w:sz w:val="16"/>
                              <w:szCs w:val="16"/>
                              <w:lang w:val="en-US"/>
                            </w:rPr>
                            <w:t>1 408</w:t>
                          </w:r>
                        </w:p>
                      </w:txbxContent>
                    </v:textbox>
                  </v:rect>
                  <v:rect id="Rectangle 471" o:spid="_x0000_s1493" style="position:absolute;left:9233;top:3842;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C00752" w:rsidRDefault="00C00752">
                          <w:r>
                            <w:rPr>
                              <w:rFonts w:ascii="Arial Narrow" w:hAnsi="Arial Narrow" w:cs="Arial Narrow"/>
                              <w:b/>
                              <w:bCs/>
                              <w:color w:val="000000"/>
                              <w:sz w:val="16"/>
                              <w:szCs w:val="16"/>
                              <w:lang w:val="en-US"/>
                            </w:rPr>
                            <w:t>1 434</w:t>
                          </w:r>
                        </w:p>
                      </w:txbxContent>
                    </v:textbox>
                  </v:rect>
                  <v:rect id="Rectangle 472" o:spid="_x0000_s1494" style="position:absolute;left:28;top:4175;width:107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C00752" w:rsidRDefault="00C00752">
                          <w:r>
                            <w:rPr>
                              <w:rFonts w:ascii="Arial Narrow" w:hAnsi="Arial Narrow" w:cs="Arial Narrow"/>
                              <w:b/>
                              <w:bCs/>
                              <w:color w:val="000000"/>
                              <w:sz w:val="16"/>
                              <w:szCs w:val="16"/>
                              <w:lang w:val="en-US"/>
                            </w:rPr>
                            <w:t>Nettoinvestoinnit</w:t>
                          </w:r>
                        </w:p>
                      </w:txbxContent>
                    </v:textbox>
                  </v:rect>
                  <v:rect id="Rectangle 473" o:spid="_x0000_s1495" style="position:absolute;left:2539;top:4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C00752" w:rsidRDefault="00C00752">
                          <w:r>
                            <w:rPr>
                              <w:rFonts w:ascii="Arial Narrow" w:hAnsi="Arial Narrow" w:cs="Arial Narrow"/>
                              <w:b/>
                              <w:bCs/>
                              <w:color w:val="000000"/>
                              <w:sz w:val="16"/>
                              <w:szCs w:val="16"/>
                              <w:lang w:val="en-US"/>
                            </w:rPr>
                            <w:t>5 291</w:t>
                          </w:r>
                        </w:p>
                      </w:txbxContent>
                    </v:textbox>
                  </v:rect>
                  <v:rect id="Rectangle 474" o:spid="_x0000_s1496" style="position:absolute;left:3259;top:4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C00752" w:rsidRDefault="00C00752">
                          <w:r>
                            <w:rPr>
                              <w:rFonts w:ascii="Arial Narrow" w:hAnsi="Arial Narrow" w:cs="Arial Narrow"/>
                              <w:b/>
                              <w:bCs/>
                              <w:color w:val="000000"/>
                              <w:sz w:val="16"/>
                              <w:szCs w:val="16"/>
                              <w:lang w:val="en-US"/>
                            </w:rPr>
                            <w:t>5 755</w:t>
                          </w:r>
                        </w:p>
                      </w:txbxContent>
                    </v:textbox>
                  </v:rect>
                  <v:rect id="Rectangle 475" o:spid="_x0000_s1497" style="position:absolute;left:3906;top:4175;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C00752" w:rsidRDefault="00C00752">
                          <w:r>
                            <w:rPr>
                              <w:rFonts w:ascii="Arial Narrow" w:hAnsi="Arial Narrow" w:cs="Arial Narrow"/>
                              <w:b/>
                              <w:bCs/>
                              <w:color w:val="000000"/>
                              <w:sz w:val="16"/>
                              <w:szCs w:val="16"/>
                              <w:lang w:val="en-US"/>
                            </w:rPr>
                            <w:t>10 918</w:t>
                          </w:r>
                        </w:p>
                      </w:txbxContent>
                    </v:textbox>
                  </v:rect>
                  <v:rect id="Rectangle 476" o:spid="_x0000_s1498" style="position:absolute;left:4783;top:4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7 960</w:t>
                          </w:r>
                        </w:p>
                      </w:txbxContent>
                    </v:textbox>
                  </v:rect>
                  <v:rect id="Rectangle 477" o:spid="_x0000_s1499" style="position:absolute;left:5586;top:4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C00752" w:rsidRDefault="00C00752">
                          <w:r>
                            <w:rPr>
                              <w:rFonts w:ascii="Arial Narrow" w:hAnsi="Arial Narrow" w:cs="Arial Narrow"/>
                              <w:b/>
                              <w:bCs/>
                              <w:color w:val="000000"/>
                              <w:sz w:val="16"/>
                              <w:szCs w:val="16"/>
                              <w:lang w:val="en-US"/>
                            </w:rPr>
                            <w:t>9 155</w:t>
                          </w:r>
                        </w:p>
                      </w:txbxContent>
                    </v:textbox>
                  </v:rect>
                  <v:rect id="Rectangle 478" o:spid="_x0000_s1500" style="position:absolute;left:6315;top:4175;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C00752" w:rsidRDefault="00C00752">
                          <w:r>
                            <w:rPr>
                              <w:rFonts w:ascii="Arial Narrow" w:hAnsi="Arial Narrow" w:cs="Arial Narrow"/>
                              <w:b/>
                              <w:bCs/>
                              <w:color w:val="000000"/>
                              <w:sz w:val="16"/>
                              <w:szCs w:val="16"/>
                              <w:lang w:val="en-US"/>
                            </w:rPr>
                            <w:t>12 982</w:t>
                          </w:r>
                        </w:p>
                      </w:txbxContent>
                    </v:textbox>
                  </v:rect>
                </v:group>
                <v:group id="Group 680" o:spid="_x0000_s1501" style="position:absolute;top:3879;width:61207;height:30944" coordorigin="-9,611" coordsize="9639,4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rect id="Rectangle 480" o:spid="_x0000_s1502" style="position:absolute;left:7109;top:4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C00752" w:rsidRDefault="00C00752">
                          <w:r>
                            <w:rPr>
                              <w:rFonts w:ascii="Arial Narrow" w:hAnsi="Arial Narrow" w:cs="Arial Narrow"/>
                              <w:b/>
                              <w:bCs/>
                              <w:color w:val="000000"/>
                              <w:sz w:val="16"/>
                              <w:szCs w:val="16"/>
                              <w:lang w:val="en-US"/>
                            </w:rPr>
                            <w:t>4 378</w:t>
                          </w:r>
                        </w:p>
                      </w:txbxContent>
                    </v:textbox>
                  </v:rect>
                  <v:rect id="Rectangle 481" o:spid="_x0000_s1503" style="position:absolute;left:7829;top:4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C00752" w:rsidRDefault="00C00752">
                          <w:r>
                            <w:rPr>
                              <w:rFonts w:ascii="Arial Narrow" w:hAnsi="Arial Narrow" w:cs="Arial Narrow"/>
                              <w:b/>
                              <w:bCs/>
                              <w:color w:val="000000"/>
                              <w:sz w:val="16"/>
                              <w:szCs w:val="16"/>
                              <w:lang w:val="en-US"/>
                            </w:rPr>
                            <w:t>4 380</w:t>
                          </w:r>
                        </w:p>
                      </w:txbxContent>
                    </v:textbox>
                  </v:rect>
                  <v:rect id="Rectangle 482" o:spid="_x0000_s1504" style="position:absolute;left:8550;top:4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C00752" w:rsidRDefault="00C00752">
                          <w:r>
                            <w:rPr>
                              <w:rFonts w:ascii="Arial Narrow" w:hAnsi="Arial Narrow" w:cs="Arial Narrow"/>
                              <w:b/>
                              <w:bCs/>
                              <w:color w:val="000000"/>
                              <w:sz w:val="16"/>
                              <w:szCs w:val="16"/>
                              <w:lang w:val="en-US"/>
                            </w:rPr>
                            <w:t>4 384</w:t>
                          </w:r>
                        </w:p>
                      </w:txbxContent>
                    </v:textbox>
                  </v:rect>
                  <v:rect id="Rectangle 483" o:spid="_x0000_s1505" style="position:absolute;left:9270;top:4175;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C00752" w:rsidRDefault="00C00752">
                          <w:r>
                            <w:rPr>
                              <w:rFonts w:ascii="Arial Narrow" w:hAnsi="Arial Narrow" w:cs="Arial Narrow"/>
                              <w:b/>
                              <w:bCs/>
                              <w:color w:val="000000"/>
                              <w:sz w:val="16"/>
                              <w:szCs w:val="16"/>
                              <w:lang w:val="en-US"/>
                            </w:rPr>
                            <w:t>4 389</w:t>
                          </w:r>
                        </w:p>
                      </w:txbxContent>
                    </v:textbox>
                  </v:rect>
                  <v:rect id="Rectangle 484" o:spid="_x0000_s1506" style="position:absolute;left:28;top:4406;width:125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C00752" w:rsidRDefault="00C00752">
                          <w:r>
                            <w:rPr>
                              <w:rFonts w:ascii="Arial Narrow" w:hAnsi="Arial Narrow" w:cs="Arial Narrow"/>
                              <w:b/>
                              <w:bCs/>
                              <w:color w:val="000000"/>
                              <w:sz w:val="16"/>
                              <w:szCs w:val="16"/>
                              <w:lang w:val="en-US"/>
                            </w:rPr>
                            <w:t>Lainakanta 1000 eur</w:t>
                          </w:r>
                        </w:p>
                      </w:txbxContent>
                    </v:textbox>
                  </v:rect>
                  <v:rect id="Rectangle 485" o:spid="_x0000_s1507" style="position:absolute;left:2428;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24 540</w:t>
                          </w:r>
                        </w:p>
                      </w:txbxContent>
                    </v:textbox>
                  </v:rect>
                  <v:rect id="Rectangle 486" o:spid="_x0000_s1508" style="position:absolute;left:3148;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21 483</w:t>
                          </w:r>
                        </w:p>
                      </w:txbxContent>
                    </v:textbox>
                  </v:rect>
                  <v:rect id="Rectangle 487" o:spid="_x0000_s1509" style="position:absolute;left:3869;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23 237</w:t>
                          </w:r>
                        </w:p>
                      </w:txbxContent>
                    </v:textbox>
                  </v:rect>
                  <v:rect id="Rectangle 488" o:spid="_x0000_s1510" style="position:absolute;left:4672;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30 221</w:t>
                          </w:r>
                        </w:p>
                      </w:txbxContent>
                    </v:textbox>
                  </v:rect>
                  <v:rect id="Rectangle 489" o:spid="_x0000_s1511" style="position:absolute;left:5475;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32 961</w:t>
                          </w:r>
                        </w:p>
                      </w:txbxContent>
                    </v:textbox>
                  </v:rect>
                  <v:rect id="Rectangle 490" o:spid="_x0000_s1512" style="position:absolute;left:6278;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37 689</w:t>
                          </w:r>
                        </w:p>
                      </w:txbxContent>
                    </v:textbox>
                  </v:rect>
                  <v:rect id="Rectangle 491" o:spid="_x0000_s1513" style="position:absolute;left:6999;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35 289</w:t>
                          </w:r>
                        </w:p>
                      </w:txbxContent>
                    </v:textbox>
                  </v:rect>
                  <v:rect id="Rectangle 492" o:spid="_x0000_s1514" style="position:absolute;left:7719;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33 146</w:t>
                          </w:r>
                        </w:p>
                      </w:txbxContent>
                    </v:textbox>
                  </v:rect>
                  <v:rect id="Rectangle 493" o:spid="_x0000_s1515" style="position:absolute;left:8439;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31 572</w:t>
                          </w:r>
                        </w:p>
                      </w:txbxContent>
                    </v:textbox>
                  </v:rect>
                  <v:rect id="Rectangle 494" o:spid="_x0000_s1516" style="position:absolute;left:9159;top:4406;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31 197</w:t>
                          </w:r>
                        </w:p>
                      </w:txbxContent>
                    </v:textbox>
                  </v:rect>
                  <v:rect id="Rectangle 495" o:spid="_x0000_s1517" style="position:absolute;left:28;top:4628;width:120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C00752" w:rsidRDefault="00C00752">
                          <w:r>
                            <w:rPr>
                              <w:rFonts w:ascii="Arial Narrow" w:hAnsi="Arial Narrow" w:cs="Arial Narrow"/>
                              <w:b/>
                              <w:bCs/>
                              <w:color w:val="000000"/>
                              <w:sz w:val="16"/>
                              <w:szCs w:val="16"/>
                              <w:lang w:val="en-US"/>
                            </w:rPr>
                            <w:t>Nettolaina 1000 eur</w:t>
                          </w:r>
                        </w:p>
                      </w:txbxContent>
                    </v:textbox>
                  </v:rect>
                  <v:rect id="Rectangle 496" o:spid="_x0000_s1518" style="position:absolute;left:2428;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14 992</w:t>
                          </w:r>
                        </w:p>
                      </w:txbxContent>
                    </v:textbox>
                  </v:rect>
                  <v:rect id="Rectangle 497" o:spid="_x0000_s1519" style="position:absolute;left:3148;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13 566</w:t>
                          </w:r>
                        </w:p>
                      </w:txbxContent>
                    </v:textbox>
                  </v:rect>
                  <v:rect id="Rectangle 498" o:spid="_x0000_s1520" style="position:absolute;left:3869;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13 213</w:t>
                          </w:r>
                        </w:p>
                      </w:txbxContent>
                    </v:textbox>
                  </v:rect>
                  <v:rect id="Rectangle 499" o:spid="_x0000_s1521" style="position:absolute;left:4672;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20 237</w:t>
                          </w:r>
                        </w:p>
                      </w:txbxContent>
                    </v:textbox>
                  </v:rect>
                  <v:rect id="Rectangle 500" o:spid="_x0000_s1522" style="position:absolute;left:5475;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23 017</w:t>
                          </w:r>
                        </w:p>
                      </w:txbxContent>
                    </v:textbox>
                  </v:rect>
                  <v:rect id="Rectangle 501" o:spid="_x0000_s1523" style="position:absolute;left:6278;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27 784</w:t>
                          </w:r>
                        </w:p>
                      </w:txbxContent>
                    </v:textbox>
                  </v:rect>
                  <v:rect id="Rectangle 502" o:spid="_x0000_s1524" style="position:absolute;left:6999;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25 423</w:t>
                          </w:r>
                        </w:p>
                      </w:txbxContent>
                    </v:textbox>
                  </v:rect>
                  <v:rect id="Rectangle 503" o:spid="_x0000_s1525" style="position:absolute;left:7719;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23 320</w:t>
                          </w:r>
                        </w:p>
                      </w:txbxContent>
                    </v:textbox>
                  </v:rect>
                  <v:rect id="Rectangle 504" o:spid="_x0000_s1526" style="position:absolute;left:8439;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21 785</w:t>
                          </w:r>
                        </w:p>
                      </w:txbxContent>
                    </v:textbox>
                  </v:rect>
                  <v:rect id="Rectangle 505" o:spid="_x0000_s1527" style="position:absolute;left:9159;top:4628;width:40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21 450</w:t>
                          </w:r>
                        </w:p>
                      </w:txbxContent>
                    </v:textbox>
                  </v:rect>
                  <v:rect id="Rectangle 506" o:spid="_x0000_s1528" style="position:absolute;left:28;top:4851;width:1058;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C00752" w:rsidRDefault="00C00752">
                          <w:r>
                            <w:rPr>
                              <w:rFonts w:ascii="Arial Narrow" w:hAnsi="Arial Narrow" w:cs="Arial Narrow"/>
                              <w:b/>
                              <w:bCs/>
                              <w:color w:val="000000"/>
                              <w:sz w:val="16"/>
                              <w:szCs w:val="16"/>
                              <w:lang w:val="en-US"/>
                            </w:rPr>
                            <w:t>Nettolaina eur/as</w:t>
                          </w:r>
                        </w:p>
                      </w:txbxContent>
                    </v:textbox>
                  </v:rect>
                  <v:rect id="Rectangle 507" o:spid="_x0000_s1529" style="position:absolute;left:2650;top:4851;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815</w:t>
                          </w:r>
                        </w:p>
                      </w:txbxContent>
                    </v:textbox>
                  </v:rect>
                  <v:rect id="Rectangle 508" o:spid="_x0000_s1530" style="position:absolute;left:3370;top:4851;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739</w:t>
                          </w:r>
                        </w:p>
                      </w:txbxContent>
                    </v:textbox>
                  </v:rect>
                  <v:rect id="Rectangle 509" o:spid="_x0000_s1531" style="position:absolute;left:4090;top:4851;width:21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720</w:t>
                          </w:r>
                        </w:p>
                      </w:txbxContent>
                    </v:textbox>
                  </v:rect>
                  <v:rect id="Rectangle 510" o:spid="_x0000_s1532" style="position:absolute;left:4783;top:485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1 104</w:t>
                          </w:r>
                        </w:p>
                      </w:txbxContent>
                    </v:textbox>
                  </v:rect>
                  <v:rect id="Rectangle 511" o:spid="_x0000_s1533" style="position:absolute;left:5586;top:485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1 256</w:t>
                          </w:r>
                        </w:p>
                      </w:txbxContent>
                    </v:textbox>
                  </v:rect>
                  <v:rect id="Rectangle 512" o:spid="_x0000_s1534" style="position:absolute;left:6389;top:485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1 516</w:t>
                          </w:r>
                        </w:p>
                      </w:txbxContent>
                    </v:textbox>
                  </v:rect>
                  <v:rect id="Rectangle 513" o:spid="_x0000_s1535" style="position:absolute;left:7109;top:485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1 387</w:t>
                          </w:r>
                        </w:p>
                      </w:txbxContent>
                    </v:textbox>
                  </v:rect>
                  <v:rect id="Rectangle 514" o:spid="_x0000_s1536" style="position:absolute;left:7829;top:485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1 271</w:t>
                          </w:r>
                        </w:p>
                      </w:txbxContent>
                    </v:textbox>
                  </v:rect>
                  <v:rect id="Rectangle 515" o:spid="_x0000_s1537" style="position:absolute;left:8550;top:485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1 187</w:t>
                          </w:r>
                        </w:p>
                      </w:txbxContent>
                    </v:textbox>
                  </v:rect>
                  <v:rect id="Rectangle 516" o:spid="_x0000_s1538" style="position:absolute;left:9270;top:4851;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1 167</w:t>
                          </w:r>
                        </w:p>
                      </w:txbxContent>
                    </v:textbox>
                  </v:rect>
                  <v:rect id="Rectangle 517" o:spid="_x0000_s1539" style="position:absolute;left:28;top:5073;width:158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C00752" w:rsidRDefault="00C00752">
                          <w:r>
                            <w:rPr>
                              <w:rFonts w:ascii="Arial Narrow" w:hAnsi="Arial Narrow" w:cs="Arial Narrow"/>
                              <w:b/>
                              <w:bCs/>
                              <w:color w:val="000000"/>
                              <w:sz w:val="16"/>
                              <w:szCs w:val="16"/>
                              <w:lang w:val="en-US"/>
                            </w:rPr>
                            <w:t>Nettolaina veroprosenttia</w:t>
                          </w:r>
                        </w:p>
                      </w:txbxContent>
                    </v:textbox>
                  </v:rect>
                  <v:rect id="Rectangle 518" o:spid="_x0000_s1540" style="position:absolute;left:2613;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5,55</w:t>
                          </w:r>
                        </w:p>
                      </w:txbxContent>
                    </v:textbox>
                  </v:rect>
                  <v:rect id="Rectangle 519" o:spid="_x0000_s1541" style="position:absolute;left:3333;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5,08</w:t>
                          </w:r>
                        </w:p>
                      </w:txbxContent>
                    </v:textbox>
                  </v:rect>
                  <v:rect id="Rectangle 520" o:spid="_x0000_s1542" style="position:absolute;left:4053;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4,67</w:t>
                          </w:r>
                        </w:p>
                      </w:txbxContent>
                    </v:textbox>
                  </v:rect>
                  <v:rect id="Rectangle 521" o:spid="_x0000_s1543" style="position:absolute;left:4856;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7,24</w:t>
                          </w:r>
                        </w:p>
                      </w:txbxContent>
                    </v:textbox>
                  </v:rect>
                  <v:rect id="Rectangle 522" o:spid="_x0000_s1544" style="position:absolute;left:5660;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8,05</w:t>
                          </w:r>
                        </w:p>
                      </w:txbxContent>
                    </v:textbox>
                  </v:rect>
                  <v:rect id="Rectangle 523" o:spid="_x0000_s1545" style="position:absolute;left:6463;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9,38</w:t>
                          </w:r>
                        </w:p>
                      </w:txbxContent>
                    </v:textbox>
                  </v:rect>
                  <v:rect id="Rectangle 524" o:spid="_x0000_s1546" style="position:absolute;left:7183;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C00752" w:rsidRDefault="00C00752">
                          <w:r>
                            <w:rPr>
                              <w:rFonts w:ascii="Arial Narrow" w:hAnsi="Arial Narrow" w:cs="Arial Narrow"/>
                              <w:color w:val="000000"/>
                              <w:sz w:val="16"/>
                              <w:szCs w:val="16"/>
                              <w:lang w:val="en-US"/>
                            </w:rPr>
                            <w:t>8,33</w:t>
                          </w:r>
                        </w:p>
                      </w:txbxContent>
                    </v:textbox>
                  </v:rect>
                  <v:rect id="Rectangle 525" o:spid="_x0000_s1547" style="position:absolute;left:7903;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C00752" w:rsidRDefault="00C00752">
                          <w:r>
                            <w:rPr>
                              <w:rFonts w:ascii="Arial Narrow" w:hAnsi="Arial Narrow" w:cs="Arial Narrow"/>
                              <w:color w:val="000000"/>
                              <w:sz w:val="16"/>
                              <w:szCs w:val="16"/>
                              <w:lang w:val="en-US"/>
                            </w:rPr>
                            <w:t>7,42</w:t>
                          </w:r>
                        </w:p>
                      </w:txbxContent>
                    </v:textbox>
                  </v:rect>
                  <v:rect id="Rectangle 526" o:spid="_x0000_s1548" style="position:absolute;left:8624;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C00752" w:rsidRDefault="00C00752">
                          <w:r>
                            <w:rPr>
                              <w:rFonts w:ascii="Arial Narrow" w:hAnsi="Arial Narrow" w:cs="Arial Narrow"/>
                              <w:color w:val="000000"/>
                              <w:sz w:val="16"/>
                              <w:szCs w:val="16"/>
                              <w:lang w:val="en-US"/>
                            </w:rPr>
                            <w:t>6,73</w:t>
                          </w:r>
                        </w:p>
                      </w:txbxContent>
                    </v:textbox>
                  </v:rect>
                  <v:rect id="Rectangle 527" o:spid="_x0000_s1549" style="position:absolute;left:9344;top:5073;width:25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C00752" w:rsidRDefault="00C00752">
                          <w:r>
                            <w:rPr>
                              <w:rFonts w:ascii="Arial Narrow" w:hAnsi="Arial Narrow" w:cs="Arial Narrow"/>
                              <w:color w:val="000000"/>
                              <w:sz w:val="16"/>
                              <w:szCs w:val="16"/>
                              <w:lang w:val="en-US"/>
                            </w:rPr>
                            <w:t>6,43</w:t>
                          </w:r>
                        </w:p>
                      </w:txbxContent>
                    </v:textbox>
                  </v:rect>
                  <v:line id="Line 528" o:spid="_x0000_s1550" style="position:absolute;visibility:visible;mso-wrap-style:square" from="2170,629" to="217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sMQAAADcAAAADwAAAGRycy9kb3ducmV2LnhtbESPQWvCQBSE7wX/w/IK3urGgGkaXUXE&#10;Yr1Vq+DxkX1NFrNvQ3ar6b93BcHjMDPfMLNFbxtxoc4bxwrGowQEcem04UrB4efzLQfhA7LGxjEp&#10;+CcPi/ngZYaFdlfe0WUfKhEh7AtUUIfQFlL6siaLfuRa4uj9us5iiLKrpO7wGuG2kWmSZNKi4bhQ&#10;Y0urmsrz/s8qMN/ZZrJ9P34c5XoTxqf8nBt7UGr42i+nIAL14Rl+tL+0gjR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sGwxAAAANwAAAAPAAAAAAAAAAAA&#10;AAAAAKECAABkcnMvZG93bnJldi54bWxQSwUGAAAAAAQABAD5AAAAkgMAAAAA&#10;" strokeweight="0"/>
                  <v:rect id="Rectangle 529" o:spid="_x0000_s1551" style="position:absolute;left:2170;top:62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530" o:spid="_x0000_s1552" style="position:absolute;visibility:visible;mso-wrap-style:square" from="2890,629" to="289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f8X8QAAADcAAAADwAAAGRycy9kb3ducmV2LnhtbESPQWvCQBSE7wX/w/IKvelGqW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xfxAAAANwAAAAPAAAAAAAAAAAA&#10;AAAAAKECAABkcnMvZG93bnJldi54bWxQSwUGAAAAAAQABAD5AAAAkgMAAAAA&#10;" strokeweight="0"/>
                  <v:rect id="Rectangle 531" o:spid="_x0000_s1553" style="position:absolute;left:2890;top:62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532" o:spid="_x0000_s1554" style="position:absolute;visibility:visible;mso-wrap-style:square" from="9,842" to="360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nHs8QAAADcAAAADwAAAGRycy9kb3ducmV2LnhtbESPQWvCQBSE74X+h+UJvdWNQmMa3UgR&#10;i+1NrYLHR/aZLMm+Ddmtpv++Kwgeh5n5hlksB9uKC/XeOFYwGScgiEunDVcKDj+frxkIH5A1to5J&#10;wR95WBbPTwvMtbvyji77UIkIYZ+jgjqELpfSlzVZ9GPXEUfv7HqLIcq+krrHa4TbVk6TJJUWDceF&#10;Gjta1VQ2+1+rwGzTzdv37Ph+lOtNmJyyJjP2oNTLaPiYgwg0hEf43v7SCqZ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cezxAAAANwAAAAPAAAAAAAAAAAA&#10;AAAAAKECAABkcnMvZG93bnJldi54bWxQSwUGAAAAAAQABAD5AAAAkgMAAAAA&#10;" strokeweight="0"/>
                  <v:rect id="Rectangle 533" o:spid="_x0000_s1555" style="position:absolute;left:9;top:842;width:359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line id="Line 534" o:spid="_x0000_s1556" style="position:absolute;visibility:visible;mso-wrap-style:square" from="4330,629" to="433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2WsIAAADcAAAADwAAAGRycy9kb3ducmV2LnhtbERPz2vCMBS+D/wfwhvstqYK62pnFBkT&#10;523WFnZ8NG9tsHkpTdTuvzeHwY4f3+/VZrK9uNLojWMF8yQFQdw4bbhVUJ12zzkIH5A19o5JwS95&#10;2KxnDysstLvxka5laEUMYV+ggi6EoZDSNx1Z9IkbiCP340aLIcKxlXrEWwy3vVykaSYtGo4NHQ70&#10;3lFzLi9WgfnK9i+H13pZy499mH/n59zYSqmnx2n7BiLQFP7Ff+5PrWCRxb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2WsIAAADcAAAADwAAAAAAAAAAAAAA&#10;AAChAgAAZHJzL2Rvd25yZXYueG1sUEsFBgAAAAAEAAQA+QAAAJADAAAAAA==&#10;" strokeweight="0"/>
                  <v:rect id="Rectangle 535" o:spid="_x0000_s1557" style="position:absolute;left:4330;top:62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536" o:spid="_x0000_s1558" style="position:absolute;visibility:visible;mso-wrap-style:square" from="5133,629" to="513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sgcEAAADcAAAADwAAAGRycy9kb3ducmV2LnhtbERPTYvCMBC9C/sfwix401RhtVuNsiwu&#10;6k2rwh6HZmyDzaQ0Ueu/NwfB4+N9z5edrcWNWm8cKxgNExDEhdOGSwXHw98gBeEDssbaMSl4kIfl&#10;4qM3x0y7O+/plodSxBD2GSqoQmgyKX1RkUU/dA1x5M6utRgibEupW7zHcFvLcZJMpEXDsaHChn4r&#10;Ki751Sowu8n6azs9fZ/kah1G/+klNfaoVP+z+5mBCNSFt/jl3mgF42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pWyBwQAAANwAAAAPAAAAAAAAAAAAAAAA&#10;AKECAABkcnMvZG93bnJldi54bWxQSwUGAAAAAAQABAD5AAAAjwMAAAAA&#10;" strokeweight="0"/>
                  <v:rect id="Rectangle 537" o:spid="_x0000_s1559" style="position:absolute;left:5133;top:629;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538" o:spid="_x0000_s1560" style="position:absolute;visibility:visible;mso-wrap-style:square" from="5937,629" to="593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XbcQAAADcAAAADwAAAGRycy9kb3ducmV2LnhtbESPT4vCMBTE7wt+h/AEb2tqQa3VKCIr&#10;7t7Wf+Dx0TzbYPNSmqzWb79ZWPA4zMxvmMWqs7W4U+uNYwWjYQKCuHDacKngdNy+ZyB8QNZYOyYF&#10;T/KwWvbeFphr9+A93Q+hFBHCPkcFVQhNLqUvKrLoh64hjt7VtRZDlG0pdYuPCLe1TJNkIi0ajgsV&#10;NrSpqLgdfqwC8z3Zjb+m59lZfuzC6JLdMmNPSg363XoOIlAXXuH/9qdWkE5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1dtxAAAANwAAAAPAAAAAAAAAAAA&#10;AAAAAKECAABkcnMvZG93bnJldi54bWxQSwUGAAAAAAQABAD5AAAAkgMAAAAA&#10;" strokeweight="0"/>
                  <v:rect id="Rectangle 539" o:spid="_x0000_s1561" style="position:absolute;left:5937;top:62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540" o:spid="_x0000_s1562" style="position:absolute;visibility:visible;mso-wrap-style:square" from="3619,842" to="673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5qgsQAAADcAAAADwAAAGRycy9kb3ducmV2LnhtbESPT4vCMBTE7wt+h/AEb2uquF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mqCxAAAANwAAAAPAAAAAAAAAAAA&#10;AAAAAKECAABkcnMvZG93bnJldi54bWxQSwUGAAAAAAQABAD5AAAAkgMAAAAA&#10;" strokeweight="0"/>
                  <v:rect id="Rectangle 541" o:spid="_x0000_s1563" style="position:absolute;left:3619;top:842;width:311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542" o:spid="_x0000_s1564" style="position:absolute;visibility:visible;mso-wrap-style:square" from="7460,629" to="746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RbsQAAADcAAAADwAAAGRycy9kb3ducmV2LnhtbESPT4vCMBTE7wt+h/CEva2pgrVWo4is&#10;uN7Wf+Dx0TzbYPNSmqx2v/1GWPA4zMxvmPmys7W4U+uNYwXDQQKCuHDacKngdNx8ZCB8QNZYOyYF&#10;v+Rhuei9zTHX7sF7uh9CKSKEfY4KqhCaXEpfVGTRD1xDHL2ray2GKNtS6hYfEW5rOUqSVFo0HBcq&#10;bGhdUXE7/FgF5jvdjneT8/QsP7dheMlumbEnpd773WoGIlAXXuH/9pdWMJqk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FFuxAAAANwAAAAPAAAAAAAAAAAA&#10;AAAAAKECAABkcnMvZG93bnJldi54bWxQSwUGAAAAAAQABAD5AAAAkgMAAAAA&#10;" strokeweight="0"/>
                  <v:rect id="Rectangle 543" o:spid="_x0000_s1565" style="position:absolute;left:7460;top:62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W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pO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2VjHAAAA3AAAAA8AAAAAAAAAAAAAAAAAmAIAAGRy&#10;cy9kb3ducmV2LnhtbFBLBQYAAAAABAAEAPUAAACMAwAAAAA=&#10;" fillcolor="black" stroked="f"/>
                  <v:line id="Line 544" o:spid="_x0000_s1566" style="position:absolute;visibility:visible;mso-wrap-style:square" from="8180,629" to="818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Ngh8EAAADcAAAADwAAAGRycy9kb3ducmV2LnhtbERPTYvCMBC9C/sfwix401RhtVuNsiwu&#10;6k2rwh6HZmyDzaQ0Ueu/NwfB4+N9z5edrcWNWm8cKxgNExDEhdOGSwXHw98gBeEDssbaMSl4kIfl&#10;4qM3x0y7O+/plodSxBD2GSqoQmgyKX1RkUU/dA1x5M6utRgibEupW7zHcFvLcZJMpEXDsaHChn4r&#10;Ki751Sowu8n6azs9fZ/kah1G/+klNfaoVP+z+5mBCNSFt/jl3mgF42l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2CHwQAAANwAAAAPAAAAAAAAAAAAAAAA&#10;AKECAABkcnMvZG93bnJldi54bWxQSwUGAAAAAAQABAD5AAAAjwMAAAAA&#10;" strokeweight="0"/>
                  <v:rect id="Rectangle 545" o:spid="_x0000_s1567" style="position:absolute;left:8180;top:629;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oscYA&#10;AADcAAAADwAAAGRycy9kb3ducmV2LnhtbESPQWsCMRSE7wX/Q3iCt5rtUquuRtGC4KVQbQ96e25e&#10;dxc3L2sSde2vb4SCx2FmvmGm89bU4kLOV5YVvPQTEMS51RUXCr6/Vs8jED4ga6wtk4IbeZjPOk9T&#10;zLS98oYu21CICGGfoYIyhCaT0uclGfR92xBH78c6gyFKV0jt8BrhppZpkrxJgxXHhRIbei8pP27P&#10;RsFyPFqePl/543dz2NN+dzgOUpco1eu2iwmIQG14hP/ba60gHY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ToscYAAADcAAAADwAAAAAAAAAAAAAAAACYAgAAZHJz&#10;L2Rvd25yZXYueG1sUEsFBgAAAAAEAAQA9QAAAIsDAAAAAA==&#10;" fillcolor="black" stroked="f"/>
                  <v:line id="Line 546" o:spid="_x0000_s1568" style="position:absolute;visibility:visible;mso-wrap-style:square" from="8901,629" to="890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cpsAAAADcAAAADwAAAGRycy9kb3ducmV2LnhtbERPy4rCMBTdD/gP4QruxlRBrdUoIg6O&#10;O5/g8tJc22BzU5qMdv7eLASXh/OeL1tbiQc13jhWMOgnIIhzpw0XCs6nn+8UhA/IGivHpOCfPCwX&#10;na85Zto9+UCPYyhEDGGfoYIyhDqT0uclWfR9VxNH7uYaiyHCppC6wWcMt5UcJslYWjQcG0qsaV1S&#10;fj/+WQVmP96OdpPL9CI32zC4pvfU2LNSvW67moEI1IaP+O3+1QqGaZwf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wHKbAAAAA3AAAAA8AAAAAAAAAAAAAAAAA&#10;oQIAAGRycy9kb3ducmV2LnhtbFBLBQYAAAAABAAEAPkAAACOAwAAAAA=&#10;" strokeweight="0"/>
                  <v:rect id="Rectangle 547" o:spid="_x0000_s1569" style="position:absolute;left:8901;top:62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UkMYA&#10;AADcAAAADwAAAGRycy9kb3ducmV2LnhtbESPQWvCQBSE70L/w/IK3nRjsCWNrlIFoZeC2h7q7Zl9&#10;JsHs23R3q9Ff3xUEj8PMfMNM551pxImcry0rGA0TEMSF1TWXCr6/VoMMhA/IGhvLpOBCHuazp94U&#10;c23PvKHTNpQiQtjnqKAKoc2l9EVFBv3QtsTRO1hnMETpSqkdniPcNDJNkldpsOa4UGFLy4qK4/bP&#10;KFi8ZYvf9Zg/r5v9jnY/++NL6hKl+s/d+wREoC48wvf2h1aQZi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eUkMYAAADcAAAADwAAAAAAAAAAAAAAAACYAgAAZHJz&#10;L2Rvd25yZXYueG1sUEsFBgAAAAAEAAQA9QAAAIsDAAAAAA==&#10;" fillcolor="black" stroked="f"/>
                  <v:line id="Line 548" o:spid="_x0000_s1570" style="position:absolute;visibility:visible;mso-wrap-style:square" from="2170,852" to="217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SsUAAADcAAAADwAAAGRycy9kb3ducmV2LnhtbESPT2vCQBTE7wW/w/IK3urGgDambkRE&#10;0d5a/0CPj+xrsiT7NmRXjd++Wyj0OMzMb5jlarCtuFHvjWMF00kCgrh02nCl4HzavWQgfEDW2Dom&#10;BQ/ysCpGT0vMtbvzJ92OoRIRwj5HBXUIXS6lL2uy6CeuI47et+sthij7Suoe7xFuW5kmyVxaNBwX&#10;auxoU1PZHK9WgfmY72fvr5fFRW73YfqVNZmxZ6XGz8P6DUSgIfyH/9oHrSD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nSsUAAADcAAAADwAAAAAAAAAA&#10;AAAAAAChAgAAZHJzL2Rvd25yZXYueG1sUEsFBgAAAAAEAAQA+QAAAJMDAAAAAA==&#10;" strokeweight="0"/>
                  <v:rect id="Rectangle 549" o:spid="_x0000_s1571" style="position:absolute;left:2170;top:85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vfMYA&#10;AADcAAAADwAAAGRycy9kb3ducmV2LnhtbESPQWvCQBSE70L/w/IKvenGaEuMrlIFwUtBbQ/19sw+&#10;k2D2bbq71dhf7xYKPQ4z8w0zW3SmERdyvrasYDhIQBAXVtdcKvh4X/czED4ga2wsk4IbeVjMH3oz&#10;zLW98o4u+1CKCGGfo4IqhDaX0hcVGfQD2xJH72SdwRClK6V2eI1w08g0SV6kwZrjQoUtrSoqzvtv&#10;o2A5yZZf2zG//eyOBzp8Hs/PqUuUenrsXqcgAnXhP/zX3mgFaTaC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mvfMYAAADcAAAADwAAAAAAAAAAAAAAAACYAgAAZHJz&#10;L2Rvd25yZXYueG1sUEsFBgAAAAAEAAQA9QAAAIsDAAAAAA==&#10;" fillcolor="black" stroked="f"/>
                  <v:line id="Line 550" o:spid="_x0000_s1572" style="position:absolute;visibility:visible;mso-wrap-style:square" from="2890,852" to="289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sapcUAAADcAAAADwAAAGRycy9kb3ducmV2LnhtbESPQWvCQBSE74X+h+UVvDUbR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sapcUAAADcAAAADwAAAAAAAAAA&#10;AAAAAAChAgAAZHJzL2Rvd25yZXYueG1sUEsFBgAAAAAEAAQA+QAAAJMDAAAAAA==&#10;" strokeweight="0"/>
                  <v:rect id="Rectangle 551" o:spid="_x0000_s1573" style="position:absolute;left:2890;top:85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Sk8YA&#10;AADcAAAADwAAAGRycy9kb3ducmV2LnhtbESPQWvCQBSE7wX/w/KE3urGUEuMrqKFgheh2h709sw+&#10;k2D2bbq71eiv7xYEj8PMfMNM551pxJmcry0rGA4SEMSF1TWXCr6/Pl4yED4ga2wsk4IreZjPek9T&#10;zLW98IbO21CKCGGfo4IqhDaX0hcVGfQD2xJH72idwRClK6V2eIlw08g0Sd6kwZrjQoUtvVdUnLa/&#10;RsFynC1/Pl95fdsc9rTfHU6j1CVKPfe7xQREoC48wvf2SitIsx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ySk8YAAADcAAAADwAAAAAAAAAAAAAAAACYAgAAZHJz&#10;L2Rvd25yZXYueG1sUEsFBgAAAAAEAAQA9QAAAIsDAAAAAA==&#10;" fillcolor="black" stroked="f"/>
                  <v:line id="Line 552" o:spid="_x0000_s1574" style="position:absolute;visibility:visible;mso-wrap-style:square" from="9,1065" to="360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hScQAAADcAAAADwAAAGRycy9kb3ducmV2LnhtbESPQWvCQBSE74X+h+UVvNWNgjFN3UgR&#10;i/amVqHHR/Y1WZJ9G7Jbjf++Kwgeh5n5hlksB9uKM/XeOFYwGScgiEunDVcKjt+frxkIH5A1to5J&#10;wZU8LIvnpwXm2l14T+dDqESEsM9RQR1Cl0vpy5os+rHriKP363qLIcq+krrHS4TbVk6TJJUWDceF&#10;Gjta1VQ2hz+rwOzSzexrfno7yfUmTH6yJjP2qNToZfh4BxFoCI/wvb3VCqZZ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SFJxAAAANwAAAAPAAAAAAAAAAAA&#10;AAAAAKECAABkcnMvZG93bnJldi54bWxQSwUGAAAAAAQABAD5AAAAkgMAAAAA&#10;" strokeweight="0"/>
                  <v:rect id="Rectangle 553" o:spid="_x0000_s1575" style="position:absolute;left:9;top:1065;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pf8YA&#10;AADcAAAADwAAAGRycy9kb3ducmV2LnhtbESPQWvCQBSE70L/w/IKvenGoG2MrlIFwUtBbQ/19sw+&#10;k2D2bbq71dhf7xYKPQ4z8w0zW3SmERdyvrasYDhIQBAXVtdcKvh4X/czED4ga2wsk4IbeVjMH3oz&#10;zLW98o4u+1CKCGGfo4IqhDaX0hcVGfQD2xJH72SdwRClK6V2eI1w08g0SZ6lwZrjQoUtrSoqzvtv&#10;o2A5yZZf2xG//eyOBzp8Hs/j1CVKPT12r1MQgbrwH/5rb7SCNHuB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Kpf8YAAADcAAAADwAAAAAAAAAAAAAAAACYAgAAZHJz&#10;L2Rvd25yZXYueG1sUEsFBgAAAAAEAAQA9QAAAIsDAAAAAA==&#10;" fillcolor="black" stroked="f"/>
                  <v:line id="Line 554" o:spid="_x0000_s1576" style="position:absolute;visibility:visible;mso-wrap-style:square" from="4330,852" to="433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QoMAAAADcAAAADwAAAGRycy9kb3ducmV2LnhtbERPy4rCMBTdD/gP4QruxlRBrdUoIg6O&#10;O5/g8tJc22BzU5qMdv7eLASXh/OeL1tbiQc13jhWMOgnIIhzpw0XCs6nn+8UhA/IGivHpOCfPCwX&#10;na85Zto9+UCPYyhEDGGfoYIyhDqT0uclWfR9VxNH7uYaiyHCppC6wWcMt5UcJslYWjQcG0qsaV1S&#10;fj/+WQVmP96OdpPL9CI32zC4pvfU2LNSvW67moEI1IaP+O3+1QqGaVwb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GEKDAAAAA3AAAAA8AAAAAAAAAAAAAAAAA&#10;oQIAAGRycy9kb3ducmV2LnhtbFBLBQYAAAAABAAEAPkAAACOAwAAAAA=&#10;" strokeweight="0"/>
                  <v:rect id="Rectangle 555" o:spid="_x0000_s1577" style="position:absolute;left:4330;top:85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YlsYA&#10;AADcAAAADwAAAGRycy9kb3ducmV2LnhtbESPT2vCQBTE7wW/w/KE3urG0JYYXUUFoZdC/XPQ2zP7&#10;TILZt3F3q9FP3y0Uehxm5jfMZNaZRlzJ+dqyguEgAUFcWF1zqWC3Xb1kIHxA1thYJgV38jCb9p4m&#10;mGt74zVdN6EUEcI+RwVVCG0upS8qMugHtiWO3sk6gyFKV0rt8BbhppFpkrxLgzXHhQpbWlZUnDff&#10;RsFilC0uX6/8+VgfD3TYH89vqUuUeu538zGIQF34D/+1P7SCNBv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GYlsYAAADcAAAADwAAAAAAAAAAAAAAAACYAgAAZHJz&#10;L2Rvd25yZXYueG1sUEsFBgAAAAAEAAQA9QAAAIsDAAAAAA==&#10;" fillcolor="black" stroked="f"/>
                  <v:line id="Line 556" o:spid="_x0000_s1578" style="position:absolute;visibility:visible;mso-wrap-style:square" from="5133,852" to="5134,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Ke8IAAADcAAAADwAAAGRycy9kb3ducmV2LnhtbERPz2vCMBS+D/Y/hCd4W1MFu9oZZYxJ&#10;9bY5Czs+mmcbbF5KE7X+9+Yw2PHj+73ajLYTVxq8caxglqQgiGunDTcKjj/blxyED8gaO8ek4E4e&#10;NuvnpxUW2t34m66H0IgYwr5ABW0IfSGlr1uy6BPXE0fu5AaLIcKhkXrAWwy3nZynaSYtGo4NLfb0&#10;0VJ9PlysAvOVlYv9a7Ws5GcZZr/5OTf2qNR0Mr6/gQg0hn/xn3unFcyXcX4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mKe8IAAADcAAAADwAAAAAAAAAAAAAA&#10;AAChAgAAZHJzL2Rvd25yZXYueG1sUEsFBgAAAAAEAAQA+QAAAJADAAAAAA==&#10;" strokeweight="0"/>
                  <v:rect id="Rectangle 557" o:spid="_x0000_s1579" style="position:absolute;left:5133;top:852;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CT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To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4CTcYAAADcAAAADwAAAAAAAAAAAAAAAACYAgAAZHJz&#10;L2Rvd25yZXYueG1sUEsFBgAAAAAEAAQA9QAAAIsDAAAAAA==&#10;" fillcolor="black" stroked="f"/>
                  <v:line id="Line 558" o:spid="_x0000_s1580" style="position:absolute;visibility:visible;mso-wrap-style:square" from="5937,852" to="5938,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xl8QAAADcAAAADwAAAGRycy9kb3ducmV2LnhtbESPT4vCMBTE7wt+h/AEb2tqQa1do8iy&#10;i+vNv7DHR/Nsg81LabLa/fZGEDwOM/MbZr7sbC2u1HrjWMFomIAgLpw2XCo4Hr7fMxA+IGusHZOC&#10;f/KwXPTe5phrd+MdXfehFBHCPkcFVQhNLqUvKrLoh64hjt7ZtRZDlG0pdYu3CLe1TJNkIi0ajgsV&#10;NvRZUXHZ/1kFZjtZjzfT0+wkv9Zh9JtdMmOPSg363eoDRKAuvMLP9o9WkM5S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7GXxAAAANwAAAAPAAAAAAAAAAAA&#10;AAAAAKECAABkcnMvZG93bnJldi54bWxQSwUGAAAAAAQABAD5AAAAkgMAAAAA&#10;" strokeweight="0"/>
                  <v:rect id="Rectangle 559" o:spid="_x0000_s1581" style="position:absolute;left:5937;top:85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5o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jl/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A5ocYAAADcAAAADwAAAAAAAAAAAAAAAACYAgAAZHJz&#10;L2Rvd25yZXYueG1sUEsFBgAAAAAEAAQA9QAAAIsDAAAAAA==&#10;" fillcolor="black" stroked="f"/>
                  <v:line id="Line 560" o:spid="_x0000_s1582" style="position:absolute;visibility:visible;mso-wrap-style:square" from="3619,1065" to="673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MeMQAAADcAAAADwAAAGRycy9kb3ducmV2LnhtbESPT4vCMBTE7wt+h/AEb2uquF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ox4xAAAANwAAAAPAAAAAAAAAAAA&#10;AAAAAKECAABkcnMvZG93bnJldi54bWxQSwUGAAAAAAQABAD5AAAAkgMAAAAA&#10;" strokeweight="0"/>
                  <v:rect id="Rectangle 561" o:spid="_x0000_s1583" style="position:absolute;left:3619;top:1065;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TsYA&#10;AADcAAAADwAAAGRycy9kb3ducmV2LnhtbESPT2sCMRTE70K/Q3iF3jTbpRZdjVILBS+C/w56e26e&#10;u4ubl22S6uqnbwTB4zAzv2HG09bU4kzOV5YVvPcSEMS51RUXCrabn+4AhA/IGmvLpOBKHqaTl84Y&#10;M20vvKLzOhQiQthnqKAMocmk9HlJBn3PNsTRO1pnMETpCqkdXiLc1DJNkk9psOK4UGJD3yXlp/Wf&#10;UTAbDma/yw9e3FaHPe13h1M/dYlSb6/t1whEoDY8w4/2XCtIh3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ETsYAAADcAAAADwAAAAAAAAAAAAAAAACYAgAAZHJz&#10;L2Rvd25yZXYueG1sUEsFBgAAAAAEAAQA9QAAAIsDAAAAAA==&#10;" fillcolor="black" stroked="f"/>
                  <v:line id="Line 562" o:spid="_x0000_s1584" style="position:absolute;visibility:visible;mso-wrap-style:square" from="7460,852" to="746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3lMQAAADcAAAADwAAAGRycy9kb3ducmV2LnhtbESPT4vCMBTE7wt+h/AEb2uqYK1do4i4&#10;uHvzL+zx0TzbYPNSmqx2v/1GEDwOM/MbZr7sbC1u1HrjWMFomIAgLpw2XCo4HT/fMxA+IGusHZOC&#10;P/KwXPTe5phrd+c93Q6hFBHCPkcFVQhNLqUvKrLoh64hjt7FtRZDlG0pdYv3CLe1HCdJKi0ajgsV&#10;NrSuqLgefq0Cs0u3k+/peXaWm20Y/WTXzNiTUoN+t/oAEagLr/Cz/aUVjGc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eUxAAAANwAAAAPAAAAAAAAAAAA&#10;AAAAAKECAABkcnMvZG93bnJldi54bWxQSwUGAAAAAAQABAD5AAAAkgMAAAAA&#10;" strokeweight="0"/>
                  <v:rect id="Rectangle 563" o:spid="_x0000_s1585" style="position:absolute;left:7460;top:85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o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0gHQ/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s/osYAAADcAAAADwAAAAAAAAAAAAAAAACYAgAAZHJz&#10;L2Rvd25yZXYueG1sUEsFBgAAAAAEAAQA9QAAAIsDAAAAAA==&#10;" fillcolor="black" stroked="f"/>
                  <v:line id="Line 564" o:spid="_x0000_s1586" style="position:absolute;visibility:visible;mso-wrap-style:square" from="8180,852" to="818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fcIAAADcAAAADwAAAGRycy9kb3ducmV2LnhtbERPz2vCMBS+D/Y/hCd4W1MFu9oZZYxJ&#10;9bY5Czs+mmcbbF5KE7X+9+Yw2PHj+73ajLYTVxq8caxglqQgiGunDTcKjj/blxyED8gaO8ek4E4e&#10;NuvnpxUW2t34m66H0IgYwr5ABW0IfSGlr1uy6BPXE0fu5AaLIcKhkXrAWwy3nZynaSYtGo4NLfb0&#10;0VJ9PlysAvOVlYv9a7Ws5GcZZr/5OTf2qNR0Mr6/gQg0hn/xn3unFcyX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GfcIAAADcAAAADwAAAAAAAAAAAAAA&#10;AAChAgAAZHJzL2Rvd25yZXYueG1sUEsFBgAAAAAEAAQA+QAAAJADAAAAAA==&#10;" strokeweight="0"/>
                  <v:rect id="Rectangle 565" o:spid="_x0000_s1587" style="position:absolute;left:8180;top:852;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OS8YA&#10;AADcAAAADwAAAGRycy9kb3ducmV2LnhtbESPT2vCQBTE7wW/w/KE3urG0BYTXUUFoZdC/XPQ2zP7&#10;TILZt3F3q9FP3y0Uehxm5jfMZNaZRlzJ+dqyguEgAUFcWF1zqWC3Xb2MQPiArLGxTAru5GE27T1N&#10;MNf2xmu6bkIpIoR9jgqqENpcSl9UZNAPbEscvZN1BkOUrpTa4S3CTSPTJHmXBmuOCxW2tKyoOG++&#10;jYJFNlpcvl7587E+HuiwP57fUpco9dzv5mMQgbrwH/5rf2gFaZb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gOS8YAAADcAAAADwAAAAAAAAAAAAAAAACYAgAAZHJz&#10;L2Rvd25yZXYueG1sUEsFBgAAAAAEAAQA9QAAAIsDAAAAAA==&#10;" fillcolor="black" stroked="f"/>
                  <v:line id="Line 566" o:spid="_x0000_s1588" style="position:absolute;visibility:visible;mso-wrap-style:square" from="8901,852" to="8902,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QYcEAAADcAAAADwAAAGRycy9kb3ducmV2LnhtbERPTYvCMBC9C/sfwix401RF7VajLKK4&#10;3tRV8Dg0s22wmZQmav335rDg8fG+58vWVuJOjTeOFQz6CQji3GnDhYLT76aXgvABWWPlmBQ8ycNy&#10;8dGZY6bdgw90P4ZCxBD2GSooQ6gzKX1ekkXfdzVx5P5cYzFE2BRSN/iI4baSwySZSIuGY0OJNa1K&#10;yq/Hm1Vg9pPteDc9f53lehsGl/SaGntSqvvZfs9ABGrDW/zv/tEKRk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hBhwQAAANwAAAAPAAAAAAAAAAAAAAAA&#10;AKECAABkcnMvZG93bnJldi54bWxQSwUGAAAAAAQABAD5AAAAjwMAAAAA&#10;" strokeweight="0"/>
                  <v:rect id="Rectangle 567" o:spid="_x0000_s1589" style="position:absolute;left:8901;top:85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YV8YA&#10;AADcAAAADwAAAGRycy9kb3ducmV2LnhtbESPT2sCMRTE7wW/Q3hCbzXRatGtUWqh0ItQ/xz09ty8&#10;7i5uXrZJqqufvhGEHoeZ+Q0znbe2FifyoXKsod9TIIhzZyouNGw3H09jECEiG6wdk4YLBZjPOg9T&#10;zIw784pO61iIBOGQoYYyxiaTMuQlWQw91xAn79t5izFJX0jj8ZzgtpYDpV6kxYrTQokNvZeUH9e/&#10;VsNiMl78fA15eV0d9rTfHY6jgVdaP3bbt1cQkdr4H763P42GZ9WH2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WYV8YAAADcAAAADwAAAAAAAAAAAAAAAACYAgAAZHJz&#10;L2Rvd25yZXYueG1sUEsFBgAAAAAEAAQA9QAAAIsDAAAAAA==&#10;" fillcolor="black" stroked="f"/>
                  <v:line id="Line 568" o:spid="_x0000_s1590" style="position:absolute;visibility:visible;mso-wrap-style:square" from="2170,1074" to="217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rjcUAAADcAAAADwAAAGRycy9kb3ducmV2LnhtbESPQWvCQBSE74X+h+UJvdWNF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rjcUAAADcAAAADwAAAAAAAAAA&#10;AAAAAAChAgAAZHJzL2Rvd25yZXYueG1sUEsFBgAAAAAEAAQA+QAAAJMDAAAAAA==&#10;" strokeweight="0"/>
                  <v:rect id="Rectangle 569" o:spid="_x0000_s1591" style="position:absolute;left:2170;top:107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ju8YA&#10;AADcAAAADwAAAGRycy9kb3ducmV2LnhtbESPT2sCMRTE70K/Q3hCb5r4r9itUWpB8CJU20O9PTev&#10;u4ubl22S6uqnbwShx2FmfsPMFq2txYl8qBxrGPQVCOLcmYoLDZ8fq94URIjIBmvHpOFCARbzh84M&#10;M+POvKXTLhYiQThkqKGMscmkDHlJFkPfNcTJ+3beYkzSF9J4PCe4reVQqSdpseK0UGJDbyXlx92v&#10;1bB8ni5/3se8uW4Pe9p/HY6ToVdaP3bb1xcQkdr4H76310bDSI3g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uju8YAAADcAAAADwAAAAAAAAAAAAAAAACYAgAAZHJz&#10;L2Rvd25yZXYueG1sUEsFBgAAAAAEAAQA9QAAAIsDAAAAAA==&#10;" fillcolor="black" stroked="f"/>
                  <v:line id="Line 570" o:spid="_x0000_s1592" style="position:absolute;visibility:visible;mso-wrap-style:square" from="2890,1074" to="289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WYsUAAADcAAAADwAAAGRycy9kb3ducmV2LnhtbESPT2sCMRTE70K/Q3gFb5q1Wt1ujVKK&#10;ot7qP/D42LzuBjcvyybq+u2NUOhxmJnfMNN5aytxpcYbxwoG/QQEce604ULBYb/spSB8QNZYOSYF&#10;d/Iwn710pphpd+MtXXehEBHCPkMFZQh1JqXPS7Lo+64mjt6vayyGKJtC6gZvEW4r+ZYkY2nRcFwo&#10;sabvkvLz7mIVmJ/x6n0zOX4c5WIVBqf0nBp7UKr72n59ggjUhv/wX3utFQyTE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kWYsUAAADcAAAADwAAAAAAAAAA&#10;AAAAAAChAgAAZHJzL2Rvd25yZXYueG1sUEsFBgAAAAAEAAQA+QAAAJMDAAAAAA==&#10;" strokeweight="0"/>
                  <v:rect id="Rectangle 571" o:spid="_x0000_s1593" style="position:absolute;left:2890;top:107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6eVMYA&#10;AADcAAAADwAAAGRycy9kb3ducmV2LnhtbESPQWsCMRSE70L/Q3hCb5poa7Fbo9SC0Iugtod6e25e&#10;dxc3L9sk6uqvN4LQ4zAz3zCTWWtrcSQfKscaBn0Fgjh3puJCw/fXojcGESKywdoxaThTgNn0oTPB&#10;zLgTr+m4iYVIEA4ZaihjbDIpQ16SxdB3DXHyfp23GJP0hTQeTwluazlU6kVarDgtlNjQR0n5fnOw&#10;Guav4/nf6pmXl/VuS9uf3X409Errx277/gYiUhv/w/f2p9HwpE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6eVMYAAADcAAAADwAAAAAAAAAAAAAAAACYAgAAZHJz&#10;L2Rvd25yZXYueG1sUEsFBgAAAAAEAAQA9QAAAIsDAAAAAA==&#10;" fillcolor="black" stroked="f"/>
                  <v:line id="Line 572" o:spid="_x0000_s1594" style="position:absolute;visibility:visible;mso-wrap-style:square" from="4330,1074" to="433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jsUAAADcAAAADwAAAGRycy9kb3ducmV2LnhtbESPT2vCQBTE74LfYXmCN92oNK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tjsUAAADcAAAADwAAAAAAAAAA&#10;AAAAAAChAgAAZHJzL2Rvd25yZXYueG1sUEsFBgAAAAAEAAQA+QAAAJMDAAAAAA==&#10;" strokeweight="0"/>
                  <v:rect id="Rectangle 573" o:spid="_x0000_s1595" style="position:absolute;left:4330;top:107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luMcA&#10;AADcAAAADwAAAGRycy9kb3ducmV2LnhtbESPT2sCMRTE74V+h/AK3mpS21q7GqUKBS8F//RQb8/N&#10;c3dx87JNUl399I0geBxm5jfMaNLaWhzIh8qxhqeuAkGcO1NxoeF7/fk4ABEissHaMWk4UYDJ+P5u&#10;hJlxR17SYRULkSAcMtRQxthkUoa8JIuh6xri5O2ctxiT9IU0Ho8JbmvZU6ovLVacFkpsaFZSvl/9&#10;WQ3T98H0d/HCX+fldkObn+3+teeV1p2H9mMIIlIbb+Fre240PKs3uJx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ApbjHAAAA3AAAAA8AAAAAAAAAAAAAAAAAmAIAAGRy&#10;cy9kb3ducmV2LnhtbFBLBQYAAAAABAAEAPUAAACMAwAAAAA=&#10;" fillcolor="black" stroked="f"/>
                  <v:line id="Line 574" o:spid="_x0000_s1596" style="position:absolute;visibility:visible;mso-wrap-style:square" from="5133,1074" to="5134,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cZ8EAAADcAAAADwAAAGRycy9kb3ducmV2LnhtbERPTYvCMBC9C/sfwix401RF7VajLKK4&#10;3tRV8Dg0s22wmZQmav335rDg8fG+58vWVuJOjTeOFQz6CQji3GnDhYLT76aXgvABWWPlmBQ8ycNy&#10;8dGZY6bdgw90P4ZCxBD2GSooQ6gzKX1ekkXfdzVx5P5cYzFE2BRSN/iI4baSwySZSIuGY0OJNa1K&#10;yq/Hm1Vg9pPteDc9f53lehsGl/SaGntSqvvZfs9ABGrDW/zv/tEKRk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BxnwQAAANwAAAAPAAAAAAAAAAAAAAAA&#10;AKECAABkcnMvZG93bnJldi54bWxQSwUGAAAAAAQABAD5AAAAjwMAAAAA&#10;" strokeweight="0"/>
                  <v:rect id="Rectangle 575" o:spid="_x0000_s1597" style="position:absolute;left:5133;top:1074;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UUcYA&#10;AADcAAAADwAAAGRycy9kb3ducmV2LnhtbESPT2sCMRTE7wW/Q3hCbzWprUVXo2ih0ItQ/xz09ty8&#10;7i5uXtYk1a2fvhGEHoeZ+Q0zmbW2FmfyoXKs4bmnQBDnzlRcaNhuPp6GIEJENlg7Jg2/FGA27TxM&#10;MDPuwis6r2MhEoRDhhrKGJtMypCXZDH0XEOcvG/nLcYkfSGNx0uC21r2lXqTFitOCyU29F5Sflz/&#10;WA2L0XBx+nrl5XV12NN+dzgO+l5p/dht52MQkdr4H763P42GFzWC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OUUcYAAADcAAAADwAAAAAAAAAAAAAAAACYAgAAZHJz&#10;L2Rvd25yZXYueG1sUEsFBgAAAAAEAAQA9QAAAIsDAAAAAA==&#10;" fillcolor="black" stroked="f"/>
                  <v:line id="Line 576" o:spid="_x0000_s1598" style="position:absolute;visibility:visible;mso-wrap-style:square" from="5937,1074" to="5938,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GvMIAAADcAAAADwAAAGRycy9kb3ducmV2LnhtbERPz2vCMBS+C/sfwht407SK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uGvMIAAADcAAAADwAAAAAAAAAAAAAA&#10;AAChAgAAZHJzL2Rvd25yZXYueG1sUEsFBgAAAAAEAAQA+QAAAJADAAAAAA==&#10;" strokeweight="0"/>
                  <v:rect id="Rectangle 577" o:spid="_x0000_s1599" style="position:absolute;left:5937;top:107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iscA&#10;AADcAAAADwAAAGRycy9kb3ducmV2LnhtbESPT2sCMRTE74V+h/AK3mp2rS26GkULgpdC/XPQ23Pz&#10;3F3cvKxJ1LWfvhEKPQ4z8xtmPG1NLa7kfGVZQdpNQBDnVldcKNhuFq8DED4ga6wtk4I7eZhOnp/G&#10;mGl74xVd16EQEcI+QwVlCE0mpc9LMui7tiGO3tE6gyFKV0jt8Bbhppa9JPmQBiuOCyU29FlSflpf&#10;jIL5cDA/f/f562d12NN+dzi991yiVOelnY1ABGrDf/ivvdQK3tIUH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8DorHAAAA3AAAAA8AAAAAAAAAAAAAAAAAmAIAAGRy&#10;cy9kb3ducmV2LnhtbFBLBQYAAAAABAAEAPUAAACMAwAAAAA=&#10;" fillcolor="black" stroked="f"/>
                  <v:line id="Line 578" o:spid="_x0000_s1600" style="position:absolute;visibility:visible;mso-wrap-style:square" from="7460,1074" to="746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9UMQAAADcAAAADwAAAGRycy9kb3ducmV2LnhtbESPT2vCQBTE7wW/w/IEb3UTp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b1QxAAAANwAAAAPAAAAAAAAAAAA&#10;AAAAAKECAABkcnMvZG93bnJldi54bWxQSwUGAAAAAAQABAD5AAAAkgMAAAAA&#10;" strokeweight="0"/>
                  <v:rect id="Rectangle 579" o:spid="_x0000_s1601" style="position:absolute;left:7460;top:107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scA&#10;AADcAAAADwAAAGRycy9kb3ducmV2LnhtbESPzWsCMRTE7wX/h/AEbzXrR0VXo2hB8FKoHwe9PTfP&#10;3cXNyzaJuvavbwqFHoeZ+Q0zWzSmEndyvrSsoNdNQBBnVpecKzjs169jED4ga6wsk4IneVjMWy8z&#10;TLV98Jbuu5CLCGGfooIihDqV0mcFGfRdWxNH72KdwRCly6V2+IhwU8l+koykwZLjQoE1vReUXXc3&#10;o2A1Ga++Pof88b09n+h0PF/f+i5RqtNullMQgZrwH/5rb7SCQW8A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NWbHAAAA3AAAAA8AAAAAAAAAAAAAAAAAmAIAAGRy&#10;cy9kb3ducmV2LnhtbFBLBQYAAAAABAAEAPUAAACMAwAAAAA=&#10;" fillcolor="black" stroked="f"/>
                  <v:line id="Line 580" o:spid="_x0000_s1602" style="position:absolute;visibility:visible;mso-wrap-style:square" from="8180,1074" to="818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Av8UAAADcAAAADwAAAGRycy9kb3ducmV2LnhtbESPT2vCQBTE7wW/w/KE3uomttUYXaWU&#10;FvXmX/D4yD6TxezbkN1q+u27QsHjMDO/YWaLztbiSq03jhWkgwQEceG04VLBYf/9koHwAVlj7ZgU&#10;/JKHxbz3NMNcuxtv6boLpYgQ9jkqqEJocil9UZFFP3ANcfTOrrUYomxLqVu8Rbit5TBJRtKi4bhQ&#10;YUOfFRWX3Y9VYDaj5ft6fJwc5dcypKfskhl7UOq5331MQQTqwiP8315pBa/pG9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CAv8UAAADcAAAADwAAAAAAAAAA&#10;AAAAAAChAgAAZHJzL2Rvd25yZXYueG1sUEsFBgAAAAAEAAQA+QAAAJMDAAAAAA==&#10;" strokeweight="0"/>
                  <v:rect id="Rectangle 581" o:spid="_x0000_s1603" style="position:absolute;left:8180;top:1074;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IiccA&#10;AADcAAAADwAAAGRycy9kb3ducmV2LnhtbESPT2vCQBTE70K/w/IK3nTjv2LTrFIFwYtQbQ/19sy+&#10;JiHZt3F31dhP3y0Uehxm5jdMtuxMI67kfGVZwWiYgCDOra64UPDxvhnMQfiArLGxTAru5GG5eOhl&#10;mGp74z1dD6EQEcI+RQVlCG0qpc9LMuiHtiWO3pd1BkOUrpDa4S3CTSPHSfIkDVYcF0psaV1SXh8u&#10;RsHqeb46v015970/Hen4eapnY5co1X/sXl9ABOrCf/ivvdUKJqMZ/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HCInHAAAA3AAAAA8AAAAAAAAAAAAAAAAAmAIAAGRy&#10;cy9kb3ducmV2LnhtbFBLBQYAAAAABAAEAPUAAACMAwAAAAA=&#10;" fillcolor="black" stroked="f"/>
                  <v:line id="Line 582" o:spid="_x0000_s1604" style="position:absolute;visibility:visible;mso-wrap-style:square" from="8901,1074" to="8902,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67U8UAAADcAAAADwAAAGRycy9kb3ducmV2LnhtbESPT2vCQBTE7wW/w/IEb3UTp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67U8UAAADcAAAADwAAAAAAAAAA&#10;AAAAAAChAgAAZHJzL2Rvd25yZXYueG1sUEsFBgAAAAAEAAQA+QAAAJMDAAAAAA==&#10;" strokeweight="0"/>
                  <v:rect id="Rectangle 583" o:spid="_x0000_s1605" style="position:absolute;left:8901;top:107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zZccA&#10;AADcAAAADwAAAGRycy9kb3ducmV2LnhtbESPT2sCMRTE74V+h/CE3rpZra26GqUWCl4K/jvo7bl5&#10;7i5uXrZJqms/vSkIPQ4z8xtmMmtNLc7kfGVZQTdJQRDnVldcKNhuPp+HIHxA1lhbJgVX8jCbPj5M&#10;MNP2wis6r0MhIoR9hgrKEJpMSp+XZNAntiGO3tE6gyFKV0jt8BLhppa9NH2TBiuOCyU29FFSflr/&#10;GAXz0XD+vezz1+/qsKf97nB67blUqadO+z4GEagN/+F7e6EVvHQH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M2XHAAAA3AAAAA8AAAAAAAAAAAAAAAAAmAIAAGRy&#10;cy9kb3ducmV2LnhtbFBLBQYAAAAABAAEAPUAAACMAwAAAAA=&#10;" fillcolor="black" stroked="f"/>
                  <v:rect id="Rectangle 584" o:spid="_x0000_s1606" style="position:absolute;left:-9;top:611;width:18;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line id="Line 585" o:spid="_x0000_s1607" style="position:absolute;visibility:visible;mso-wrap-style:square" from="2170,1305" to="217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rect id="Rectangle 586" o:spid="_x0000_s1608" style="position:absolute;left:2170;top:130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v:line id="Line 587" o:spid="_x0000_s1609" style="position:absolute;visibility:visible;mso-wrap-style:square" from="2890,1305" to="289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pmsQAAADcAAAADwAAAGRycy9kb3ducmV2LnhtbESPT2vCQBTE7wW/w/IEb3UTp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maxAAAANwAAAAPAAAAAAAAAAAA&#10;AAAAAKECAABkcnMvZG93bnJldi54bWxQSwUGAAAAAAQABAD5AAAAkgMAAAAA&#10;" strokeweight="0"/>
                  <v:rect id="Rectangle 588" o:spid="_x0000_s1610" style="position:absolute;left:2890;top:130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v:rect id="Rectangle 589" o:spid="_x0000_s1611" style="position:absolute;left:3601;top:629;width:1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28cA&#10;AADcAAAADwAAAGRycy9kb3ducmV2LnhtbESPQWvCQBSE74L/YXmF3sym0RZNXUWFQi8FtT3o7Zl9&#10;TYLZt3F3q7G/3hUKPQ4z8w0znXemEWdyvras4ClJQRAXVtdcKvj6fBuMQfiArLGxTAqu5GE+6/em&#10;mGt74Q2dt6EUEcI+RwVVCG0upS8qMugT2xJH79s6gyFKV0rt8BLhppFZmr5IgzXHhQpbWlVUHLc/&#10;RsFyMl6e1iP++N0c9rTfHY7PmUuVenzoFq8gAnXhP/zXftcKhtk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9vHAAAA3AAAAA8AAAAAAAAAAAAAAAAAmAIAAGRy&#10;cy9kb3ducmV2LnhtbFBLBQYAAAAABAAEAPUAAACMAwAAAAA=&#10;" fillcolor="black" stroked="f"/>
                  <v:line id="Line 590" o:spid="_x0000_s1612" style="position:absolute;visibility:visible;mso-wrap-style:square" from="4330,1305" to="433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xKAsUAAADcAAAADwAAAGRycy9kb3ducmV2LnhtbESPQWvCQBSE70L/w/IK3nQTrTZNs0op&#10;Fu2ttQo9PrKvyWL2bciuGv+9Kwg9DjPzDVMse9uIE3XeOFaQjhMQxKXThisFu5+PUQbCB2SNjWNS&#10;cCEPy8XDoMBcuzN/02kbKhEh7HNUUIfQ5lL6siaLfuxa4uj9uc5iiLKrpO7wHOG2kZMkmUuLhuNC&#10;jS2911QetkerwHzN17PP5/3LXq7WIf3NDpmxO6WGj/3bK4hAffgP39sbrWA6e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xKAsUAAADcAAAADwAAAAAAAAAA&#10;AAAAAAChAgAAZHJzL2Rvd25yZXYueG1sUEsFBgAAAAAEAAQA+QAAAJMDAAAAAA==&#10;" strokeweight="0"/>
                  <v:rect id="Rectangle 591" o:spid="_x0000_s1613" style="position:absolute;left:4330;top:130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CNMcA&#10;AADcAAAADwAAAGRycy9kb3ducmV2LnhtbESPT2sCMRTE74V+h/AEbzXrWkVXo9SC0Euh/jno7bl5&#10;7i5uXrZJ1G0/fSMUPA4z8xtmtmhNLa7kfGVZQb+XgCDOra64ULDbrl7GIHxA1lhbJgU/5GExf36a&#10;Yabtjdd03YRCRAj7DBWUITSZlD4vyaDv2YY4eifrDIYoXSG1w1uEm1qmSTKSBiuOCyU29F5Sft5c&#10;jILlZLz8/nrlz9/18UCH/fE8TF2iVLfTvk1BBGrDI/zf/tAKBu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rwjTHAAAA3AAAAA8AAAAAAAAAAAAAAAAAmAIAAGRy&#10;cy9kb3ducmV2LnhtbFBLBQYAAAAABAAEAPUAAACMAwAAAAA=&#10;" fillcolor="black" stroked="f"/>
                  <v:line id="Line 592" o:spid="_x0000_s1614" style="position:absolute;visibility:visible;mso-wrap-style:square" from="5133,1305" to="5134,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x7sQAAADcAAAADwAAAGRycy9kb3ducmV2LnhtbESPQWvCQBSE7wX/w/IKvelGi2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UnHuxAAAANwAAAAPAAAAAAAAAAAA&#10;AAAAAKECAABkcnMvZG93bnJldi54bWxQSwUGAAAAAAQABAD5AAAAkgMAAAAA&#10;" strokeweight="0"/>
                  <v:rect id="Rectangle 593" o:spid="_x0000_s1615" style="position:absolute;left:5133;top:1305;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line id="Line 594" o:spid="_x0000_s1616" style="position:absolute;visibility:visible;mso-wrap-style:square" from="5937,1305" to="5938,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AB8IAAADcAAAADwAAAGRycy9kb3ducmV2LnhtbERPz2vCMBS+D/wfwhN2m2mV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FAB8IAAADcAAAADwAAAAAAAAAAAAAA&#10;AAChAgAAZHJzL2Rvd25yZXYueG1sUEsFBgAAAAAEAAQA+QAAAJADAAAAAA==&#10;" strokeweight="0"/>
                  <v:rect id="Rectangle 595" o:spid="_x0000_s1617" style="position:absolute;left:5937;top:130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M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IMcYAAADcAAAADwAAAAAAAAAAAAAAAACYAgAAZHJz&#10;L2Rvd25yZXYueG1sUEsFBgAAAAAEAAQA9QAAAIsDAAAAAA==&#10;" fillcolor="black" stroked="f"/>
                  <v:rect id="Rectangle 596" o:spid="_x0000_s1618" style="position:absolute;left:6731;top:629;width:1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line id="Line 597" o:spid="_x0000_s1619" style="position:absolute;visibility:visible;mso-wrap-style:square" from="7460,1305" to="746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R8QAAADcAAAADwAAAGRycy9kb3ducmV2LnhtbESPT2vCQBTE7wW/w/IEb3WTS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n9HxAAAANwAAAAPAAAAAAAAAAAA&#10;AAAAAKECAABkcnMvZG93bnJldi54bWxQSwUGAAAAAAQABAD5AAAAkgMAAAAA&#10;" strokeweight="0"/>
                  <v:rect id="Rectangle 598" o:spid="_x0000_s1620" style="position:absolute;left:7460;top:130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line id="Line 599" o:spid="_x0000_s1621" style="position:absolute;visibility:visible;mso-wrap-style:square" from="8180,1305" to="818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rect id="Rectangle 600" o:spid="_x0000_s1622" style="position:absolute;left:8180;top:1305;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line id="Line 601" o:spid="_x0000_s1623" style="position:absolute;visibility:visible;mso-wrap-style:square" from="8901,1305" to="8902,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5RMUAAADcAAAADwAAAGRycy9kb3ducmV2LnhtbESPT2vCQBTE74V+h+UVetONS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5RMUAAADcAAAADwAAAAAAAAAA&#10;AAAAAAChAgAAZHJzL2Rvd25yZXYueG1sUEsFBgAAAAAEAAQA+QAAAJMDAAAAAA==&#10;" strokeweight="0"/>
                  <v:rect id="Rectangle 602" o:spid="_x0000_s1624" style="position:absolute;left:8901;top:130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rect id="Rectangle 603" o:spid="_x0000_s1625" style="position:absolute;left:9611;top:629;width:19;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vBc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EL/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bwXHAAAA3AAAAA8AAAAAAAAAAAAAAAAAmAIAAGRy&#10;cy9kb3ducmV2LnhtbFBLBQYAAAAABAAEAPUAAACMAwAAAAA=&#10;" fillcolor="black" stroked="f"/>
                  <v:line id="Line 604" o:spid="_x0000_s1626" style="position:absolute;visibility:visible;mso-wrap-style:square" from="2170,1611" to="2171,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W2sIAAADcAAAADwAAAGRycy9kb3ducmV2LnhtbERPz2vCMBS+D/wfwhN2m2mV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jW2sIAAADcAAAADwAAAAAAAAAAAAAA&#10;AAChAgAAZHJzL2Rvd25yZXYueG1sUEsFBgAAAAAEAAQA+QAAAJADAAAAAA==&#10;" strokeweight="0"/>
                  <v:rect id="Rectangle 605" o:spid="_x0000_s1627" style="position:absolute;left:2170;top:1611;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e7MgA&#10;AADcAAAADwAAAGRycy9kb3ducmV2LnhtbESPzWvCQBTE7wX/h+UJvdWNHxVNs4oKhV4KfvRQby/Z&#10;1ySYfRt3txr717uFQo/DzPyGyZadacSFnK8tKxgOEhDEhdU1lwo+Dq9PMxA+IGtsLJOCG3lYLnoP&#10;GabaXnlHl30oRYSwT1FBFUKbSumLigz6gW2Jo/dlncEQpSuldniNcNPIUZJMpcGa40KFLW0qKk77&#10;b6NgPZ+tz9sJv//s8iMdP/PT88glSj32u9ULiEBd+A//td+0gvF4Dr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17syAAAANwAAAAPAAAAAAAAAAAAAAAAAJgCAABk&#10;cnMvZG93bnJldi54bWxQSwUGAAAAAAQABAD1AAAAjQMAAAAA&#10;" fillcolor="black" stroked="f"/>
                  <v:line id="Line 606" o:spid="_x0000_s1628" style="position:absolute;visibility:visible;mso-wrap-style:square" from="2890,1611" to="2891,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pocIAAADcAAAADwAAAGRycy9kb3ducmV2LnhtbERPy2rCQBTdF/oPwxW6qxNbTWN0FJGK&#10;urM+wOUlc00GM3dCZqrx751FocvDeU/nna3FjVpvHCsY9BMQxIXThksFx8PqPQPhA7LG2jEpeJCH&#10;+ez1ZYq5dnf+ods+lCKGsM9RQRVCk0vpi4os+r5riCN3ca3FEGFbSt3iPYbbWn4kSSotGo4NFTa0&#10;rKi47n+tArNL16Pt12l8kt/rMDhn18zYo1JvvW4xARGoC//iP/dGK/gc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ipocIAAADcAAAADwAAAAAAAAAAAAAA&#10;AAChAgAAZHJzL2Rvd25yZXYueG1sUEsFBgAAAAAEAAQA+QAAAJADAAAAAA==&#10;" strokeweight="0"/>
                  <v:rect id="Rectangle 607" o:spid="_x0000_s1629" style="position:absolute;left:2890;top:1611;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l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IZfHAAAA3AAAAA8AAAAAAAAAAAAAAAAAmAIAAGRy&#10;cy9kb3ducmV2LnhtbFBLBQYAAAAABAAEAPUAAACMAwAAAAA=&#10;" fillcolor="black" stroked="f"/>
                  <v:line id="Line 608" o:spid="_x0000_s1630" style="position:absolute;visibility:visible;mso-wrap-style:square" from="9,1824" to="360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STcUAAADcAAAADwAAAGRycy9kb3ducmV2LnhtbESPQWvCQBSE70L/w/IK3nQTrTZNs0op&#10;Fu2ttQo9PrKvyWL2bciuGv+9Kwg9DjPzDVMse9uIE3XeOFaQjhMQxKXThisFu5+PUQbCB2SNjWNS&#10;cCEPy8XDoMBcuzN/02kbKhEh7HNUUIfQ5lL6siaLfuxa4uj9uc5iiLKrpO7wHOG2kZMkmUuLhuNC&#10;jS2911QetkerwHzN17PP5/3LXq7WIf3NDpmxO6WGj/3bK4hAffgP39sbrWD6NI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aSTcUAAADcAAAADwAAAAAAAAAA&#10;AAAAAAChAgAAZHJzL2Rvd25yZXYueG1sUEsFBgAAAAAEAAQA+QAAAJMDAAAAAA==&#10;" strokeweight="0"/>
                  <v:rect id="Rectangle 609" o:spid="_x0000_s1631" style="position:absolute;left:9;top:1824;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ae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P+j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Eae8YAAADcAAAADwAAAAAAAAAAAAAAAACYAgAAZHJz&#10;L2Rvd25yZXYueG1sUEsFBgAAAAAEAAQA9QAAAIsDAAAAAA==&#10;" fillcolor="black" stroked="f"/>
                  <v:line id="Line 610" o:spid="_x0000_s1632" style="position:absolute;visibility:visible;mso-wrap-style:square" from="4330,1611" to="4331,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vosUAAADcAAAADwAAAGRycy9kb3ducmV2LnhtbESPT2sCMRTE70K/Q3gFb5q1Wl23Rimi&#10;qLfWP+DxsXndDW5elk3U7bdvhILHYWZ+w8wWra3EjRpvHCsY9BMQxLnThgsFx8O6l4LwAVlj5ZgU&#10;/JKHxfylM8NMuzt/020fChEh7DNUUIZQZ1L6vCSLvu9q4uj9uMZiiLIppG7wHuG2km9JMpYWDceF&#10;EmtalpRf9lerwHyNN++7yWl6kqtNGJzTS2rsUanua/v5ASJQG57h//ZWKxiORv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OvosUAAADcAAAADwAAAAAAAAAA&#10;AAAAAAChAgAAZHJzL2Rvd25yZXYueG1sUEsFBgAAAAAEAAQA+QAAAJMDAAAAAA==&#10;" strokeweight="0"/>
                  <v:rect id="Rectangle 611" o:spid="_x0000_s1633" style="position:absolute;left:4330;top:1611;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nlM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C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QnlMYAAADcAAAADwAAAAAAAAAAAAAAAACYAgAAZHJz&#10;L2Rvd25yZXYueG1sUEsFBgAAAAAEAAQA9QAAAIsDAAAAAA==&#10;" fillcolor="black" stroked="f"/>
                  <v:line id="Line 612" o:spid="_x0000_s1634" style="position:absolute;visibility:visible;mso-wrap-style:square" from="5133,1611" to="5134,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2UTsUAAADcAAAADwAAAGRycy9kb3ducmV2LnhtbESPT2vCQBTE74LfYXlCb7rR1jRNXUWk&#10;xXpr/QMeH9lnsph9G7Jbjd/eLQg9DjPzG2a26GwtLtR641jBeJSAIC6cNlwq2O8+hxkIH5A11o5J&#10;wY08LOb93gxz7a78Q5dtKEWEsM9RQRVCk0vpi4os+pFriKN3cq3FEGVbSt3iNcJtLSdJkkqLhuNC&#10;hQ2tKirO21+rwHyn6+nm9fB2kB/rMD5m58zYvVJPg275DiJQF/7Dj/aXVvD8ks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2UTsUAAADcAAAADwAAAAAAAAAA&#10;AAAAAAChAgAAZHJzL2Rvd25yZXYueG1sUEsFBgAAAAAEAAQA+QAAAJMDAAAAAA==&#10;" strokeweight="0"/>
                  <v:rect id="Rectangle 613" o:spid="_x0000_s1635" style="position:absolute;left:5133;top:1611;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ceMcA&#10;AADcAAAADwAAAGRycy9kb3ducmV2LnhtbESPT2sCMRTE7wW/Q3hCbzVbq9VujaKC0ItQ/xz09ty8&#10;7i5uXtYk6tZPb4RCj8PM/IYZTRpTiQs5X1pW8NpJQBBnVpecK9huFi9DED4ga6wsk4Jf8jAZt55G&#10;mGp75RVd1iEXEcI+RQVFCHUqpc8KMug7tiaO3o91BkOULpfa4TXCTSW7SfIuDZYcFwqsaV5Qdlyf&#10;jYLZx3B2+u7x8rY67Gm/Oxz7XZco9dxupp8gAjXhP/zX/tIK3no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qHHjHAAAA3AAAAA8AAAAAAAAAAAAAAAAAmAIAAGRy&#10;cy9kb3ducmV2LnhtbFBLBQYAAAAABAAEAPUAAACMAwAAAAA=&#10;" fillcolor="black" stroked="f"/>
                  <v:line id="Line 614" o:spid="_x0000_s1636" style="position:absolute;visibility:visible;mso-wrap-style:square" from="5937,1611" to="5938,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lp8IAAADcAAAADwAAAGRycy9kb3ducmV2LnhtbERPy2rCQBTdF/oPwxW6qxNbTWN0FJGK&#10;urM+wOUlc00GM3dCZqrx751FocvDeU/nna3FjVpvHCsY9BMQxIXThksFx8PqPQPhA7LG2jEpeJCH&#10;+ez1ZYq5dnf+ods+lCKGsM9RQRVCk0vpi4os+r5riCN3ca3FEGFbSt3iPYbbWn4kSSotGo4NFTa0&#10;rKi47n+tArNL16Pt12l8kt/rMDhn18zYo1JvvW4xARGoC//iP/dGK/gc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lp8IAAADcAAAADwAAAAAAAAAAAAAA&#10;AAChAgAAZHJzL2Rvd25yZXYueG1sUEsFBgAAAAAEAAQA+QAAAJADAAAAAA==&#10;" strokeweight="0"/>
                  <v:rect id="Rectangle 615" o:spid="_x0000_s1637" style="position:absolute;left:5937;top:1611;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kccA&#10;AADcAAAADwAAAGRycy9kb3ducmV2LnhtbESPQWvCQBSE74X+h+UVequbWls0ZpUqCF4Kaj3o7SX7&#10;TILZt3F31dhf7xYKPQ4z8w2TTTvTiAs5X1tW8NpLQBAXVtdcKth+L16GIHxA1thYJgU38jCdPD5k&#10;mGp75TVdNqEUEcI+RQVVCG0qpS8qMuh7tiWO3sE6gyFKV0rt8BrhppH9JPmQBmuOCxW2NK+oOG7O&#10;RsFsNJydVgP++lnne9rv8uN73yVKPT91n2MQgbrwH/5rL7WCt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5LZHHAAAA3AAAAA8AAAAAAAAAAAAAAAAAmAIAAGRy&#10;cy9kb3ducmV2LnhtbFBLBQYAAAAABAAEAPUAAACMAwAAAAA=&#10;" fillcolor="black" stroked="f"/>
                  <v:line id="Line 616" o:spid="_x0000_s1638" style="position:absolute;visibility:visible;mso-wrap-style:square" from="3619,1824" to="673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fMEAAADcAAAADwAAAGRycy9kb3ducmV2LnhtbERPy4rCMBTdD8w/hDswO02dQa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T98wQAAANwAAAAPAAAAAAAAAAAAAAAA&#10;AKECAABkcnMvZG93bnJldi54bWxQSwUGAAAAAAQABAD5AAAAjwMAAAAA&#10;" strokeweight="0"/>
                  <v:rect id="Rectangle 617" o:spid="_x0000_s1639" style="position:absolute;left:3619;top:1824;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SscA&#10;AADcAAAADwAAAGRycy9kb3ducmV2LnhtbESPT2vCQBTE70K/w/IK3nTjv2LTrFIFwYtQbQ/19sy+&#10;JiHZt3F31dhP3y0Uehxm5jdMtuxMI67kfGVZwWiYgCDOra64UPDxvhnMQfiArLGxTAru5GG5eOhl&#10;mGp74z1dD6EQEcI+RQVlCG0qpc9LMuiHtiWO3pd1BkOUrpDa4S3CTSPHSfIkDVYcF0psaV1SXh8u&#10;RsHqeb46v015970/Hen4eapnY5co1X/sXl9ABOrCf/ivvdUKJr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t0rHAAAA3AAAAA8AAAAAAAAAAAAAAAAAmAIAAGRy&#10;cy9kb3ducmV2LnhtbFBLBQYAAAAABAAEAPUAAACMAwAAAAA=&#10;" fillcolor="black" stroked="f"/>
                  <v:line id="Line 618" o:spid="_x0000_s1640" style="position:absolute;visibility:visible;mso-wrap-style:square" from="7460,1611" to="7461,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8EkMUAAADcAAAADwAAAGRycy9kb3ducmV2LnhtbESPT2vCQBTE74V+h+UVvOlGSzRNXUWk&#10;YnvzX6DHR/Y1Wcy+DdlV47fvFoQeh5n5DTNf9rYRV+q8caxgPEpAEJdOG64UnI6bYQbCB2SNjWNS&#10;cCcPy8Xz0xxz7W68p+shVCJC2OeooA6hzaX0ZU0W/ci1xNH7cZ3FEGVXSd3hLcJtIydJMpUWDceF&#10;Glta11SeDxerwOym2/RrVrwV8mMbxt/ZOTP2pNTgpV+9gwjUh//wo/2pFbym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8EkMUAAADcAAAADwAAAAAAAAAA&#10;AAAAAAChAgAAZHJzL2Rvd25yZXYueG1sUEsFBgAAAAAEAAQA+QAAAJMDAAAAAA==&#10;" strokeweight="0"/>
                  <v:rect id="Rectangle 619" o:spid="_x0000_s1641" style="position:absolute;left:7460;top:1611;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line id="Line 620" o:spid="_x0000_s1642" style="position:absolute;visibility:visible;mso-wrap-style:square" from="8180,1611" to="8181,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5f8UAAADcAAAADwAAAGRycy9kb3ducmV2LnhtbESPT2sCMRTE7wW/Q3iCt5q1Vl23Rimi&#10;aG+tf8DjY/O6G9y8LJuo229vBKHHYWZ+w8wWra3ElRpvHCsY9BMQxLnThgsFh/36NQXhA7LGyjEp&#10;+CMPi3nnZYaZdjf+oesuFCJC2GeooAyhzqT0eUkWfd/VxNH7dY3FEGVTSN3gLcJtJd+SZCwtGo4L&#10;Jda0LCk/7y5Wgfkeb0Zfk+P0KFebMDil59TYg1K9bvv5ASJQG/7Dz/ZWKxiO3u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5f8UAAADcAAAADwAAAAAAAAAA&#10;AAAAAAChAgAAZHJzL2Rvd25yZXYueG1sUEsFBgAAAAAEAAQA+QAAAJMDAAAAAA==&#10;" strokeweight="0"/>
                  <v:rect id="Rectangle 621" o:spid="_x0000_s1643" style="position:absolute;left:8180;top:1611;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SccA&#10;AADcAAAADwAAAGRycy9kb3ducmV2LnhtbESPT2sCMRTE74V+h/AEbzWrdkVXo9SC0Euh/jno7bl5&#10;7i5uXrZJ1G0/fSMUPA4z8xtmtmhNLa7kfGVZQb+XgCDOra64ULDbrl7GIHxA1lhbJgU/5GExf36a&#10;Yabtjdd03YRCRAj7DBWUITSZlD4vyaDv2YY4eifrDIYoXSG1w1uEm1oOkmQkDVYcF0ps6L2k/Ly5&#10;GAXLyXj5/fXKn7/r44EO++M5HbhEqW6nfZuCCNSGR/i//aEVDN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tsUnHAAAA3AAAAA8AAAAAAAAAAAAAAAAAmAIAAGRy&#10;cy9kb3ducmV2LnhtbFBLBQYAAAAABAAEAPUAAACMAwAAAAA=&#10;" fillcolor="black" stroked="f"/>
                  <v:line id="Line 622" o:spid="_x0000_s1644" style="position:absolute;visibility:visible;mso-wrap-style:square" from="8901,1611" to="8902,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Ck8QAAADcAAAADwAAAGRycy9kb3ducmV2LnhtbESPT2vCQBTE7wW/w/KE3upGx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AKTxAAAANwAAAAPAAAAAAAAAAAA&#10;AAAAAKECAABkcnMvZG93bnJldi54bWxQSwUGAAAAAAQABAD5AAAAkgMAAAAA&#10;" strokeweight="0"/>
                  <v:rect id="Rectangle 623" o:spid="_x0000_s1645" style="position:absolute;left:8901;top:1611;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v:line id="Line 624" o:spid="_x0000_s1646" style="position:absolute;visibility:visible;mso-wrap-style:square" from="2170,1833" to="2171,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zesEAAADcAAAADwAAAGRycy9kb3ducmV2LnhtbERPy4rCMBTdD8w/hDswO02dQa3VKIMo&#10;6s4nuLw01zbY3JQmav17sxBmeTjvyay1lbhT441jBb1uAoI4d9pwoeB4WHZSED4ga6wck4IneZhN&#10;Pz8mmGn34B3d96EQMYR9hgrKEOpMSp+XZNF3XU0cuYtrLIYIm0LqBh8x3FbyJ0kG0qLh2FBiTfOS&#10;8uv+ZhWY7WDV3wxPo5NcrELvnF5TY49KfX+1f2MQgdrwL36711rBbz+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zN6wQAAANwAAAAPAAAAAAAAAAAAAAAA&#10;AKECAABkcnMvZG93bnJldi54bWxQSwUGAAAAAAQABAD5AAAAjwMAAAAA&#10;" strokeweight="0"/>
                  <v:rect id="Rectangle 625" o:spid="_x0000_s1647" style="position:absolute;left:2170;top:1833;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TMcA&#10;AADcAAAADwAAAGRycy9kb3ducmV2LnhtbESPQWvCQBSE74X+h+UVequbWi0as0oVCl4Kaj3o7SX7&#10;TILZt3F3q2l/fVcQPA4z8w2TzTrTiDM5X1tW8NpLQBAXVtdcKth+f76MQPiArLGxTAp+ycNs+viQ&#10;Yarthdd03oRSRAj7FBVUIbSplL6oyKDv2ZY4egfrDIYoXSm1w0uEm0b2k+RdGqw5LlTY0qKi4rj5&#10;MQrm49H8tBrw198639N+lx+HfZco9fzUfUxABOrCPXxrL7WCt+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0zHAAAA3AAAAA8AAAAAAAAAAAAAAAAAmAIAAGRy&#10;cy9kb3ducmV2LnhtbFBLBQYAAAAABAAEAPUAAACMAwAAAAA=&#10;" fillcolor="black" stroked="f"/>
                  <v:line id="Line 626" o:spid="_x0000_s1648" style="position:absolute;visibility:visible;mso-wrap-style:square" from="2890,1833" to="2891,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31wcEAAADcAAAADwAAAGRycy9kb3ducmV2LnhtbERPz2vCMBS+C/4P4QneZqpjteuMIrKh&#10;u6lT2PHRPNtg81KaqPW/NwfB48f3e7bobC2u1HrjWMF4lIAgLpw2XCo4/P28ZSB8QNZYOyYFd/Kw&#10;mPd7M8y1u/GOrvtQihjCPkcFVQhNLqUvKrLoR64hjtzJtRZDhG0pdYu3GG5rOUmSVFo0HBsqbGhV&#10;UXHeX6wCs03XH7/T4+dRfq/D+D87Z8YelBoOuuUXiEBdeImf7o1W8J7G+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nfXBwQAAANwAAAAPAAAAAAAAAAAAAAAA&#10;AKECAABkcnMvZG93bnJldi54bWxQSwUGAAAAAAQABAD5AAAAjwMAAAAA&#10;" strokeweight="0"/>
                  <v:rect id="Rectangle 627" o:spid="_x0000_s1649" style="position:absolute;left:2890;top:1833;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v:line id="Line 628" o:spid="_x0000_s1650" style="position:absolute;visibility:visible;mso-wrap-style:square" from="9,2046" to="3601,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POLcQAAADcAAAADwAAAGRycy9kb3ducmV2LnhtbESPQWvCQBSE7wX/w/IKvelGi2kaXUVE&#10;0d6sVfD4yL4mi9m3Ibtq/PduQehxmJlvmOm8s7W4UuuNYwXDQQKCuHDacKng8LPuZyB8QNZYOyYF&#10;d/Iwn/Vepphrd+Nvuu5DKSKEfY4KqhCaXEpfVGTRD1xDHL1f11oMUbal1C3eItzWcpQkqbRoOC5U&#10;2NCyouK8v1gFZpduxl8fx8+jXG3C8JSdM2MPSr29dosJiEBd+A8/21ut4D0d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84txAAAANwAAAAPAAAAAAAAAAAA&#10;AAAAAKECAABkcnMvZG93bnJldi54bWxQSwUGAAAAAAQABAD5AAAAkgMAAAAA&#10;" strokeweight="0"/>
                  <v:rect id="Rectangle 629" o:spid="_x0000_s1651" style="position:absolute;left:9;top:2046;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v:line id="Line 630" o:spid="_x0000_s1652" style="position:absolute;visibility:visible;mso-wrap-style:square" from="4330,1833" to="4331,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zwsUAAADcAAAADwAAAGRycy9kb3ducmV2LnhtbESPT2vCQBTE74LfYXlCb7rR1jRNXUWk&#10;xXpr/QMeH9lnsph9G7Jbjd/eLQg9DjPzG2a26GwtLtR641jBeJSAIC6cNlwq2O8+hxkIH5A11o5J&#10;wY08LOb93gxz7a78Q5dtKEWEsM9RQRVCk0vpi4os+pFriKN3cq3FEGVbSt3iNcJtLSdJkkqLhuNC&#10;hQ2tKirO21+rwHyn6+nm9fB2kB/rMD5m58zYvVJPg275DiJQF/7Dj/aXVvCcvsD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zwsUAAADcAAAADwAAAAAAAAAA&#10;AAAAAAChAgAAZHJzL2Rvd25yZXYueG1sUEsFBgAAAAAEAAQA+QAAAJMDAAAAAA==&#10;" strokeweight="0"/>
                  <v:rect id="Rectangle 631" o:spid="_x0000_s1653" style="position:absolute;left:4330;top:1833;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v:line id="Line 632" o:spid="_x0000_s1654" style="position:absolute;visibility:visible;mso-wrap-style:square" from="5133,1833" to="5134,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ILsUAAADcAAAADwAAAGRycy9kb3ducmV2LnhtbESPT2vCQBTE7wW/w/IEb7pRaYzRVaS0&#10;aG+tf8DjI/tMFrNvQ3ar6bd3C0KPw8z8hlmuO1uLG7XeOFYwHiUgiAunDZcKjoePYQbCB2SNtWNS&#10;8Ese1qveyxJz7e78Tbd9KEWEsM9RQRVCk0vpi4os+pFriKN3ca3FEGVbSt3iPcJtLSdJkkqLhuNC&#10;hQ29VVRc9z9WgflKt6+fs9P8JN+3YXzOrpmxR6UG/W6zABGoC//hZ3unFUz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jILsUAAADcAAAADwAAAAAAAAAA&#10;AAAAAAChAgAAZHJzL2Rvd25yZXYueG1sUEsFBgAAAAAEAAQA+QAAAJMDAAAAAA==&#10;" strokeweight="0"/>
                  <v:rect id="Rectangle 633" o:spid="_x0000_s1655" style="position:absolute;left:5133;top:1833;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GMcA&#10;AADcAAAADwAAAGRycy9kb3ducmV2LnhtbESPzWsCMRTE7wX/h/CE3mq2tn50axQVhF6E+nHQ23Pz&#10;uru4eVmTqKt/vSkUehxm5jfMaNKYSlzI+dKygtdOAoI4s7rkXMF2s3gZgvABWWNlmRTcyMNk3Hoa&#10;YartlVd0WYdcRAj7FBUUIdSplD4ryKDv2Jo4ej/WGQxRulxqh9cIN5XsJklfGiw5LhRY07yg7Lg+&#10;GwWzj+Hs9P3Oy/vqsKf97nDsdV2i1HO7mX6CCNSE//Bf+0sreOsP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QBjHAAAA3AAAAA8AAAAAAAAAAAAAAAAAmAIAAGRy&#10;cy9kb3ducmV2LnhtbFBLBQYAAAAABAAEAPUAAACMAwAAAAA=&#10;" fillcolor="black" stroked="f"/>
                  <v:line id="Line 634" o:spid="_x0000_s1656" style="position:absolute;visibility:visible;mso-wrap-style:square" from="5937,1833" to="5938,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5x8EAAADcAAAADwAAAGRycy9kb3ducmV2LnhtbERPz2vCMBS+C/4P4QneZqpjteuMIrKh&#10;u6lT2PHRPNtg81KaqPW/NwfB48f3e7bobC2u1HrjWMF4lIAgLpw2XCo4/P28ZSB8QNZYOyYFd/Kw&#10;mPd7M8y1u/GOrvtQihjCPkcFVQhNLqUvKrLoR64hjtzJtRZDhG0pdYu3GG5rOUmSVFo0HBsqbGhV&#10;UXHeX6wCs03XH7/T4+dRfq/D+D87Z8YelBoOuuUXiEBdeImf7o1W8J7G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6/nHwQAAANwAAAAPAAAAAAAAAAAAAAAA&#10;AKECAABkcnMvZG93bnJldi54bWxQSwUGAAAAAAQABAD5AAAAjwMAAAAA&#10;" strokeweight="0"/>
                  <v:rect id="Rectangle 635" o:spid="_x0000_s1657" style="position:absolute;left:5937;top:1833;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v:line id="Line 636" o:spid="_x0000_s1658" style="position:absolute;visibility:visible;mso-wrap-style:square" from="3619,2046" to="6731,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jHMIAAADcAAAADwAAAGRycy9kb3ducmV2LnhtbERPz2vCMBS+C/sfwhvspmkdaldNy5CJ&#10;87Y5BY+P5q0NbV5Kk2n33y+HgceP7/emHG0nrjR441hBOktAEFdOG64VnL520wyED8gaO8ek4Jc8&#10;lMXDZIO5djf+pOsx1CKGsM9RQRNCn0vpq4Ys+pnriSP37QaLIcKhlnrAWwy3nZwnyVJaNBwbGuxp&#10;21DVHn+sAvOx3C8Oq/PLWb7tQ3rJ2szYk1JPj+PrGkSgMdzF/+53reB5F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RjHMIAAADcAAAADwAAAAAAAAAAAAAA&#10;AAChAgAAZHJzL2Rvd25yZXYueG1sUEsFBgAAAAAEAAQA+QAAAJADAAAAAA==&#10;" strokeweight="0"/>
                  <v:rect id="Rectangle 637" o:spid="_x0000_s1659" style="position:absolute;left:3619;top:2046;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v:line id="Line 638" o:spid="_x0000_s1660" style="position:absolute;visibility:visible;mso-wrap-style:square" from="7460,1833" to="7461,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Y8MQAAADcAAAADwAAAGRycy9kb3ducmV2LnhtbESPT4vCMBTE7wt+h/AEb2uqslqrUURc&#10;dG/+BY+P5tkGm5fSZLX77c3Cwh6HmfkNM1+2thIParxxrGDQT0AQ504bLhScT5/vKQgfkDVWjknB&#10;D3lYLjpvc8y0e/KBHsdQiAhhn6GCMoQ6k9LnJVn0fVcTR+/mGoshyqaQusFnhNtKDpNkLC0ajgsl&#10;1rQuKb8fv60Csx9vP74ml+lFbrZhcE3vqbFnpXrddjUDEagN/+G/9k4rGE2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ljwxAAAANwAAAAPAAAAAAAAAAAA&#10;AAAAAKECAABkcnMvZG93bnJldi54bWxQSwUGAAAAAAQABAD5AAAAkgMAAAAA&#10;" strokeweight="0"/>
                  <v:rect id="Rectangle 639" o:spid="_x0000_s1661" style="position:absolute;left:7460;top:1833;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v:line id="Line 640" o:spid="_x0000_s1662" style="position:absolute;visibility:visible;mso-wrap-style:square" from="8180,1833" to="8181,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9lH8UAAADcAAAADwAAAGRycy9kb3ducmV2LnhtbESPQWsCMRSE74L/ITzBm2bVVrdbo5Ri&#10;0d7UKvT42Dx3g5uXZRN1/fdGKPQ4zMw3zHzZ2kpcqfHGsYLRMAFBnDttuFBw+PkapCB8QNZYOSYF&#10;d/KwXHQ7c8y0u/GOrvtQiAhhn6GCMoQ6k9LnJVn0Q1cTR+/kGoshyqaQusFbhNtKjpNkKi0ajgsl&#10;1vRZUn7eX6wCs52uX79nx7ejXK3D6Dc9p8YelOr32o93EIHa8B/+a2+0gsnsBZ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9lH8UAAADcAAAADwAAAAAAAAAA&#10;AAAAAAChAgAAZHJzL2Rvd25yZXYueG1sUEsFBgAAAAAEAAQA+QAAAJMDAAAAAA==&#10;" strokeweight="0"/>
                  <v:rect id="Rectangle 641" o:spid="_x0000_s1663" style="position:absolute;left:8180;top:1833;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v:line id="Line 642" o:spid="_x0000_s1664" style="position:absolute;visibility:visible;mso-wrap-style:square" from="8901,1833" to="8902,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88QAAADcAAAADwAAAGRycy9kb3ducmV2LnhtbESPT2vCQBTE7wW/w/KE3nRjizGNrlJK&#10;RXvzL/T4yD6TxezbkF01fnu3IPQ4zMxvmNmis7W4UuuNYwWjYQKCuHDacKngsF8OMhA+IGusHZOC&#10;O3lYzHsvM8y1u/GWrrtQighhn6OCKoQml9IXFVn0Q9cQR+/kWoshyraUusVbhNtaviVJKi0ajgsV&#10;NvRVUXHeXawCs0lX45/J8eMov1dh9JudM2MPSr32u88piEBd+A8/22ut4H2S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4V7zxAAAANwAAAAPAAAAAAAAAAAA&#10;AAAAAKECAABkcnMvZG93bnJldi54bWxQSwUGAAAAAAQABAD5AAAAkgMAAAAA&#10;" strokeweight="0"/>
                  <v:rect id="Rectangle 643" o:spid="_x0000_s1665" style="position:absolute;left:8901;top:1833;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WxccA&#10;AADcAAAADwAAAGRycy9kb3ducmV2LnhtbESPT2sCMRTE70K/Q3iCN82qterWKFUQehHqn4PenpvX&#10;3cXNy5pE3fbTN4VCj8PM/IaZLRpTiTs5X1pW0O8lIIgzq0vOFRz26+4EhA/IGivLpOCLPCzmT60Z&#10;pto+eEv3XchFhLBPUUERQp1K6bOCDPqerYmj92mdwRCly6V2+IhwU8lBkrxIgyXHhQJrWhWUXXY3&#10;o2A5nSyvH8+8+d6eT3Q6ni+jgUuU6rSbt1cQgZrwH/5rv2sFw/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1sXHAAAA3AAAAA8AAAAAAAAAAAAAAAAAmAIAAGRy&#10;cy9kb3ducmV2LnhtbFBLBQYAAAAABAAEAPUAAACMAwAAAAA=&#10;" fillcolor="black" stroked="f"/>
                  <v:line id="Line 644" o:spid="_x0000_s1666" style="position:absolute;visibility:visible;mso-wrap-style:square" from="2170,2055" to="217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vGsIAAADcAAAADwAAAGRycy9kb3ducmV2LnhtbERPz2vCMBS+C/sfwhvspmkdaldNy5CJ&#10;87Y5BY+P5q0NbV5Kk2n33y+HgceP7/emHG0nrjR441hBOktAEFdOG64VnL520wyED8gaO8ek4Jc8&#10;lMXDZIO5djf+pOsx1CKGsM9RQRNCn0vpq4Ys+pnriSP37QaLIcKhlnrAWwy3nZwnyVJaNBwbGuxp&#10;21DVHn+sAvOx3C8Oq/PLWb7tQ3rJ2szYk1JPj+PrGkSgMdzF/+53reB5F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JvGsIAAADcAAAADwAAAAAAAAAAAAAA&#10;AAChAgAAZHJzL2Rvd25yZXYueG1sUEsFBgAAAAAEAAQA+QAAAJADAAAAAA==&#10;" strokeweight="0"/>
                  <v:rect id="Rectangle 645" o:spid="_x0000_s1667" style="position:absolute;left:2170;top:205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LMcA&#10;AADcAAAADwAAAGRycy9kb3ducmV2LnhtbESPQWsCMRSE7wX/Q3iF3rrZWmt1NYoWCl4Kanuot+fm&#10;ubu4edkmqa7+eiMIHoeZ+YYZT1tTiwM5X1lW8JKkIIhzqysuFPx8fz4PQPiArLG2TApO5GE66TyM&#10;MdP2yCs6rEMhIoR9hgrKEJpMSp+XZNAntiGO3s46gyFKV0jt8BjhppbdNO1LgxXHhRIb+igp36//&#10;jYL5cDD/W/b467zabmjzu92/dV2q1NNjOxuBCNSGe/jWXmgFr+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5yzHAAAA3AAAAA8AAAAAAAAAAAAAAAAAmAIAAGRy&#10;cy9kb3ducmV2LnhtbFBLBQYAAAAABAAEAPUAAACMAwAAAAA=&#10;" fillcolor="black" stroked="f"/>
                  <v:line id="Line 646" o:spid="_x0000_s1668" style="position:absolute;visibility:visible;mso-wrap-style:square" from="2890,2055" to="289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TO8EAAADcAAAADwAAAGRycy9kb3ducmV2LnhtbERPTYvCMBC9C/sfwix401RF7VajLKK4&#10;3tRV8Dg0s22wmZQmav335rDg8fG+58vWVuJOjTeOFQz6CQji3GnDhYLT76aXgvABWWPlmBQ8ycNy&#10;8dGZY6bdgw90P4ZCxBD2GSooQ6gzKX1ekkXfdzVx5P5cYzFE2BRSN/iI4baSwySZSIuGY0OJNa1K&#10;yq/Hm1Vg9pPteDc9f53lehsGl/SaGntSqvvZfs9ABGrDW/zv/tEKRm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RM7wQAAANwAAAAPAAAAAAAAAAAAAAAA&#10;AKECAABkcnMvZG93bnJldi54bWxQSwUGAAAAAAQABAD5AAAAjwMAAAAA&#10;" strokeweight="0"/>
                  <v:rect id="Rectangle 647" o:spid="_x0000_s1669" style="position:absolute;left:2890;top:205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ccA&#10;AADcAAAADwAAAGRycy9kb3ducmV2LnhtbESPQWvCQBSE74X+h+UVvDUbrS0xdRUtCF4KanvQ2zP7&#10;mgSzb+PuqrG/3hUKPQ4z8w0znnamEWdyvrasoJ+kIIgLq2suFXx/LZ4zED4ga2wsk4IreZhOHh/G&#10;mGt74TWdN6EUEcI+RwVVCG0upS8qMugT2xJH78c6gyFKV0rt8BLhppGDNH2TBmuOCxW29FFRcdic&#10;jIL5KJsfV0P+/F3vd7Tb7g+vA5cq1XvqZu8gAnXhP/zXXmoFL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w3HAAAA3AAAAA8AAAAAAAAAAAAAAAAAmAIAAGRy&#10;cy9kb3ducmV2LnhtbFBLBQYAAAAABAAEAPUAAACMAwAAAAA=&#10;" fillcolor="black" stroked="f"/>
                  <v:line id="Line 648" o:spid="_x0000_s1670" style="position:absolute;visibility:visible;mso-wrap-style:square" from="9,2268" to="360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8o18UAAADcAAAADwAAAGRycy9kb3ducmV2LnhtbESPQWvCQBSE74X+h+UVvDUbFW2MrlJK&#10;xfZmYwSPj+xrsph9G7Krxn/fLRR6HGbmG2a1GWwrrtR741jBOElBEFdOG64VlIftcwbCB2SNrWNS&#10;cCcPm/Xjwwpz7W78Rdci1CJC2OeooAmhy6X0VUMWfeI64uh9u95iiLKvpe7xFuG2lZM0nUuLhuNC&#10;gx29NVSdi4tVYPbz3ezz5bg4yvddGJ+yc2ZsqdToaXhdggg0hP/wX/tDK5hmE/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8o18UAAADcAAAADwAAAAAAAAAA&#10;AAAAAAChAgAAZHJzL2Rvd25yZXYueG1sUEsFBgAAAAAEAAQA+QAAAJMDAAAAAA==&#10;" strokeweight="0"/>
                  <v:rect id="Rectangle 649" o:spid="_x0000_s1671" style="position:absolute;left:9;top:2268;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g4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Rt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oOHHAAAA3AAAAA8AAAAAAAAAAAAAAAAAmAIAAGRy&#10;cy9kb3ducmV2LnhtbFBLBQYAAAAABAAEAPUAAACMAwAAAAA=&#10;" fillcolor="black" stroked="f"/>
                  <v:line id="Line 650" o:spid="_x0000_s1672" style="position:absolute;visibility:visible;mso-wrap-style:square" from="4330,2055" to="433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VOMUAAADcAAAADwAAAGRycy9kb3ducmV2LnhtbESPQWvCQBSE7wX/w/KE3uomttoYs4pI&#10;i/VmrUKPj+wzWcy+Ddmtpv++WxA8DjPzDVMse9uIC3XeOFaQjhIQxKXThisFh6/3pwyED8gaG8ek&#10;4Jc8LBeDhwJz7a78SZd9qESEsM9RQR1Cm0vpy5os+pFriaN3cp3FEGVXSd3hNcJtI8dJMpUWDceF&#10;Glta11Se9z9WgdlNN5Pt63F2lG+bkH5n58zYg1KPw341BxGoD/fwrf2hFTxnL/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oVOMUAAADcAAAADwAAAAAAAAAA&#10;AAAAAAChAgAAZHJzL2Rvd25yZXYueG1sUEsFBgAAAAAEAAQA+QAAAJMDAAAAAA==&#10;" strokeweight="0"/>
                  <v:rect id="Rectangle 651" o:spid="_x0000_s1673" style="position:absolute;left:4330;top:205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dDscA&#10;AADcAAAADwAAAGRycy9kb3ducmV2LnhtbESPQWvCQBSE7wX/w/KE3pqNtkpMXUWFQi+FanvQ2zP7&#10;mgSzb+PuVlN/vSsUPA4z8w0znXemESdyvrasYJCkIIgLq2suFXx/vT1lIHxA1thYJgV/5GE+6z1M&#10;Mdf2zGs6bUIpIoR9jgqqENpcSl9UZNAntiWO3o91BkOUrpTa4TnCTSOHaTqWBmuOCxW2tKqoOGx+&#10;jYLlJFseP1/447Le72i33R9GQ5cq9djvFq8gAnXhHv5vv2sFz9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nQ7HAAAA3AAAAA8AAAAAAAAAAAAAAAAAmAIAAGRy&#10;cy9kb3ducmV2LnhtbFBLBQYAAAAABAAEAPUAAACMAwAAAAA=&#10;" fillcolor="black" stroked="f"/>
                  <v:line id="Line 652" o:spid="_x0000_s1674" style="position:absolute;visibility:visible;mso-wrap-style:square" from="5133,2055" to="5134,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u1MUAAADcAAAADwAAAGRycy9kb3ducmV2LnhtbESPT2vCQBTE74LfYXmCN92oNK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u1MUAAADcAAAADwAAAAAAAAAA&#10;AAAAAAChAgAAZHJzL2Rvd25yZXYueG1sUEsFBgAAAAAEAAQA+QAAAJMDAAAAAA==&#10;" strokeweight="0"/>
                  <v:rect id="Rectangle 653" o:spid="_x0000_s1675" style="position:absolute;left:5133;top:2055;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m4scA&#10;AADcAAAADwAAAGRycy9kb3ducmV2LnhtbESPT2sCMRTE7wW/Q3iF3mq21uq6NYoWCl4K/jvo7bl5&#10;3V3cvGyTVNd+elMQPA4z8xtmPG1NLU7kfGVZwUs3AUGcW11xoWC7+XxOQfiArLG2TAou5GE66TyM&#10;MdP2zCs6rUMhIoR9hgrKEJpMSp+XZNB3bUMcvW/rDIYoXSG1w3OEm1r2kmQgDVYcF0ps6KOk/Lj+&#10;NQrmo3T+s+zz19/qsKf97nB867lEqafHdvYOIlAb7uFbe6EVvKZ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puLHAAAA3AAAAA8AAAAAAAAAAAAAAAAAmAIAAGRy&#10;cy9kb3ducmV2LnhtbFBLBQYAAAAABAAEAPUAAACMAwAAAAA=&#10;" fillcolor="black" stroked="f"/>
                  <v:line id="Line 654" o:spid="_x0000_s1676" style="position:absolute;visibility:visible;mso-wrap-style:square" from="5937,2055" to="5938,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fPcEAAADcAAAADwAAAGRycy9kb3ducmV2LnhtbERPTYvCMBC9C/sfwix401RF7VajLKK4&#10;3tRV8Dg0s22wmZQmav335rDg8fG+58vWVuJOjTeOFQz6CQji3GnDhYLT76aXgvABWWPlmBQ8ycNy&#10;8dGZY6bdgw90P4ZCxBD2GSooQ6gzKX1ekkXfdzVx5P5cYzFE2BRSN/iI4baSwySZSIuGY0OJNa1K&#10;yq/Hm1Vg9pPteDc9f53lehsGl/SaGntSqvvZfs9ABGrDW/zv/tEKRm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5x89wQAAANwAAAAPAAAAAAAAAAAAAAAA&#10;AKECAABkcnMvZG93bnJldi54bWxQSwUGAAAAAAQABAD5AAAAjwMAAAAA&#10;" strokeweight="0"/>
                  <v:rect id="Rectangle 655" o:spid="_x0000_s1677" style="position:absolute;left:5937;top:205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XC8YA&#10;AADcAAAADwAAAGRycy9kb3ducmV2LnhtbESPQWsCMRSE7wX/Q3iCt5qttbKuRtGC4KVQbQ96e25e&#10;dxc3L2sSde2vb4SCx2FmvmGm89bU4kLOV5YVvPQTEMS51RUXCr6/Vs8pCB+QNdaWScGNPMxnnacp&#10;ZtpeeUOXbShEhLDPUEEZQpNJ6fOSDPq+bYij92OdwRClK6R2eI1wU8tBkoykwYrjQokNvZeUH7dn&#10;o2A5TpenzyF//G4Oe9rvDse3g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XC8YAAADcAAAADwAAAAAAAAAAAAAAAACYAgAAZHJz&#10;L2Rvd25yZXYueG1sUEsFBgAAAAAEAAQA9QAAAIsDAAAAAA==&#10;" fillcolor="black" stroked="f"/>
                  <v:line id="Line 656" o:spid="_x0000_s1678" style="position:absolute;visibility:visible;mso-wrap-style:square" from="3619,2268" to="673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iF5sIAAADcAAAADwAAAGRycy9kb3ducmV2LnhtbERPz2vCMBS+C/sfwhN207QOXe2MZcjE&#10;edtcCzs+mmcbbF5Kk2n33y+HgceP7/emGG0nrjR441hBOk9AENdOG24UlF/7WQbCB2SNnWNS8Ese&#10;iu3DZIO5djf+pOspNCKGsM9RQRtCn0vp65Ys+rnriSN3doPFEOHQSD3gLYbbTi6SZCUtGo4NLfa0&#10;a6m+nH6sAvOxOiyPz9W6km+HkH5nl8zYUqnH6fj6AiLQGO7if/e7VvC0j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iF5sIAAADcAAAADwAAAAAAAAAAAAAA&#10;AAChAgAAZHJzL2Rvd25yZXYueG1sUEsFBgAAAAAEAAQA+QAAAJADAAAAAA==&#10;" strokeweight="0"/>
                  <v:rect id="Rectangle 657" o:spid="_x0000_s1679" style="position:absolute;left:3619;top:2268;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N0MYA&#10;AADcAAAADwAAAGRycy9kb3ducmV2LnhtbESPQWsCMRSE74X+h/AK3mpWrUVXo1RB8CJU60Fvz81z&#10;d3Hzsk2ibv31jSB4HGbmG2Y8bUwlLuR8aVlBp52AIM6sLjlXsP1ZvA9A+ICssbJMCv7Iw3Ty+jLG&#10;VNsrr+myCbmIEPYpKihCqFMpfVaQQd+2NXH0jtYZDFG6XGqH1wg3lewmyac0WHJcKLCmeUHZaXM2&#10;CmbDwez3+4NXt/VhT/vd4dTvukSp1lvzNQIRqAnP8KO91Ap6w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8N0MYAAADcAAAADwAAAAAAAAAAAAAAAACYAgAAZHJz&#10;L2Rvd25yZXYueG1sUEsFBgAAAAAEAAQA9QAAAIsDAAAAAA==&#10;" fillcolor="black" stroked="f"/>
                  <v:line id="Line 658" o:spid="_x0000_s1680" style="position:absolute;visibility:visible;mso-wrap-style:square" from="7460,2055" to="746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CsQAAADcAAAADwAAAGRycy9kb3ducmV2LnhtbESPT4vCMBTE7wt+h/AEb2uqslqrUURc&#10;dG/+BY+P5tkGm5fSZLX77c3Cwh6HmfkNM1+2thIParxxrGDQT0AQ504bLhScT5/vKQgfkDVWjknB&#10;D3lYLjpvc8y0e/KBHsdQiAhhn6GCMoQ6k9LnJVn0fVcTR+/mGoshyqaQusFnhNtKDpNkLC0ajgsl&#10;1rQuKb8fv60Csx9vP74ml+lFbrZhcE3vqbFnpXrddjUDEagN/+G/9k4rGE2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1r4KxAAAANwAAAAPAAAAAAAAAAAA&#10;AAAAAKECAABkcnMvZG93bnJldi54bWxQSwUGAAAAAAQABAD5AAAAkgMAAAAA&#10;" strokeweight="0"/>
                  <v:rect id="Rectangle 659" o:spid="_x0000_s1681" style="position:absolute;left:7460;top:205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2PMgA&#10;AADcAAAADwAAAGRycy9kb3ducmV2LnhtbESPzWvCQBTE7wX/h+UJvdWNHxVNs4oKhV4KfvRQby/Z&#10;1ySYfRt3txr717uFQo/DzPyGyZadacSFnK8tKxgOEhDEhdU1lwo+Dq9PMxA+IGtsLJOCG3lYLnoP&#10;GabaXnlHl30oRYSwT1FBFUKbSumLigz6gW2Jo/dlncEQpSuldniNcNPIUZJMpcGa40KFLW0qKk77&#10;b6NgPZ+tz9sJv//s8iMdP/PT88glSj32u9ULiEBd+A//td+0gvF8D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TY8yAAAANwAAAAPAAAAAAAAAAAAAAAAAJgCAABk&#10;cnMvZG93bnJldi54bWxQSwUGAAAAAAQABAD1AAAAjQMAAAAA&#10;" fillcolor="black" stroked="f"/>
                  <v:line id="Line 660" o:spid="_x0000_s1682" style="position:absolute;visibility:visible;mso-wrap-style:square" from="8180,2055" to="818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D5cUAAADcAAAADwAAAGRycy9kb3ducmV2LnhtbESPQWsCMRSE74L/ITzBm2bV1q5bo5Ri&#10;0d7UKvT42Dx3g5uXZRN1/fdGKPQ4zMw3zHzZ2kpcqfHGsYLRMAFBnDttuFBw+PkapCB8QNZYOSYF&#10;d/KwXHQ7c8y0u/GOrvtQiAhhn6GCMoQ6k9LnJVn0Q1cTR+/kGoshyqaQusFbhNtKjpNkKi0ajgsl&#10;1vRZUn7eX6wCs52uX7/fjrOjXK3D6Dc9p8YelOr32o93EIHa8B/+a2+0gsnsBZ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OD5cUAAADcAAAADwAAAAAAAAAA&#10;AAAAAAChAgAAZHJzL2Rvd25yZXYueG1sUEsFBgAAAAAEAAQA+QAAAJMDAAAAAA==&#10;" strokeweight="0"/>
                  <v:rect id="Rectangle 661" o:spid="_x0000_s1683" style="position:absolute;left:8180;top:2055;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L08cA&#10;AADcAAAADwAAAGRycy9kb3ducmV2LnhtbESPQWvCQBSE74X+h+UVequbWi0as0oVCl4Kaj3o7SX7&#10;TILZt3F3q2l/fVcQPA4z8w2TzTrTiDM5X1tW8NpLQBAXVtdcKth+f76MQPiArLGxTAp+ycNs+viQ&#10;Yarthdd03oRSRAj7FBVUIbSplL6oyKDv2ZY4egfrDIYoXSm1w0uEm0b2k+RdGqw5LlTY0qKi4rj5&#10;MQrm49H8tBrw198639N+lx+HfZco9fzUfUxABOrCPXxrL7WCt/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C9PHAAAA3AAAAA8AAAAAAAAAAAAAAAAAmAIAAGRy&#10;cy9kb3ducmV2LnhtbFBLBQYAAAAABAAEAPUAAACMAwAAAAA=&#10;" fillcolor="black" stroked="f"/>
                  <v:line id="Line 662" o:spid="_x0000_s1684" style="position:absolute;visibility:visible;mso-wrap-style:square" from="8901,2055" to="8902,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CcQAAADcAAAADwAAAGRycy9kb3ducmV2LnhtbESPQWvCQBSE7wX/w/KE3nRjizFGVyml&#10;or2pVejxkX0mi9m3Ibtq/PduQehxmJlvmPmys7W4UuuNYwWjYQKCuHDacKng8LMaZCB8QNZYOyYF&#10;d/KwXPRe5phrd+MdXfehFBHCPkcFVQhNLqUvKrLoh64hjt7JtRZDlG0pdYu3CLe1fEuSVFo0HBcq&#10;bOizouK8v1gFZpuux9+T4/Qov9Zh9JudM2MPSr32u48ZiEBd+A8/2xut4H2a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7bgJxAAAANwAAAAPAAAAAAAAAAAA&#10;AAAAAKECAABkcnMvZG93bnJldi54bWxQSwUGAAAAAAQABAD5AAAAkgMAAAAA&#10;" strokeweight="0"/>
                  <v:rect id="Rectangle 663" o:spid="_x0000_s1685" style="position:absolute;left:8901;top:2055;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v:line id="Line 664" o:spid="_x0000_s1686" style="position:absolute;visibility:visible;mso-wrap-style:square" from="2170,2277" to="217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J4MIAAADcAAAADwAAAGRycy9kb3ducmV2LnhtbERPz2vCMBS+C/sfwhN207QOXe2MZcjE&#10;edtcCzs+mmcbbF5Kk2n33y+HgceP7/emGG0nrjR441hBOk9AENdOG24UlF/7WQbCB2SNnWNS8Ese&#10;iu3DZIO5djf+pOspNCKGsM9RQRtCn0vp65Ys+rnriSN3doPFEOHQSD3gLYbbTi6SZCUtGo4NLfa0&#10;a6m+nH6sAvOxOiyPz9W6km+HkH5nl8zYUqnH6fj6AiLQGO7if/e7VvC0j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6J4MIAAADcAAAADwAAAAAAAAAAAAAA&#10;AAChAgAAZHJzL2Rvd25yZXYueG1sUEsFBgAAAAAEAAQA+QAAAJADAAAAAA==&#10;" strokeweight="0"/>
                  <v:rect id="Rectangle 665" o:spid="_x0000_s1687" style="position:absolute;left:2170;top:227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v:line id="Line 666" o:spid="_x0000_s1688" style="position:absolute;visibility:visible;mso-wrap-style:square" from="2890,2277" to="289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dBMEAAADcAAAADwAAAGRycy9kb3ducmV2LnhtbERPy4rCMBTdC/MP4Q6401Tx0alGGURx&#10;3Kmj4PLS3GmDzU1pota/N4sBl4fzni9bW4k7Nd44VjDoJyCIc6cNFwpOv5teCsIHZI2VY1LwJA/L&#10;xUdnjpl2Dz7Q/RgKEUPYZ6igDKHOpPR5SRZ939XEkftzjcUQYVNI3eAjhttKDpNkIi0ajg0l1rQq&#10;Kb8eb1aB2U+24930/HWW620YXNJrauxJqe5n+z0DEagNb/G/+0crGCV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6N0EwQAAANwAAAAPAAAAAAAAAAAAAAAA&#10;AKECAABkcnMvZG93bnJldi54bWxQSwUGAAAAAAQABAD5AAAAjwMAAAAA&#10;" strokeweight="0"/>
                  <v:rect id="Rectangle 667" o:spid="_x0000_s1689" style="position:absolute;left:2890;top:227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VMsUA&#10;AADcAAAADwAAAGRycy9kb3ducmV2LnhtbESPQWsCMRSE7wX/Q3iF3mqiaNHVKCoUehGq9lBvz83r&#10;7uLmZU1SXf31TUHwOMzMN8x03tpanMmHyrGGXleBIM6dqbjQ8LV7fx2BCBHZYO2YNFwpwHzWeZpi&#10;ZtyFN3TexkIkCIcMNZQxNpmUIS/JYui6hjh5P85bjEn6QhqPlwS3tewr9SYtVpwWSmxoVVJ+3P5a&#10;DcvxaHn6HPD6tjnsaf99OA77Xmn98twuJiAitfERvrc/jIaB6sH/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1UyxQAAANwAAAAPAAAAAAAAAAAAAAAAAJgCAABkcnMv&#10;ZG93bnJldi54bWxQSwUGAAAAAAQABAD1AAAAigMAAAAA&#10;" fillcolor="black" stroked="f"/>
                  <v:line id="Line 668" o:spid="_x0000_s1690" style="position:absolute;visibility:visible;mso-wrap-style:square" from="9,2490" to="3601,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m6MUAAADcAAAADwAAAGRycy9kb3ducmV2LnhtbESPQWvCQBSE74X+h+UJvdWNU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bm6MUAAADcAAAADwAAAAAAAAAA&#10;AAAAAAChAgAAZHJzL2Rvd25yZXYueG1sUEsFBgAAAAAEAAQA+QAAAJMDAAAAAA==&#10;" strokeweight="0"/>
                  <v:rect id="Rectangle 669" o:spid="_x0000_s1691" style="position:absolute;left:9;top:2490;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3s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kXq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3sYAAADcAAAADwAAAAAAAAAAAAAAAACYAgAAZHJz&#10;L2Rvd25yZXYueG1sUEsFBgAAAAAEAAQA9QAAAIsDAAAAAA==&#10;" fillcolor="black" stroked="f"/>
                  <v:line id="Line 670" o:spid="_x0000_s1692" style="position:absolute;visibility:visible;mso-wrap-style:square" from="4330,2277" to="433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bB8QAAADcAAAADwAAAGRycy9kb3ducmV2LnhtbESPT4vCMBTE74LfIbwFb5q6uF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9sHxAAAANwAAAAPAAAAAAAAAAAA&#10;AAAAAKECAABkcnMvZG93bnJldi54bWxQSwUGAAAAAAQABAD5AAAAkgMAAAAA&#10;" strokeweight="0"/>
                  <v:rect id="Rectangle 671" o:spid="_x0000_s1693" style="position:absolute;left:4330;top:227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McUA&#10;AADcAAAADwAAAGRycy9kb3ducmV2LnhtbESPQWsCMRSE70L/Q3gFb5pUtNitUaogeBGq9lBvz83r&#10;7uLmZZtEXf31TUHwOMzMN8xk1tpanMmHyrGGl74CQZw7U3Gh4Wu37I1BhIhssHZMGq4UYDZ96kww&#10;M+7CGzpvYyEShEOGGsoYm0zKkJdkMfRdQ5y8H+ctxiR9IY3HS4LbWg6UepUWK04LJTa0KCk/bk9W&#10;w/xtPP/9HPL6tjnsaf99OI4GXmndfW4/3kFEauMjfG+vjIahGsH/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FMxxQAAANwAAAAPAAAAAAAAAAAAAAAAAJgCAABkcnMv&#10;ZG93bnJldi54bWxQSwUGAAAAAAQABAD1AAAAigMAAAAA&#10;" fillcolor="black" stroked="f"/>
                  <v:line id="Line 672" o:spid="_x0000_s1694" style="position:absolute;visibility:visible;mso-wrap-style:square" from="5133,2277" to="5134,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3g68UAAADcAAAADwAAAGRycy9kb3ducmV2LnhtbESPT2vCQBTE74LfYXmCN90oNq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3g68UAAADcAAAADwAAAAAAAAAA&#10;AAAAAAChAgAAZHJzL2Rvd25yZXYueG1sUEsFBgAAAAAEAAQA+QAAAJMDAAAAAA==&#10;" strokeweight="0"/>
                  <v:rect id="Rectangle 673" o:spid="_x0000_s1695" style="position:absolute;left:5133;top:2277;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v:line id="Line 674" o:spid="_x0000_s1696" style="position:absolute;visibility:visible;mso-wrap-style:square" from="5937,2277" to="5938,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7RAsEAAADcAAAADwAAAGRycy9kb3ducmV2LnhtbERPy4rCMBTdC/MP4Q6401Tx0alGGURx&#10;3Kmj4PLS3GmDzU1pota/N4sBl4fzni9bW4k7Nd44VjDoJyCIc6cNFwpOv5teCsIHZI2VY1LwJA/L&#10;xUdnjpl2Dz7Q/RgKEUPYZ6igDKHOpPR5SRZ939XEkftzjcUQYVNI3eAjhttKDpNkIi0ajg0l1rQq&#10;Kb8eb1aB2U+24930/HWW620YXNJrauxJqe5n+z0DEagNb/G/+0crGC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ntECwQAAANwAAAAPAAAAAAAAAAAAAAAA&#10;AKECAABkcnMvZG93bnJldi54bWxQSwUGAAAAAAQABAD5AAAAjwMAAAAA&#10;" strokeweight="0"/>
                  <v:rect id="Rectangle 675" o:spid="_x0000_s1697" style="position:absolute;left:5937;top:227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line id="Line 676" o:spid="_x0000_s1698" style="position:absolute;visibility:visible;mso-wrap-style:square" from="3619,2490" to="6731,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L2cIAAADcAAAADwAAAGRycy9kb3ducmV2LnhtbERPz2vCMBS+C/sfwht407Si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FL2cIAAADcAAAADwAAAAAAAAAAAAAA&#10;AAChAgAAZHJzL2Rvd25yZXYueG1sUEsFBgAAAAAEAAQA+QAAAJADAAAAAA==&#10;" strokeweight="0"/>
                  <v:rect id="Rectangle 677" o:spid="_x0000_s1699" style="position:absolute;left:3619;top:2490;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v:line id="Line 678" o:spid="_x0000_s1700" style="position:absolute;visibility:visible;mso-wrap-style:square" from="7460,2277" to="746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9wNcQAAADcAAAADwAAAGRycy9kb3ducmV2LnhtbESPT2vCQBTE7wW/w/IEb3UTs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3A1xAAAANwAAAAPAAAAAAAAAAAA&#10;AAAAAKECAABkcnMvZG93bnJldi54bWxQSwUGAAAAAAQABAD5AAAAkgMAAAAA&#10;" strokeweight="0"/>
                  <v:rect id="Rectangle 679" o:spid="_x0000_s1701" style="position:absolute;left:7460;top:227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v:group>
                <v:group id="Group 881" o:spid="_x0000_s1702" style="position:absolute;top:10109;width:61207;height:20631" coordorigin="-9,1592" coordsize="9639,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line id="Line 681" o:spid="_x0000_s1703" style="position:absolute;visibility:visible;mso-wrap-style:square" from="8180,2277" to="818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oQcUAAADcAAAADwAAAGRycy9kb3ducmV2LnhtbESPW2vCQBSE3wv+h+UIfaubFC8xuooU&#10;i/bNK/h4yB6TxezZkN1q+u/dQqGPw8x8w8yXna3FnVpvHCtIBwkI4sJpw6WC0/HzLQPhA7LG2jEp&#10;+CEPy0XvZY65dg/e0/0QShEh7HNUUIXQ5FL6oiKLfuAa4uhdXWsxRNmWUrf4iHBby/ckGUuLhuNC&#10;hQ19VFTcDt9WgdmNN6OvyXl6lutNSC/ZLTP2pNRrv1vNQATqwn/4r73VCobpC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boQcUAAADcAAAADwAAAAAAAAAA&#10;AAAAAAChAgAAZHJzL2Rvd25yZXYueG1sUEsFBgAAAAAEAAQA+QAAAJMDAAAAAA==&#10;" strokeweight="0"/>
                  <v:rect id="Rectangle 682" o:spid="_x0000_s1704" style="position:absolute;left:8180;top:2277;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bm8YA&#10;AADcAAAADwAAAGRycy9kb3ducmV2LnhtbESPQWvCQBSE70L/w/IK3nSjqNg0G6mC4EVQ20O9PbOv&#10;STD7Nt1dNfbXu4VCj8PMfMNki8404krO15YVjIYJCOLC6ppLBR/v68EchA/IGhvLpOBOHhb5Uy/D&#10;VNsb7+l6CKWIEPYpKqhCaFMpfVGRQT+0LXH0vqwzGKJ0pdQObxFuGjlOkpk0WHNcqLClVUXF+XAx&#10;CpYv8+X3bsLbn/3pSMfP03k6dolS/efu7RVEoC78h//aG61gMpr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9bm8YAAADcAAAADwAAAAAAAAAAAAAAAACYAgAAZHJz&#10;L2Rvd25yZXYueG1sUEsFBgAAAAAEAAQA9QAAAIsDAAAAAA==&#10;" fillcolor="black" stroked="f"/>
                  <v:line id="Line 683" o:spid="_x0000_s1705" style="position:absolute;visibility:visible;mso-wrap-style:square" from="8901,2277" to="8902,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TrcQAAADcAAAADwAAAGRycy9kb3ducmV2LnhtbESPT2vCQBTE74LfYXlCb7pJaT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NOtxAAAANwAAAAPAAAAAAAAAAAA&#10;AAAAAKECAABkcnMvZG93bnJldi54bWxQSwUGAAAAAAQABAD5AAAAkgMAAAAA&#10;" strokeweight="0"/>
                  <v:rect id="Rectangle 684" o:spid="_x0000_s1706" style="position:absolute;left:8901;top:227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qcsIA&#10;AADcAAAADwAAAGRycy9kb3ducmV2LnhtbERPTYvCMBC9C/6HMII3TRVXtBpFFwQvC6vrQW9jM7bF&#10;ZtJNolZ//eYg7PHxvufLxlTiTs6XlhUM+gkI4szqknMFh59NbwLCB2SNlWVS8CQPy0W7NcdU2wfv&#10;6L4PuYgh7FNUUIRQp1L6rCCDvm9r4shdrDMYInS51A4fMdxUcpgkY2mw5NhQYE2fBWXX/c0oWE8n&#10;69/vEX+9ducTnY7n68fQJUp1O81qBiJQE/7Fb/dWKxgN4tp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GpywgAAANwAAAAPAAAAAAAAAAAAAAAAAJgCAABkcnMvZG93&#10;bnJldi54bWxQSwUGAAAAAAQABAD1AAAAhwMAAAAA&#10;" fillcolor="black" stroked="f"/>
                  <v:line id="Line 685" o:spid="_x0000_s1707" style="position:absolute;visibility:visible;mso-wrap-style:square" from="2170,2499" to="217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iRMUAAADcAAAADwAAAGRycy9kb3ducmV2LnhtbESPT2vCQBTE70K/w/IK3uomY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viRMUAAADcAAAADwAAAAAAAAAA&#10;AAAAAAChAgAAZHJzL2Rvd25yZXYueG1sUEsFBgAAAAAEAAQA+QAAAJMDAAAAAA==&#10;" strokeweight="0"/>
                  <v:rect id="Rectangle 686" o:spid="_x0000_s1708" style="position:absolute;left:2170;top:249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sycMA&#10;AADcAAAADwAAAGRycy9kb3ducmV2LnhtbERPz2vCMBS+C/sfwhO8aWpRcdUocyB4EdTtMG/P5tkW&#10;m5cuidrtrzcHwePH93u+bE0tbuR8ZVnBcJCAIM6trrhQ8P217k9B+ICssbZMCv7Iw3Lx1pljpu2d&#10;93Q7hELEEPYZKihDaDIpfV6SQT+wDXHkztYZDBG6QmqH9xhuapkmyUQarDg2lNjQZ0n55XA1Clbv&#10;09XvbsTb//3pSMef02WcukSpXrf9mIEI1IaX+OneaAWj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sycMAAADcAAAADwAAAAAAAAAAAAAAAACYAgAAZHJzL2Rv&#10;d25yZXYueG1sUEsFBgAAAAAEAAQA9QAAAIgDAAAAAA==&#10;" fillcolor="black" stroked="f"/>
                  <v:line id="Line 687" o:spid="_x0000_s1709" style="position:absolute;visibility:visible;mso-wrap-style:square" from="2890,2499" to="289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k/8QAAADcAAAADwAAAGRycy9kb3ducmV2LnhtbESPT2vCQBTE7wW/w/IEb3UTs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EST/xAAAANwAAAAPAAAAAAAAAAAA&#10;AAAAAKECAABkcnMvZG93bnJldi54bWxQSwUGAAAAAAQABAD5AAAAkgMAAAAA&#10;" strokeweight="0"/>
                  <v:rect id="Rectangle 688" o:spid="_x0000_s1710" style="position:absolute;left:2890;top:249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XJcYA&#10;AADcAAAADwAAAGRycy9kb3ducmV2LnhtbESPQWvCQBSE74X+h+UVvNVNgxWNbqQWBC+FanvQ2zP7&#10;TEKyb9PdVdP+ercgeBxm5htmvuhNK87kfG1ZwcswAUFcWF1zqeD7a/U8AeEDssbWMin4JQ+L/PFh&#10;jpm2F97QeRtKESHsM1RQhdBlUvqiIoN+aDvi6B2tMxiidKXUDi8RblqZJslYGqw5LlTY0XtFRbM9&#10;GQXL6WT58znij7/NYU/73aF5TV2i1OCpf5uBCNSHe/jWXmsFoz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iXJcYAAADcAAAADwAAAAAAAAAAAAAAAACYAgAAZHJz&#10;L2Rvd25yZXYueG1sUEsFBgAAAAAEAAQA9QAAAIsDAAAAAA==&#10;" fillcolor="black" stroked="f"/>
                  <v:line id="Line 689" o:spid="_x0000_s1711" style="position:absolute;visibility:visible;mso-wrap-style:square" from="9,2712" to="3601,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8fE8UAAADcAAAADwAAAGRycy9kb3ducmV2LnhtbESPQWvCQBSE70L/w/IK3nQTrTZNs0op&#10;Fu2ttQo9PrKvyWL2bciuGv+9Kwg9DjPzDVMse9uIE3XeOFaQjhMQxKXThisFu5+PUQbCB2SNjWNS&#10;cCEPy8XDoMBcuzN/02kbKhEh7HNUUIfQ5lL6siaLfuxa4uj9uc5iiLKrpO7wHOG2kZMkmUuLhuNC&#10;jS2911QetkerwHzN17PP5/3LXq7WIf3NDpmxO6WGj/3bK4hAffgP39sbreBpMoX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8fE8UAAADcAAAADwAAAAAAAAAA&#10;AAAAAAChAgAAZHJzL2Rvd25yZXYueG1sUEsFBgAAAAAEAAQA+QAAAJMDAAAAAA==&#10;" strokeweight="0"/>
                  <v:rect id="Rectangle 690" o:spid="_x0000_s1712" style="position:absolute;left:9;top:2712;width:359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qysYA&#10;AADcAAAADwAAAGRycy9kb3ducmV2LnhtbESPQWvCQBSE74X+h+UVvDWbhlhsdJVaEHoR1PZQb8/s&#10;Mwlm36a7W43++q4geBxm5htmMutNK47kfGNZwUuSgiAurW64UvD9tXgegfABWWNrmRScycNs+vgw&#10;wULbE6/puAmViBD2BSqoQ+gKKX1Zk0Gf2I44envrDIYoXSW1w1OEm1ZmafoqDTYcF2rs6KOm8rD5&#10;Mwrmb6P57yrn5WW929L2Z3cYZi5VavDUv49BBOrDPXxrf2oFeZb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2qysYAAADcAAAADwAAAAAAAAAAAAAAAACYAgAAZHJz&#10;L2Rvd25yZXYueG1sUEsFBgAAAAAEAAQA9QAAAIsDAAAAAA==&#10;" fillcolor="black" stroked="f"/>
                  <v:line id="Line 691" o:spid="_x0000_s1713" style="position:absolute;visibility:visible;mso-wrap-style:square" from="4330,2499" to="433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i/MUAAADcAAAADwAAAGRycy9kb3ducmV2LnhtbESPT2vCQBTE74V+h+UVvOlGaT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i/MUAAADcAAAADwAAAAAAAAAA&#10;AAAAAAChAgAAZHJzL2Rvd25yZXYueG1sUEsFBgAAAAAEAAQA+QAAAJMDAAAAAA==&#10;" strokeweight="0"/>
                  <v:rect id="Rectangle 692" o:spid="_x0000_s1714" style="position:absolute;left:4330;top:249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RJsYA&#10;AADcAAAADwAAAGRycy9kb3ducmV2LnhtbESPQWsCMRSE74X+h/AKvdWsi4quRlFB6KVQtYd6e26e&#10;u4ublzVJdfXXN4LgcZiZb5jJrDW1OJPzlWUF3U4Cgji3uuJCwc929TEE4QOyxtoyKbiSh9n09WWC&#10;mbYXXtN5EwoRIewzVFCG0GRS+rwkg75jG+LoHawzGKJ0hdQOLxFuapkmyUAarDgulNjQsqT8uPkz&#10;Chaj4eL03eOv23q/o93v/thPXaLU+1s7H4MI1IZn+NH+1Ap66Q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RJsYAAADcAAAADwAAAAAAAAAAAAAAAACYAgAAZHJz&#10;L2Rvd25yZXYueG1sUEsFBgAAAAAEAAQA9QAAAIsDAAAAAA==&#10;" fillcolor="black" stroked="f"/>
                  <v:line id="Line 693" o:spid="_x0000_s1715" style="position:absolute;visibility:visible;mso-wrap-style:square" from="5133,2499" to="5134,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ZEMQAAADcAAAADwAAAGRycy9kb3ducmV2LnhtbESPT4vCMBTE7wt+h/AEb2uquF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BkQxAAAANwAAAAPAAAAAAAAAAAA&#10;AAAAAKECAABkcnMvZG93bnJldi54bWxQSwUGAAAAAAQABAD5AAAAkgMAAAAA&#10;" strokeweight="0"/>
                  <v:rect id="Rectangle 694" o:spid="_x0000_s1716" style="position:absolute;left:5133;top:2499;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gz8MA&#10;AADcAAAADwAAAGRycy9kb3ducmV2LnhtbERPz2vCMBS+C/sfwhO8aWpRcdUocyB4EdTtMG/P5tkW&#10;m5cuidrtrzcHwePH93u+bE0tbuR8ZVnBcJCAIM6trrhQ8P217k9B+ICssbZMCv7Iw3Lx1pljpu2d&#10;93Q7hELEEPYZKihDaDIpfV6SQT+wDXHkztYZDBG6QmqH9xhuapkmyUQarDg2lNjQZ0n55XA1Clbv&#10;09XvbsTb//3pSMef02WcukSpXrf9mIEI1IaX+OneaAWj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Cgz8MAAADcAAAADwAAAAAAAAAAAAAAAACYAgAAZHJzL2Rv&#10;d25yZXYueG1sUEsFBgAAAAAEAAQA9QAAAIgDAAAAAA==&#10;" fillcolor="black" stroked="f"/>
                  <v:line id="Line 695" o:spid="_x0000_s1717" style="position:absolute;visibility:visible;mso-wrap-style:square" from="5937,2499" to="5938,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o+cQAAADcAAAADwAAAGRycy9kb3ducmV2LnhtbESPT4vCMBTE7wt+h/AEb2uquF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yj5xAAAANwAAAAPAAAAAAAAAAAA&#10;AAAAAKECAABkcnMvZG93bnJldi54bWxQSwUGAAAAAAQABAD5AAAAkgMAAAAA&#10;" strokeweight="0"/>
                  <v:rect id="Rectangle 696" o:spid="_x0000_s1718" style="position:absolute;left:5937;top:249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86FMMA&#10;AADcAAAADwAAAGRycy9kb3ducmV2LnhtbERPy2oCMRTdF/yHcAV3NaO1oqNRtFDoplAfC91dJ9eZ&#10;wcnNmESd+vVmIbg8nPd03phKXMn50rKCXjcBQZxZXXKuYLv5fh+B8AFZY2WZFPyTh/ms9TbFVNsb&#10;r+i6DrmIIexTVFCEUKdS+qwgg75ra+LIHa0zGCJ0udQObzHcVLKfJENpsOTYUGBNXwVlp/XFKFiO&#10;R8vz34B/76vDnva7w+mz7xKlOu1mMQERqAkv8dP9oxUMPu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86FMMAAADcAAAADwAAAAAAAAAAAAAAAACYAgAAZHJzL2Rv&#10;d25yZXYueG1sUEsFBgAAAAAEAAQA9QAAAIgDAAAAAA==&#10;" fillcolor="black" stroked="f"/>
                  <v:line id="Line 697" o:spid="_x0000_s1719" style="position:absolute;visibility:visible;mso-wrap-style:square" from="3619,2712" to="6731,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iyIsUAAADcAAAADwAAAGRycy9kb3ducmV2LnhtbESPT2vCQBTE7wW/w/KE3uomttUYXaWU&#10;FvXmX/D4yD6TxezbkN1q+u27QsHjMDO/YWaLztbiSq03jhWkgwQEceG04VLBYf/9koHwAVlj7ZgU&#10;/JKHxbz3NMNcuxtv6boLpYgQ9jkqqEJocil9UZFFP3ANcfTOrrUYomxLqVu8Rbit5TBJRtKi4bhQ&#10;YUOfFRWX3Y9VYDaj5ft6fJwc5dcypKfskhl7UOq5331MQQTqwiP8315pBW+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iyIsUAAADcAAAADwAAAAAAAAAA&#10;AAAAAAChAgAAZHJzL2Rvd25yZXYueG1sUEsFBgAAAAAEAAQA+QAAAJMDAAAAAA==&#10;" strokeweight="0"/>
                  <v:rect id="Rectangle 698" o:spid="_x0000_s1720" style="position:absolute;left:3619;top:2712;width:311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B+McA&#10;AADcAAAADwAAAGRycy9kb3ducmV2LnhtbESPT2sCMRTE7wW/Q3iCt5p1taKrUbRQ6KVQ/xz09tw8&#10;dxc3L9sk1W0/fSMUPA4z8xtmvmxNLa7kfGVZwaCfgCDOra64ULDfvT1PQPiArLG2TAp+yMNy0Xma&#10;Y6btjTd03YZCRAj7DBWUITSZlD4vyaDv24Y4emfrDIYoXSG1w1uEm1qmSTKWBiuOCyU29FpSftl+&#10;GwXr6WT99Tnij9/N6UjHw+nykrpEqV63Xc1ABGrDI/zfftcKRs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xAfjHAAAA3AAAAA8AAAAAAAAAAAAAAAAAmAIAAGRy&#10;cy9kb3ducmV2LnhtbFBLBQYAAAAABAAEAPUAAACMAwAAAAA=&#10;" fillcolor="black" stroked="f"/>
                  <v:line id="Line 699" o:spid="_x0000_s1721" style="position:absolute;visibility:visible;mso-wrap-style:square" from="7460,2499" to="746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JzsUAAADcAAAADwAAAGRycy9kb3ducmV2LnhtbESPQWvCQBSE70L/w/IK3nSTWm2aZpUi&#10;Fu2ttQo9PrKvyWL2bciuGv+9Kwg9DjPzDVMsetuIE3XeOFaQjhMQxKXThisFu5+PUQbCB2SNjWNS&#10;cCEPi/nDoMBcuzN/02kbKhEh7HNUUIfQ5lL6siaLfuxa4uj9uc5iiLKrpO7wHOG2kU9JMpMWDceF&#10;Glta1lQetkerwHzN1tPPl/3rXq7WIf3NDpmxO6WGj/37G4hAffgP39sbreB5MoH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aJzsUAAADcAAAADwAAAAAAAAAA&#10;AAAAAAChAgAAZHJzL2Rvd25yZXYueG1sUEsFBgAAAAAEAAQA+QAAAJMDAAAAAA==&#10;" strokeweight="0"/>
                  <v:rect id="Rectangle 700" o:spid="_x0000_s1722" style="position:absolute;left:7460;top:249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8F8cA&#10;AADcAAAADwAAAGRycy9kb3ducmV2LnhtbESPT2sCMRTE7wW/Q3iCt5pVt6KrUbRQ6KVQ/xz09tw8&#10;dxc3L9sk1W0/fSMUPA4z8xtmvmxNLa7kfGVZwaCfgCDOra64ULDfvT1PQPiArLG2TAp+yMNy0Xma&#10;Y6btjTd03YZCRAj7DBWUITSZlD4vyaDv24Y4emfrDIYoXSG1w1uEm1oOk2QsDVYcF0ps6LWk/LL9&#10;NgrW08n66zPlj9/N6UjHw+nyMnSJUr1uu5qBCNSGR/i//a4VpK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PBfHAAAA3AAAAA8AAAAAAAAAAAAAAAAAmAIAAGRy&#10;cy9kb3ducmV2LnhtbFBLBQYAAAAABAAEAPUAAACMAwAAAAA=&#10;" fillcolor="black" stroked="f"/>
                  <v:line id="Line 701" o:spid="_x0000_s1723" style="position:absolute;visibility:visible;mso-wrap-style:square" from="8180,2499" to="818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0IcUAAADcAAAADwAAAGRycy9kb3ducmV2LnhtbESPT2sCMRTE7wW/Q3iCt5q1Vl23Rimi&#10;aG+tf8DjY/O6G9y8LJuo229vBKHHYWZ+w8wWra3ElRpvHCsY9BMQxLnThgsFh/36NQXhA7LGyjEp&#10;+CMPi3nnZYaZdjf+oesuFCJC2GeooAyhzqT0eUkWfd/VxNH7dY3FEGVTSN3gLcJtJd+SZCwtGo4L&#10;Jda0LCk/7y5Wgfkeb0Zfk+P0KFebMDil59TYg1K9bvv5ASJQG/7Dz/ZWK3gfju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O0IcUAAADcAAAADwAAAAAAAAAA&#10;AAAAAAChAgAAZHJzL2Rvd25yZXYueG1sUEsFBgAAAAAEAAQA+QAAAJMDAAAAAA==&#10;" strokeweight="0"/>
                  <v:rect id="Rectangle 702" o:spid="_x0000_s1724" style="position:absolute;left:8180;top:2499;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H+8YA&#10;AADcAAAADwAAAGRycy9kb3ducmV2LnhtbESPT2sCMRTE70K/Q3gFb5qt/7Bbo6ggeCmo7aHenpvX&#10;3cXNy5pE3frpjSD0OMzMb5jJrDGVuJDzpWUFb90EBHFmdcm5gu+vVWcMwgdkjZVlUvBHHmbTl9YE&#10;U22vvKXLLuQiQtinqKAIoU6l9FlBBn3X1sTR+7XOYIjS5VI7vEa4qWQvSUbSYMlxocCalgVlx93Z&#10;KFi8jxenzYA/b9vDnvY/h+Ow5xKl2q/N/ANEoCb8h5/ttVYw6I/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oH+8YAAADcAAAADwAAAAAAAAAAAAAAAACYAgAAZHJz&#10;L2Rvd25yZXYueG1sUEsFBgAAAAAEAAQA9QAAAIsDAAAAAA==&#10;" fillcolor="black" stroked="f"/>
                  <v:line id="Line 703" o:spid="_x0000_s1725" style="position:absolute;visibility:visible;mso-wrap-style:square" from="8901,2499" to="8902,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PzcUAAADcAAAADwAAAGRycy9kb3ducmV2LnhtbESPQWsCMRSE74L/ITzBm2bVVrdbo5Ri&#10;0d7UKvT42Dx3g5uXZRN1/fdGKPQ4zMw3zHzZ2kpcqfHGsYLRMAFBnDttuFBw+PkapCB8QNZYOSYF&#10;d/KwXHQ7c8y0u/GOrvtQiAhhn6GCMoQ6k9LnJVn0Q1cTR+/kGoshyqaQusFbhNtKjpNkKi0ajgsl&#10;1vRZUn7eX6wCs52uX79nx7ejXK3D6Dc9p8YelOr32o93EIHa8B/+a2+0gpfJ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PzcUAAADcAAAADwAAAAAAAAAA&#10;AAAAAAChAgAAZHJzL2Rvd25yZXYueG1sUEsFBgAAAAAEAAQA+QAAAJMDAAAAAA==&#10;" strokeweight="0"/>
                  <v:rect id="Rectangle 704" o:spid="_x0000_s1726" style="position:absolute;left:8901;top:249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2EsMA&#10;AADcAAAADwAAAGRycy9kb3ducmV2LnhtbERPy2oCMRTdF/yHcAV3NaO1oqNRtFDoplAfC91dJ9eZ&#10;wcnNmESd+vVmIbg8nPd03phKXMn50rKCXjcBQZxZXXKuYLv5fh+B8AFZY2WZFPyTh/ms9TbFVNsb&#10;r+i6DrmIIexTVFCEUKdS+qwgg75ra+LIHa0zGCJ0udQObzHcVLKfJENpsOTYUGBNXwVlp/XFKFiO&#10;R8vz34B/76vDnva7w+mz7xKlOu1mMQERqAkv8dP9oxUMPu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2EsMAAADcAAAADwAAAAAAAAAAAAAAAACYAgAAZHJzL2Rv&#10;d25yZXYueG1sUEsFBgAAAAAEAAQA9QAAAIgDAAAAAA==&#10;" fillcolor="black" stroked="f"/>
                  <v:line id="Line 705" o:spid="_x0000_s1727" style="position:absolute;visibility:visible;mso-wrap-style:square" from="2170,2722" to="217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6+JMUAAADcAAAADwAAAGRycy9kb3ducmV2LnhtbESPQWsCMRSE74L/ITzBm2bV1q5bo5Ri&#10;0d7UKvT42Dx3g5uXZRN1/fdGKPQ4zMw3zHzZ2kpcqfHGsYLRMAFBnDttuFBw+PkapCB8QNZYOSYF&#10;d/KwXHQ7c8y0u/GOrvtQiAhhn6GCMoQ6k9LnJVn0Q1cTR+/kGoshyqaQusFbhNtKjpNkKi0ajgsl&#10;1vRZUn7eX6wCs52uX7/fjrOjXK3D6Dc9p8YelOr32o93EIHa8B/+a2+0gpfJ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6+JMUAAADcAAAADwAAAAAAAAAA&#10;AAAAAAChAgAAZHJzL2Rvd25yZXYueG1sUEsFBgAAAAAEAAQA+QAAAJMDAAAAAA==&#10;" strokeweight="0"/>
                  <v:rect id="Rectangle 706" o:spid="_x0000_s1728" style="position:absolute;left:2170;top:2722;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JacMA&#10;AADcAAAADwAAAGRycy9kb3ducmV2LnhtbERPz2vCMBS+C/sfwhO8aapUcdUocyB4EdTtMG/P5tkW&#10;m5cuidrtrzcHwePH93u+bE0tbuR8ZVnBcJCAIM6trrhQ8P217k9B+ICssbZMCv7Iw3Lx1pljpu2d&#10;93Q7hELEEPYZKihDaDIpfV6SQT+wDXHkztYZDBG6QmqH9xhuajlKkok0WHFsKLGhz5Lyy+FqFKze&#10;p6vfXcrb//3pSMef02U8colSvW77MQMRqA0v8dO90QrS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lJacMAAADcAAAADwAAAAAAAAAAAAAAAACYAgAAZHJzL2Rv&#10;d25yZXYueG1sUEsFBgAAAAAEAAQA9QAAAIgDAAAAAA==&#10;" fillcolor="black" stroked="f"/>
                  <v:line id="Line 707" o:spid="_x0000_s1729" style="position:absolute;visibility:visible;mso-wrap-style:square" from="2890,2722" to="289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7BX8QAAADcAAAADwAAAGRycy9kb3ducmV2LnhtbESPT2vCQBTE7wW/w/IEb3WTY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sFfxAAAANwAAAAPAAAAAAAAAAAA&#10;AAAAAKECAABkcnMvZG93bnJldi54bWxQSwUGAAAAAAQABAD5AAAAkgMAAAAA&#10;" strokeweight="0"/>
                  <v:rect id="Rectangle 708" o:spid="_x0000_s1730" style="position:absolute;left:2890;top:2722;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yhcYA&#10;AADcAAAADwAAAGRycy9kb3ducmV2LnhtbESPQWvCQBSE74X+h+UVvDWbhlhsdJVaEHoR1PZQb8/s&#10;Mwlm36a7W43++q4geBxm5htmMutNK47kfGNZwUuSgiAurW64UvD9tXgegfABWWNrmRScycNs+vgw&#10;wULbE6/puAmViBD2BSqoQ+gKKX1Zk0Gf2I44envrDIYoXSW1w1OEm1ZmafoqDTYcF2rs6KOm8rD5&#10;Mwrmb6P57yrn5WW929L2Z3cYZi5VavDUv49BBOrDPXxrf2oFeZ7B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dyhcYAAADcAAAADwAAAAAAAAAAAAAAAACYAgAAZHJz&#10;L2Rvd25yZXYueG1sUEsFBgAAAAAEAAQA9QAAAIsDAAAAAA==&#10;" fillcolor="black" stroked="f"/>
                  <v:line id="Line 709" o:spid="_x0000_s1731" style="position:absolute;visibility:visible;mso-wrap-style:square" from="9,2934" to="3601,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D6s8UAAADcAAAADwAAAGRycy9kb3ducmV2LnhtbESPT2sCMRTE70K/Q3gFb5q1Wl23Rimi&#10;qLfWP+DxsXndDW5elk3U7bdvhILHYWZ+w8wWra3EjRpvHCsY9BMQxLnThgsFx8O6l4LwAVlj5ZgU&#10;/JKHxfylM8NMuzt/020fChEh7DNUUIZQZ1L6vCSLvu9q4uj9uMZiiLIppG7wHuG2km9JMpYWDceF&#10;EmtalpRf9lerwHyNN++7yWl6kqtNGJzTS2rsUanua/v5ASJQG57h//ZWKxiNhv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D6s8UAAADcAAAADwAAAAAAAAAA&#10;AAAAAAChAgAAZHJzL2Rvd25yZXYueG1sUEsFBgAAAAAEAAQA+QAAAJMDAAAAAA==&#10;" strokeweight="0"/>
                  <v:rect id="Rectangle 710" o:spid="_x0000_s1732" style="position:absolute;left:9;top:2934;width:359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PasYA&#10;AADcAAAADwAAAGRycy9kb3ducmV2LnhtbESPQWvCQBSE70L/w/IK3nRTiWJTN1ILgheh2h7q7Zl9&#10;TUKyb9PdVdP+ercgeBxm5htmsexNK87kfG1ZwdM4AUFcWF1zqeDzYz2ag/ABWWNrmRT8kodl/jBY&#10;YKbthXd03odSRAj7DBVUIXSZlL6oyKAf2444et/WGQxRulJqh5cIN62cJMlMGqw5LlTY0VtFRbM/&#10;GQWr5/nq5z3l7d/ueKDD17GZTlyi1PCxf30BEagP9/CtvdEK0j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JPasYAAADcAAAADwAAAAAAAAAAAAAAAACYAgAAZHJz&#10;L2Rvd25yZXYueG1sUEsFBgAAAAAEAAQA9QAAAIsDAAAAAA==&#10;" fillcolor="black" stroked="f"/>
                  <v:line id="Line 711" o:spid="_x0000_s1733" style="position:absolute;visibility:visible;mso-wrap-style:square" from="4330,2722" to="433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XHXMUAAADcAAAADwAAAGRycy9kb3ducmV2LnhtbESPT2vCQBTE74V+h+UVetONY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XHXMUAAADcAAAADwAAAAAAAAAA&#10;AAAAAAChAgAAZHJzL2Rvd25yZXYueG1sUEsFBgAAAAAEAAQA+QAAAJMDAAAAAA==&#10;" strokeweight="0"/>
                  <v:rect id="Rectangle 712" o:spid="_x0000_s1734" style="position:absolute;left:4330;top:2722;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0hsYA&#10;AADcAAAADwAAAGRycy9kb3ducmV2LnhtbESPQWsCMRSE74X+h/AK3mpWWUVXo2ih0Euhag/19tw8&#10;dxc3L2sSdfXXN4LgcZiZb5jpvDW1OJPzlWUFvW4Cgji3uuJCwe/m830EwgdkjbVlUnAlD/PZ68sU&#10;M20vvKLzOhQiQthnqKAMocmk9HlJBn3XNsTR21tnMETpCqkdXiLc1LKfJENpsOK4UGJDHyXlh/XJ&#10;KFiOR8vjT8rft9VuS9u/3WHQd4lSnbd2MQERqA3P8KP9pRWk6RD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x0hsYAAADcAAAADwAAAAAAAAAAAAAAAACYAgAAZHJz&#10;L2Rvd25yZXYueG1sUEsFBgAAAAAEAAQA9QAAAIsDAAAAAA==&#10;" fillcolor="black" stroked="f"/>
                  <v:line id="Line 713" o:spid="_x0000_s1735" style="position:absolute;visibility:visible;mso-wrap-style:square" from="5133,2722" to="513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8sMQAAADcAAAADwAAAGRycy9kb3ducmV2LnhtbESPT4vCMBTE7wt+h/AEb2uquF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ywxAAAANwAAAAPAAAAAAAAAAAA&#10;AAAAAKECAABkcnMvZG93bnJldi54bWxQSwUGAAAAAAQABAD5AAAAkgMAAAAA&#10;" strokeweight="0"/>
                  <v:rect id="Rectangle 714" o:spid="_x0000_s1736" style="position:absolute;left:5133;top:2722;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Fb8MA&#10;AADcAAAADwAAAGRycy9kb3ducmV2LnhtbERPz2vCMBS+C/sfwhO8aapUcdUocyB4EdTtMG/P5tkW&#10;m5cuidrtrzcHwePH93u+bE0tbuR8ZVnBcJCAIM6trrhQ8P217k9B+ICssbZMCv7Iw3Lx1pljpu2d&#10;93Q7hELEEPYZKihDaDIpfV6SQT+wDXHkztYZDBG6QmqH9xhuajlKkok0WHFsKLGhz5Lyy+FqFKze&#10;p6vfXcrb//3pSMef02U8colSvW77MQMRqA0v8dO90QrS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9Fb8MAAADcAAAADwAAAAAAAAAAAAAAAACYAgAAZHJzL2Rv&#10;d25yZXYueG1sUEsFBgAAAAAEAAQA9QAAAIgDAAAAAA==&#10;" fillcolor="black" stroked="f"/>
                  <v:line id="Line 715" o:spid="_x0000_s1737" style="position:absolute;visibility:visible;mso-wrap-style:square" from="5937,2722" to="5938,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NWcUAAADcAAAADwAAAGRycy9kb3ducmV2LnhtbESPT2vCQBTE74V+h+UVetONY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jNWcUAAADcAAAADwAAAAAAAAAA&#10;AAAAAAChAgAAZHJzL2Rvd25yZXYueG1sUEsFBgAAAAAEAAQA+QAAAJMDAAAAAA==&#10;" strokeweight="0"/>
                  <v:rect id="Rectangle 716" o:spid="_x0000_s1738" style="position:absolute;left:5937;top:2722;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ftMQA&#10;AADcAAAADwAAAGRycy9kb3ducmV2LnhtbERPz2vCMBS+C/4P4Qm7aTpph1aj6GCwy2A6D3p7Nm9t&#10;sXmpSdZ2++uXw2DHj+/3ejuYRnTkfG1ZweMsAUFcWF1zqeD08TJdgPABWWNjmRR8k4ftZjxaY65t&#10;zwfqjqEUMYR9jgqqENpcSl9UZNDPbEscuU/rDIYIXSm1wz6Gm0bOk+RJGqw5NlTY0nNFxe34ZRTs&#10;l4v9/T3lt5/D9UKX8/WWzV2i1MNk2K1ABBrCv/jP/aoVpF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w37TEAAAA3AAAAA8AAAAAAAAAAAAAAAAAmAIAAGRycy9k&#10;b3ducmV2LnhtbFBLBQYAAAAABAAEAPUAAACJAwAAAAA=&#10;" fillcolor="black" stroked="f"/>
                  <v:line id="Line 717" o:spid="_x0000_s1739" style="position:absolute;visibility:visible;mso-wrap-style:square" from="3619,2934" to="6731,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XgsUAAADcAAAADwAAAGRycy9kb3ducmV2LnhtbESPW2vCQBSE3wv+h+UIfaubFC8xuooU&#10;i/bNK/h4yB6TxezZkN1q+u/dQqGPw8x8w8yXna3FnVpvHCtIBwkI4sJpw6WC0/HzLQPhA7LG2jEp&#10;+CEPy0XvZY65dg/e0/0QShEh7HNUUIXQ5FL6oiKLfuAa4uhdXWsxRNmWUrf4iHBby/ckGUuLhuNC&#10;hQ19VFTcDt9WgdmNN6OvyXl6lutNSC/ZLTP2pNRrv1vNQATqwn/4r73VCoajF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dXgsUAAADcAAAADwAAAAAAAAAA&#10;AAAAAAChAgAAZHJzL2Rvd25yZXYueG1sUEsFBgAAAAAEAAQA+QAAAJMDAAAAAA==&#10;" strokeweight="0"/>
                  <v:rect id="Rectangle 718" o:spid="_x0000_s1740" style="position:absolute;left:3619;top:2934;width:311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kWMYA&#10;AADcAAAADwAAAGRycy9kb3ducmV2LnhtbESPT2sCMRTE74V+h/AKvdWsi4quRlFB6KXgnx7q7bl5&#10;7i5uXtYk1W0/vREEj8PM/IaZzFpTiws5X1lW0O0kIIhzqysuFHzvVh9DED4ga6wtk4I/8jCbvr5M&#10;MNP2yhu6bEMhIoR9hgrKEJpMSp+XZNB3bEMcvaN1BkOUrpDa4TXCTS3TJBlIgxXHhRIbWpaUn7a/&#10;RsFiNFyc1z3++t8c9rT/OZz6qUuUen9r52MQgdrwDD/an1pBr5/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7kWMYAAADcAAAADwAAAAAAAAAAAAAAAACYAgAAZHJz&#10;L2Rvd25yZXYueG1sUEsFBgAAAAAEAAQA9QAAAIsDAAAAAA==&#10;" fillcolor="black" stroked="f"/>
                  <v:line id="Line 719" o:spid="_x0000_s1741" style="position:absolute;visibility:visible;mso-wrap-style:square" from="7460,2722" to="746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sbsUAAADcAAAADwAAAGRycy9kb3ducmV2LnhtbESPT2sCMRTE7wW/Q3iCt5q1Vl23Rimi&#10;aG+tf8DjY/O6G9y8LJuo229vBKHHYWZ+w8wWra3ElRpvHCsY9BMQxLnThgsFh/36NQXhA7LGyjEp&#10;+CMPi3nnZYaZdjf+oesuFCJC2GeooAyhzqT0eUkWfd/VxNH7dY3FEGVTSN3gLcJtJd+SZCwtGo4L&#10;Jda0LCk/7y5Wgfkeb0Zfk+P0KFebMDil59TYg1K9bvv5ASJQG/7Dz/ZWK3gfDe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lsbsUAAADcAAAADwAAAAAAAAAA&#10;AAAAAAChAgAAZHJzL2Rvd25yZXYueG1sUEsFBgAAAAAEAAQA+QAAAJMDAAAAAA==&#10;" strokeweight="0"/>
                  <v:rect id="Rectangle 720" o:spid="_x0000_s1742" style="position:absolute;left:7460;top:2722;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Zt8YA&#10;AADcAAAADwAAAGRycy9kb3ducmV2LnhtbESPT2sCMRTE74V+h/AK3mpWWUVXo2ih0EvBPz3U23Pz&#10;3F3cvKxJ1G0/vREEj8PM/IaZzltTiws5X1lW0OsmIIhzqysuFPxsP99HIHxA1lhbJgV/5GE+e32Z&#10;Yqbtldd02YRCRAj7DBWUITSZlD4vyaDv2oY4egfrDIYoXSG1w2uEm1r2k2QoDVYcF0ps6KOk/Lg5&#10;GwXL8Wh5WqX8/b/e72j3uz8O+i5RqvPWLiYgArXhGX60v7SCdJD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vZt8YAAADcAAAADwAAAAAAAAAAAAAAAACYAgAAZHJz&#10;L2Rvd25yZXYueG1sUEsFBgAAAAAEAAQA9QAAAIsDAAAAAA==&#10;" fillcolor="black" stroked="f"/>
                  <v:line id="Line 721" o:spid="_x0000_s1743" style="position:absolute;visibility:visible;mso-wrap-style:square" from="8180,2722" to="818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RgcQAAADcAAAADwAAAGRycy9kb3ducmV2LnhtbESPT2vCQBTE7wW/w/KE3urGYjRGV5Fi&#10;0d78Cx4f2WeymH0bsltNv71bKPQ4zMxvmPmys7W4U+uNYwXDQQKCuHDacKngdPx8y0D4gKyxdkwK&#10;fsjDctF7mWOu3YP3dD+EUkQI+xwVVCE0uZS+qMiiH7iGOHpX11oMUbal1C0+ItzW8j1JxtKi4bhQ&#10;YUMfFRW3w7dVYHbjTfo1OU/Pcr0Jw0t2y4w9KfXa71YzEIG68B/+a2+1glGa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FGBxAAAANwAAAAPAAAAAAAAAAAA&#10;AAAAAKECAABkcnMvZG93bnJldi54bWxQSwUGAAAAAAQABAD5AAAAkgMAAAAA&#10;" strokeweight="0"/>
                  <v:rect id="Rectangle 722" o:spid="_x0000_s1744" style="position:absolute;left:8180;top:2722;width:1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iW8cA&#10;AADcAAAADwAAAGRycy9kb3ducmV2LnhtbESPQWvCQBSE7wX/w/IK3ppNRcWm2YgKQi9CtT3U2zP7&#10;mgSzb+PuVmN/fbcgeBxm5hsmn/emFWdyvrGs4DlJQRCXVjdcKfj8WD/NQPiArLG1TAqu5GFeDB5y&#10;zLS98JbOu1CJCGGfoYI6hC6T0pc1GfSJ7Yij922dwRClq6R2eIlw08pRmk6lwYbjQo0drWoqj7sf&#10;o2D5Mlue3se8+d0e9rT/OhwnI5cqNXzsF68gAvXhHr6137SC8WQ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V4lvHAAAA3AAAAA8AAAAAAAAAAAAAAAAAmAIAAGRy&#10;cy9kb3ducmV2LnhtbFBLBQYAAAAABAAEAPUAAACMAwAAAAA=&#10;" fillcolor="black" stroked="f"/>
                  <v:line id="Line 723" o:spid="_x0000_s1745" style="position:absolute;visibility:visible;mso-wrap-style:square" from="8901,2722" to="8902,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JqbcUAAADcAAAADwAAAGRycy9kb3ducmV2LnhtbESPQWvCQBSE74X+h+UVvOnGUk2aukop&#10;FetNbQI9PrKvyWL2bciuGv99VxB6HGbmG2axGmwrztR741jBdJKAIK6cNlwrKL7X4wyED8gaW8ek&#10;4EoeVsvHhwXm2l14T+dDqEWEsM9RQRNCl0vpq4Ys+onriKP363qLIcq+lrrHS4TbVj4nyVxaNBwX&#10;Guzoo6HqeDhZBWY338y2aflays9NmP5kx8zYQqnR0/D+BiLQEP7D9/aXVvAyS+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JqbcUAAADcAAAADwAAAAAAAAAA&#10;AAAAAAChAgAAZHJzL2Rvd25yZXYueG1sUEsFBgAAAAAEAAQA+QAAAJMDAAAAAA==&#10;" strokeweight="0"/>
                  <v:rect id="Rectangle 724" o:spid="_x0000_s1746" style="position:absolute;left:8901;top:2722;width: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TssQA&#10;AADcAAAADwAAAGRycy9kb3ducmV2LnhtbERPz2vCMBS+C/4P4Qm7aTpph1aj6GCwy2A6D3p7Nm9t&#10;sXmpSdZ2++uXw2DHj+/3ejuYRnTkfG1ZweMsAUFcWF1zqeD08TJdgPABWWNjmRR8k4ftZjxaY65t&#10;zwfqjqEUMYR9jgqqENpcSl9UZNDPbEscuU/rDIYIXSm1wz6Gm0bOk+RJGqw5NlTY0nNFxe34ZRTs&#10;l4v9/T3lt5/D9UKX8/WWzV2i1MNk2K1ABBrCv/jP/aoVpF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07LEAAAA3AAAAA8AAAAAAAAAAAAAAAAAmAIAAGRycy9k&#10;b3ducmV2LnhtbFBLBQYAAAAABAAEAPUAAACJAwAAAAA=&#10;" fillcolor="black" stroked="f"/>
                  <v:line id="Line 725" o:spid="_x0000_s1747" style="position:absolute;visibility:visible;mso-wrap-style:square" from="2170,2944" to="217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FbhMUAAADcAAAADwAAAGRycy9kb3ducmV2LnhtbESPW4vCMBSE3wX/QzjCvq2p4qVWo4i4&#10;6L7tegEfD82xDTYnpclq99+bhQUfh5n5hlmsWluJOzXeOFYw6CcgiHOnDRcKTseP9xSED8gaK8ek&#10;4Jc8rJbdzgIz7R78TfdDKESEsM9QQRlCnUnp85Is+r6riaN3dY3FEGVTSN3gI8JtJYdJMpEWDceF&#10;EmvalJTfDj9Wgfma7Maf0/PsLLe7MLikt9TYk1JvvXY9BxGoDa/wf3uvFYzG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FbhMUAAADcAAAADwAAAAAAAAAA&#10;AAAAAAChAgAAZHJzL2Rvd25yZXYueG1sUEsFBgAAAAAEAAQA+QAAAJMDAAAAAA==&#10;" strokeweight="0"/>
                  <v:rect id="Rectangle 726" o:spid="_x0000_s1748" style="position:absolute;left:2170;top:294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VCcIA&#10;AADcAAAADwAAAGRycy9kb3ducmV2LnhtbERPy4rCMBTdD/gP4QqzG1NFRatRVBDcCD5mMe6uzbUt&#10;Njc1yWj16yeLAZeH857OG1OJOzlfWlbQ7SQgiDOrS84VfB/XXyMQPiBrrCyTgid5mM9aH1NMtX3w&#10;nu6HkIsYwj5FBUUIdSqlzwoy6Du2Jo7cxTqDIUKXS+3wEcNNJXtJMpQGS44NBda0Kii7Hn6NguV4&#10;tLzt+rx97c8nOv2cr4OeS5T6bDeLCYhATXiL/90braA/jPP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BUJwgAAANwAAAAPAAAAAAAAAAAAAAAAAJgCAABkcnMvZG93&#10;bnJldi54bWxQSwUGAAAAAAQABAD1AAAAhwMAAAAA&#10;" fillcolor="black" stroked="f"/>
                  <v:line id="Line 727" o:spid="_x0000_s1749" style="position:absolute;visibility:visible;mso-wrap-style:square" from="2890,2944" to="289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udP8UAAADcAAAADwAAAGRycy9kb3ducmV2LnhtbESPT2vCQBTE7wW/w/IEb3UTsTFGVxGx&#10;2N5a/4DHR/aZLGbfhuxW02/fLRR6HGbmN8xy3dtG3KnzxrGCdJyAIC6dNlwpOB1fn3MQPiBrbByT&#10;gm/ysF4NnpZYaPfgT7ofQiUihH2BCuoQ2kJKX9Zk0Y9dSxy9q+sshii7SuoOHxFuGzlJkkxaNBwX&#10;amxpW1N5O3xZBeYj27+8z87zs9ztQ3rJb7mxJ6VGw36zABGoD//hv/abVjDN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udP8UAAADcAAAADwAAAAAAAAAA&#10;AAAAAAChAgAAZHJzL2Rvd25yZXYueG1sUEsFBgAAAAAEAAQA+QAAAJMDAAAAAA==&#10;" strokeweight="0"/>
                  <v:rect id="Rectangle 728" o:spid="_x0000_s1750" style="position:absolute;left:2890;top:294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u5cYA&#10;AADcAAAADwAAAGRycy9kb3ducmV2LnhtbESPQWsCMRSE74X+h/AKvdWsi4quRlFB6KVQtYd6e26e&#10;u4ublzVJdfXXN4LgcZiZb5jJrDW1OJPzlWUF3U4Cgji3uuJCwc929TEE4QOyxtoyKbiSh9n09WWC&#10;mbYXXtN5EwoRIewzVFCG0GRS+rwkg75jG+LoHawzGKJ0hdQOLxFuapkmyUAarDgulNjQsqT8uPkz&#10;Chaj4eL03eOv23q/o93v/thPXaLU+1s7H4MI1IZn+NH+1Ap6gx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Iu5cYAAADcAAAADwAAAAAAAAAAAAAAAACYAgAAZHJz&#10;L2Rvd25yZXYueG1sUEsFBgAAAAAEAAQA9QAAAIsDAAAAAA==&#10;" fillcolor="black" stroked="f"/>
                  <v:line id="Line 729" o:spid="_x0000_s1751" style="position:absolute;visibility:visible;mso-wrap-style:square" from="9,3157" to="3601,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Wm08UAAADcAAAADwAAAGRycy9kb3ducmV2LnhtbESPT2vCQBTE74LfYXlCb7rR1jRNXUWk&#10;xXpr/QMeH9lnsph9G7Jbjd/eLQg9DjPzG2a26GwtLtR641jBeJSAIC6cNlwq2O8+hxkIH5A11o5J&#10;wY08LOb93gxz7a78Q5dtKEWEsM9RQRVCk0vpi4os+pFriKN3cq3FEGVbSt3iNcJtLSdJkkqLhuNC&#10;hQ2tKirO21+rwHyn6+nm9fB2kB/rMD5m58zYvVJPg275DiJQF/7Dj/aXVvCSPsP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Wm08UAAADcAAAADwAAAAAAAAAA&#10;AAAAAAChAgAAZHJzL2Rvd25yZXYueG1sUEsFBgAAAAAEAAQA+QAAAJMDAAAAAA==&#10;" strokeweight="0"/>
                  <v:rect id="Rectangle 730" o:spid="_x0000_s1752" style="position:absolute;left:9;top:3157;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TCsYA&#10;AADcAAAADwAAAGRycy9kb3ducmV2LnhtbESPQWsCMRSE74X+h/AK3mpWWUVXo2ih0Euhag/19tw8&#10;dxc3L2sSdfXXN4LgcZiZb5jpvDW1OJPzlWUFvW4Cgji3uuJCwe/m830EwgdkjbVlUnAlD/PZ68sU&#10;M20vvKLzOhQiQthnqKAMocmk9HlJBn3XNsTR21tnMETpCqkdXiLc1LKfJENpsOK4UGJDHyXlh/XJ&#10;KFiOR8vjT8rft9VuS9u/3WHQd4lSnbd2MQERqA3P8KP9pRWkwxT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cTCsYAAADcAAAADwAAAAAAAAAAAAAAAACYAgAAZHJz&#10;L2Rvd25yZXYueG1sUEsFBgAAAAAEAAQA9QAAAIsDAAAAAA==&#10;" fillcolor="black" stroked="f"/>
                  <v:line id="Line 731" o:spid="_x0000_s1753" style="position:absolute;visibility:visible;mso-wrap-style:square" from="4330,2944" to="433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bPMQAAADcAAAADwAAAGRycy9kb3ducmV2LnhtbESPT2vCQBTE7wW/w/KE3upG0Rijq4hY&#10;bG/+BY+P7DNZzL4N2a2m375bKPQ4zMxvmMWqs7V4UOuNYwXDQQKCuHDacKngfHp/y0D4gKyxdkwK&#10;vsnDatl7WWCu3ZMP9DiGUkQI+xwVVCE0uZS+qMiiH7iGOHo311oMUbal1C0+I9zWcpQkqbRoOC5U&#10;2NCmouJ+/LIKzD7dTT6nl9lFbndheM3umbFnpV773XoOIlAX/sN/7Q+tYJxO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Js8xAAAANwAAAAPAAAAAAAAAAAA&#10;AAAAAKECAABkcnMvZG93bnJldi54bWxQSwUGAAAAAAQABAD5AAAAkgMAAAAA&#10;" strokeweight="0"/>
                  <v:rect id="Rectangle 732" o:spid="_x0000_s1754" style="position:absolute;left:4330;top:294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o5sYA&#10;AADcAAAADwAAAGRycy9kb3ducmV2LnhtbESPQWsCMRSE74X+h/AKvdWsoouuRlFB6KVQtYd6e26e&#10;u4ublzVJdfXXN4LgcZiZb5jJrDW1OJPzlWUF3U4Cgji3uuJCwc929TEE4QOyxtoyKbiSh9n09WWC&#10;mbYXXtN5EwoRIewzVFCG0GRS+rwkg75jG+LoHawzGKJ0hdQOLxFuatlLklQarDgulNjQsqT8uPkz&#10;Chaj4eL03eev23q/o93v/jjouUSp97d2PgYRqA3P8KP9qRX00x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ko5sYAAADcAAAADwAAAAAAAAAAAAAAAACYAgAAZHJz&#10;L2Rvd25yZXYueG1sUEsFBgAAAAAEAAQA9QAAAIsDAAAAAA==&#10;" fillcolor="black" stroked="f"/>
                  <v:line id="Line 733" o:spid="_x0000_s1755" style="position:absolute;visibility:visible;mso-wrap-style:square" from="5133,2944" to="5134,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6g0MQAAADcAAAADwAAAGRycy9kb3ducmV2LnhtbESPT2vCQBTE7wW/w/KE3nRjqTGNrlJK&#10;RXvzL/T4yD6TxezbkF01fnu3IPQ4zMxvmNmis7W4UuuNYwWjYQKCuHDacKngsF8OMhA+IGusHZOC&#10;O3lYzHsvM8y1u/GWrrtQighhn6OCKoQml9IXFVn0Q9cQR+/kWoshyraUusVbhNtaviVJKi0ajgsV&#10;NvRVUXHeXawCs0lX45/J8eMov1dh9JudM2MPSr32u88piEBd+A8/22ut4D2d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3qDQxAAAANwAAAAPAAAAAAAAAAAA&#10;AAAAAKECAABkcnMvZG93bnJldi54bWxQSwUGAAAAAAQABAD5AAAAkgMAAAAA&#10;" strokeweight="0"/>
                  <v:rect id="Rectangle 734" o:spid="_x0000_s1756" style="position:absolute;left:5133;top:2944;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ZD8IA&#10;AADcAAAADwAAAGRycy9kb3ducmV2LnhtbERPy4rCMBTdD/gP4QqzG1NFRatRVBDcCD5mMe6uzbUt&#10;Njc1yWj16yeLAZeH857OG1OJOzlfWlbQ7SQgiDOrS84VfB/XXyMQPiBrrCyTgid5mM9aH1NMtX3w&#10;nu6HkIsYwj5FBUUIdSqlzwoy6Du2Jo7cxTqDIUKXS+3wEcNNJXtJMpQGS44NBda0Kii7Hn6NguV4&#10;tLzt+rx97c8nOv2cr4OeS5T6bDeLCYhATXiL/90braA/jG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hkPwgAAANwAAAAPAAAAAAAAAAAAAAAAAJgCAABkcnMvZG93&#10;bnJldi54bWxQSwUGAAAAAAQABAD1AAAAhwMAAAAA&#10;" fillcolor="black" stroked="f"/>
                  <v:line id="Line 735" o:spid="_x0000_s1757" style="position:absolute;visibility:visible;mso-wrap-style:square" from="5937,2944" to="5938,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2ROcQAAADcAAAADwAAAGRycy9kb3ducmV2LnhtbESPQWvCQBSE7wX/w/KE3nRjqTFGVyml&#10;or2pVejxkX0mi9m3Ibtq/PduQehxmJlvmPmys7W4UuuNYwWjYQKCuHDacKng8LMaZCB8QNZYOyYF&#10;d/KwXPRe5phrd+MdXfehFBHCPkcFVQhNLqUvKrLoh64hjt7JtRZDlG0pdYu3CLe1fEuSVFo0HBcq&#10;bOizouK8v1gFZpuux9+T4/Qov9Zh9JudM2MPSr32u48ZiEBd+A8/2xut4D2d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ZE5xAAAANwAAAAPAAAAAAAAAAAA&#10;AAAAAKECAABkcnMvZG93bnJldi54bWxQSwUGAAAAAAQABAD5AAAAkgMAAAAA&#10;" strokeweight="0"/>
                  <v:rect id="Rectangle 736" o:spid="_x0000_s1758" style="position:absolute;left:5937;top:294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D1MQA&#10;AADcAAAADwAAAGRycy9kb3ducmV2LnhtbERPz2vCMBS+C/4P4Qm7aaqo09ooOhh4GajbYd5em2db&#10;bF5qkmm3v345DHb8+H5nm8404k7O15YVjEcJCOLC6ppLBR/vr8MFCB+QNTaWScE3edis+70MU20f&#10;fKT7KZQihrBPUUEVQptK6YuKDPqRbYkjd7HOYIjQlVI7fMRw08hJksylwZpjQ4UtvVRUXE9fRsFu&#10;udjdDlN++znmZzp/5tfZxCVKPQ267QpEoC78i//ce61g+hz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g9TEAAAA3AAAAA8AAAAAAAAAAAAAAAAAmAIAAGRycy9k&#10;b3ducmV2LnhtbFBLBQYAAAAABAAEAPUAAACJAwAAAAA=&#10;" fillcolor="black" stroked="f"/>
                  <v:line id="Line 737" o:spid="_x0000_s1759" style="position:absolute;visibility:visible;mso-wrap-style:square" from="3619,3157" to="6731,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L4sQAAADcAAAADwAAAGRycy9kb3ducmV2LnhtbESPT2vCQBTE74LfYXlCb7pJaTWNrlJK&#10;RXvzL/T4yD6TxezbkF01/fZuQfA4zMxvmNmis7W4UuuNYwXpKAFBXDhtuFRw2C+HGQgfkDXWjknB&#10;H3lYzPu9Geba3XhL110oRYSwz1FBFUKTS+mLiiz6kWuIo3dyrcUQZVtK3eItwm0tX5NkLC0ajgsV&#10;NvRVUXHeXawCsxmv3n8mx4+j/F6F9Dc7Z8YelHoZdJ9TEIG68Aw/2mut4G2S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gvixAAAANwAAAAPAAAAAAAAAAAA&#10;AAAAAKECAABkcnMvZG93bnJldi54bWxQSwUGAAAAAAQABAD5AAAAkgMAAAAA&#10;" strokeweight="0"/>
                  <v:rect id="Rectangle 738" o:spid="_x0000_s1760" style="position:absolute;left:3619;top:3157;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OMcA&#10;AADcAAAADwAAAGRycy9kb3ducmV2LnhtbESPQWvCQBSE74L/YXmF3symQVtNXUWFQi8FtT3o7Zl9&#10;TYLZt3F3q7G/3hUKPQ4z8w0znXemEWdyvras4ClJQRAXVtdcKvj6fBuMQfiArLGxTAqu5GE+6/em&#10;mGt74Q2dt6EUEcI+RwVVCG0upS8qMugT2xJH79s6gyFKV0rt8BLhppFZmj5LgzXHhQpbWlVUHLc/&#10;RsFyMl6e1kP++N0c9rTfHY6jzKVKPT50i1cQgbrwH/5rv2sFw5c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buDjHAAAA3AAAAA8AAAAAAAAAAAAAAAAAmAIAAGRy&#10;cy9kb3ducmV2LnhtbFBLBQYAAAAABAAEAPUAAACMAwAAAAA=&#10;" fillcolor="black" stroked="f"/>
                  <v:line id="Line 739" o:spid="_x0000_s1761" style="position:absolute;visibility:visible;mso-wrap-style:square" from="7460,2944" to="746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DsUAAADcAAAADwAAAGRycy9kb3ducmV2LnhtbESPQWsCMRSE74L/ITzBm2bVVrdbo5Ri&#10;0d7UKvT42Dx3g5uXZRN1/fdGKPQ4zMw3zHzZ2kpcqfHGsYLRMAFBnDttuFBw+PkapCB8QNZYOSYF&#10;d/KwXHQ7c8y0u/GOrvtQiAhhn6GCMoQ6k9LnJVn0Q1cTR+/kGoshyqaQusFbhNtKjpNkKi0ajgsl&#10;1vRZUn7eX6wCs52uX79nx7ejXK3D6Dc9p8YelOr32o93EIHa8B/+a2+0gpfZ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wDsUAAADcAAAADwAAAAAAAAAA&#10;AAAAAAChAgAAZHJzL2Rvd25yZXYueG1sUEsFBgAAAAAEAAQA+QAAAJMDAAAAAA==&#10;" strokeweight="0"/>
                  <v:rect id="Rectangle 740" o:spid="_x0000_s1762" style="position:absolute;left:7460;top:294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F18cA&#10;AADcAAAADwAAAGRycy9kb3ducmV2LnhtbESPT2sCMRTE74V+h/AEbzWrbKuuRqkFwUuh/jno7bl5&#10;7i5uXrZJ1G0/fSMUPA4z8xtmOm9NLa7kfGVZQb+XgCDOra64ULDbLl9GIHxA1lhbJgU/5GE+e36a&#10;Yqbtjdd03YRCRAj7DBWUITSZlD4vyaDv2YY4eifrDIYoXSG1w1uEm1oOkuRNGqw4LpTY0EdJ+Xlz&#10;MQoW49Hi+yvlz9/18UCH/fH8OnCJUt1O+z4BEagNj/B/e6UVpM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hdfHAAAA3AAAAA8AAAAAAAAAAAAAAAAAmAIAAGRy&#10;cy9kb3ducmV2LnhtbFBLBQYAAAAABAAEAPUAAACMAwAAAAA=&#10;" fillcolor="black" stroked="f"/>
                  <v:line id="Line 741" o:spid="_x0000_s1763" style="position:absolute;visibility:visible;mso-wrap-style:square" from="8180,2944" to="818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kN4cUAAADcAAAADwAAAGRycy9kb3ducmV2LnhtbESPQWvCQBSE74X+h+UVvOnGUk2aukop&#10;FetNbQI9PrKvyWL2bciuGv99VxB6HGbmG2axGmwrztR741jBdJKAIK6cNlwrKL7X4wyED8gaW8ek&#10;4EoeVsvHhwXm2l14T+dDqEWEsM9RQRNCl0vpq4Ys+onriKP363qLIcq+lrrHS4TbVj4nyVxaNBwX&#10;Guzoo6HqeDhZBWY338y2aflays9NmP5kx8zYQqnR0/D+BiLQEP7D9/aXVvCSz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kN4cUAAADcAAAADwAAAAAAAAAA&#10;AAAAAAChAgAAZHJzL2Rvd25yZXYueG1sUEsFBgAAAAAEAAQA+QAAAJMDAAAAAA==&#10;" strokeweight="0"/>
                  <v:rect id="Rectangle 742" o:spid="_x0000_s1764" style="position:absolute;left:8180;top:2944;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O8cA&#10;AADcAAAADwAAAGRycy9kb3ducmV2LnhtbESPzWsCMRTE7wX/h/AEbzWrWD9Wo1RB6KVQPw56e26e&#10;u4ubl20SdetfbwqFHoeZ+Q0zWzSmEjdyvrSsoNdNQBBnVpecK9jv1q9jED4ga6wsk4If8rCYt15m&#10;mGp75w3dtiEXEcI+RQVFCHUqpc8KMui7tiaO3tk6gyFKl0vt8B7hppL9JBlKgyXHhQJrWhWUXbZX&#10;o2A5GS+/vwb8+dicjnQ8nC5vfZco1Wk371MQgZrwH/5rf2gFg9EQ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vjvHAAAA3AAAAA8AAAAAAAAAAAAAAAAAmAIAAGRy&#10;cy9kb3ducmV2LnhtbFBLBQYAAAAABAAEAPUAAACMAwAAAAA=&#10;" fillcolor="black" stroked="f"/>
                  <v:line id="Line 743" o:spid="_x0000_s1765" style="position:absolute;visibility:visible;mso-wrap-style:square" from="8901,2944" to="8902,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2DcUAAADcAAAADwAAAGRycy9kb3ducmV2LnhtbESPQWvCQBSE74X+h+UVeqsbpZoYXUVK&#10;i/VmbQIeH9lnsph9G7Jbjf++KxR6HGbmG2a5HmwrLtR741jBeJSAIK6cNlwrKL4/XjIQPiBrbB2T&#10;ght5WK8eH5aYa3flL7ocQi0ihH2OCpoQulxKXzVk0Y9cRxy9k+sthij7WuoerxFuWzlJkpm0aDgu&#10;NNjRW0PV+fBjFZj9bDvdpeW8lO/bMD5m58zYQqnnp2GzABFoCP/hv/anVvCa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c2DcUAAADcAAAADwAAAAAAAAAA&#10;AAAAAAChAgAAZHJzL2Rvd25yZXYueG1sUEsFBgAAAAAEAAQA+QAAAJMDAAAAAA==&#10;" strokeweight="0"/>
                  <v:rect id="Rectangle 744" o:spid="_x0000_s1766" style="position:absolute;left:8901;top:2944;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P0sQA&#10;AADcAAAADwAAAGRycy9kb3ducmV2LnhtbERPz2vCMBS+C/4P4Qm7aaqo09ooOhh4GajbYd5em2db&#10;bF5qkmm3v345DHb8+H5nm8404k7O15YVjEcJCOLC6ppLBR/vr8MFCB+QNTaWScE3edis+70MU20f&#10;fKT7KZQihrBPUUEVQptK6YuKDPqRbYkjd7HOYIjQlVI7fMRw08hJksylwZpjQ4UtvVRUXE9fRsFu&#10;udjdDlN++znmZzp/5tfZxCVKPQ267QpEoC78i//ce61g+hz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j9LEAAAA3AAAAA8AAAAAAAAAAAAAAAAAmAIAAGRycy9k&#10;b3ducmV2LnhtbFBLBQYAAAAABAAEAPUAAACJAwAAAAA=&#10;" fillcolor="black" stroked="f"/>
                  <v:line id="Line 745" o:spid="_x0000_s1767" style="position:absolute;visibility:visible;mso-wrap-style:square" from="2170,3166" to="217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H5MUAAADcAAAADwAAAGRycy9kb3ducmV2LnhtbESPQWvCQBSE74L/YXmCt7pRrMbUVUQs&#10;1ltrE+jxkX1NFrNvQ3ar6b/vCgWPw8x8w6y3vW3ElTpvHCuYThIQxKXThisF+efrUwrCB2SNjWNS&#10;8EsetpvhYI2Zdjf+oOs5VCJC2GeooA6hzaT0ZU0W/cS1xNH7dp3FEGVXSd3hLcJtI2dJspAWDceF&#10;Glva11Rezj9WgXlfHJ9Py2JVyMMxTL/SS2psrtR41O9eQATqwyP8337TCubL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QH5MUAAADcAAAADwAAAAAAAAAA&#10;AAAAAAChAgAAZHJzL2Rvd25yZXYueG1sUEsFBgAAAAAEAAQA+QAAAJMDAAAAAA==&#10;" strokeweight="0"/>
                  <v:rect id="Rectangle 746" o:spid="_x0000_s1768" style="position:absolute;left:2170;top:3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z88MA&#10;AADcAAAADwAAAGRycy9kb3ducmV2LnhtbERPy4rCMBTdC/5DuAOz03REpXaMogMDsxF8LXR3be60&#10;xeamk2S0+vVmIbg8nPd03ppaXMj5yrKCj34Cgji3uuJCwX733UtB+ICssbZMCm7kYT7rdqaYaXvl&#10;DV22oRAxhH2GCsoQmkxKn5dk0PdtQxy5X+sMhghdIbXDaww3tRwkyVgarDg2lNjQV0n5eftvFCwn&#10;6fJvPeTVfXM60vFwOo8GLlHq/a1dfIII1IaX+On+0Qq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z88MAAADcAAAADwAAAAAAAAAAAAAAAACYAgAAZHJzL2Rv&#10;d25yZXYueG1sUEsFBgAAAAAEAAQA9QAAAIgDAAAAAA==&#10;" fillcolor="black" stroked="f"/>
                  <v:line id="Line 747" o:spid="_x0000_s1769" style="position:absolute;visibility:visible;mso-wrap-style:square" from="2890,3166" to="289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7xcUAAADcAAAADwAAAGRycy9kb3ducmV2LnhtbESPQWvCQBSE70L/w/IKvdVNSrUxugml&#10;tKi31ip4fGSfyWL2bchuNf57Vyh4HGbmG2ZRDrYVJ+q9cawgHScgiCunDdcKtr9fzxkIH5A1to5J&#10;wYU8lMXDaIG5dmf+odMm1CJC2OeooAmhy6X0VUMW/dh1xNE7uN5iiLKvpe7xHOG2lS9JMpUWDceF&#10;Bjv6aKg6bv6sAvM9XU7Wb7vZTn4uQ7rPjpmxW6WeHof3OYhAQ7iH/9srreA1S+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d7xcUAAADcAAAADwAAAAAAAAAA&#10;AAAAAAChAgAAZHJzL2Rvd25yZXYueG1sUEsFBgAAAAAEAAQA+QAAAJMDAAAAAA==&#10;" strokeweight="0"/>
                  <v:rect id="Rectangle 748" o:spid="_x0000_s1770" style="position:absolute;left:2890;top:3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IH8YA&#10;AADcAAAADwAAAGRycy9kb3ducmV2LnhtbESPQWvCQBSE74X+h+UVvDWbBlvS6CpVEHopqO2h3p7Z&#10;ZxLMvo27W43++q4geBxm5htmPO1NK47kfGNZwUuSgiAurW64UvDzvXjOQfiArLG1TArO5GE6eXwY&#10;Y6HtiVd0XIdKRAj7AhXUIXSFlL6syaBPbEccvZ11BkOUrpLa4SnCTSuzNH2TBhuOCzV2NK+p3K//&#10;jILZez47LIf8dVltN7T53e5fM5cqNXjqP0YgAvXhHr61P7WCY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7IH8YAAADcAAAADwAAAAAAAAAAAAAAAACYAgAAZHJz&#10;L2Rvd25yZXYueG1sUEsFBgAAAAAEAAQA9QAAAIsDAAAAAA==&#10;" fillcolor="black" stroked="f"/>
                  <v:line id="Line 749" o:spid="_x0000_s1771" style="position:absolute;visibility:visible;mso-wrap-style:square" from="9,3379" to="3601,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AKcUAAADcAAAADwAAAGRycy9kb3ducmV2LnhtbESPQWvCQBSE7wX/w/KE3uomttoYs4pI&#10;i/VmrUKPj+wzWcy+Ddmtpv++WxA8DjPzDVMse9uIC3XeOFaQjhIQxKXThisFh6/3pwyED8gaG8ek&#10;4Jc8LBeDhwJz7a78SZd9qESEsM9RQR1Cm0vpy5os+pFriaN3cp3FEGVXSd3hNcJtI8dJMpUWDceF&#10;Glta11Se9z9WgdlNN5Pt63F2lG+bkH5n58zYg1KPw341BxGoD/fwrf2hFbxkz/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lAKcUAAADcAAAADwAAAAAAAAAA&#10;AAAAAAChAgAAZHJzL2Rvd25yZXYueG1sUEsFBgAAAAAEAAQA+QAAAJMDAAAAAA==&#10;" strokeweight="0"/>
                  <v:rect id="Rectangle 750" o:spid="_x0000_s1772" style="position:absolute;left:9;top:3379;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18MYA&#10;AADcAAAADwAAAGRycy9kb3ducmV2LnhtbESPQWvCQBSE74X+h+UVvDWbSlrS6CpVEHopqO2h3p7Z&#10;ZxLMvo27W43++q4geBxm5htmPO1NK47kfGNZwUuSgiAurW64UvDzvXjOQfiArLG1TArO5GE6eXwY&#10;Y6HtiVd0XIdKRAj7AhXUIXSFlL6syaBPbEccvZ11BkOUrpLa4SnCTSuHafomDTYcF2rsaF5TuV//&#10;GQWz93x2WGb8dVltN7T53e5fhy5VavDUf4xABOrDPXxrf2oFW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18MYAAADcAAAADwAAAAAAAAAAAAAAAACYAgAAZHJz&#10;L2Rvd25yZXYueG1sUEsFBgAAAAAEAAQA9QAAAIsDAAAAAA==&#10;" fillcolor="black" stroked="f"/>
                  <v:line id="Line 751" o:spid="_x0000_s1773" style="position:absolute;visibility:visible;mso-wrap-style:square" from="4330,3166" to="433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9xsQAAADcAAAADwAAAGRycy9kb3ducmV2LnhtbESPW4vCMBSE3xf8D+EI+6api5dajSKL&#10;i+6bV/Dx0BzbYHNSmqx2/71ZEPZxmJlvmPmytZW4U+ONYwWDfgKCOHfacKHgdPzqpSB8QNZYOSYF&#10;v+Rhuei8zTHT7sF7uh9CISKEfYYKyhDqTEqfl2TR911NHL2rayyGKJtC6gYfEW4r+ZEkY2nRcFwo&#10;sabPkvLb4ccqMLvxZvQ9OU/Pcr0Jg0t6S409KfXebVczEIHa8B9+tbdawTAdwd+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H3GxAAAANwAAAAPAAAAAAAAAAAA&#10;AAAAAKECAABkcnMvZG93bnJldi54bWxQSwUGAAAAAAQABAD5AAAAkgMAAAAA&#10;" strokeweight="0"/>
                  <v:rect id="Rectangle 752" o:spid="_x0000_s1774" style="position:absolute;left:4330;top:3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OHMYA&#10;AADcAAAADwAAAGRycy9kb3ducmV2LnhtbESPQWsCMRSE70L/Q3iF3jSrqKyrUbRQ6KVQtYd6e26e&#10;u4ublzVJdfXXN4LgcZiZb5jZojW1OJPzlWUF/V4Cgji3uuJCwc/2o5uC8AFZY22ZFFzJw2L+0plh&#10;pu2F13TehEJECPsMFZQhNJmUPi/JoO/Zhjh6B+sMhihdIbXDS4SbWg6SZCwNVhwXSmzovaT8uPkz&#10;ClaTdHX6HvLXbb3f0e53fxwNXKLU22u7nIII1IZn+NH+1AqG6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OHMYAAADcAAAADwAAAAAAAAAAAAAAAACYAgAAZHJz&#10;L2Rvd25yZXYueG1sUEsFBgAAAAAEAAQA9QAAAIsDAAAAAA==&#10;" fillcolor="black" stroked="f"/>
                  <v:line id="Line 753" o:spid="_x0000_s1775" style="position:absolute;visibility:visible;mso-wrap-style:square" from="5133,3166" to="5134,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GKsUAAADcAAAADwAAAGRycy9kb3ducmV2LnhtbESPQWvCQBSE70L/w/IKvdWNp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JGKsUAAADcAAAADwAAAAAAAAAA&#10;AAAAAAChAgAAZHJzL2Rvd25yZXYueG1sUEsFBgAAAAAEAAQA+QAAAJMDAAAAAA==&#10;" strokeweight="0"/>
                  <v:rect id="Rectangle 754" o:spid="_x0000_s1776" style="position:absolute;left:5133;top:3166;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9cMA&#10;AADcAAAADwAAAGRycy9kb3ducmV2LnhtbERPy4rCMBTdC/5DuAOz03REpXaMogMDsxF8LXR3be60&#10;xeamk2S0+vVmIbg8nPd03ppaXMj5yrKCj34Cgji3uuJCwX733UtB+ICssbZMCm7kYT7rdqaYaXvl&#10;DV22oRAxhH2GCsoQmkxKn5dk0PdtQxy5X+sMhghdIbXDaww3tRwkyVgarDg2lNjQV0n5eftvFCwn&#10;6fJvPeTVfXM60vFwOo8GLlHq/a1dfIII1IaX+On+0Qq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9cMAAADcAAAADwAAAAAAAAAAAAAAAACYAgAAZHJzL2Rv&#10;d25yZXYueG1sUEsFBgAAAAAEAAQA9QAAAIgDAAAAAA==&#10;" fillcolor="black" stroked="f"/>
                  <v:line id="Line 755" o:spid="_x0000_s1777" style="position:absolute;visibility:visible;mso-wrap-style:square" from="5937,3166" to="5938,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3w8QAAADcAAAADwAAAGRycy9kb3ducmV2LnhtbESPT4vCMBTE7wt+h/AEb5oqrt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XfDxAAAANwAAAAPAAAAAAAAAAAA&#10;AAAAAKECAABkcnMvZG93bnJldi54bWxQSwUGAAAAAAQABAD5AAAAkgMAAAAA&#10;" strokeweight="0"/>
                  <v:rect id="Rectangle 756" o:spid="_x0000_s1778" style="position:absolute;left:5937;top:3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v:line id="Line 757" o:spid="_x0000_s1779" style="position:absolute;visibility:visible;mso-wrap-style:square" from="3619,3379" to="6731,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7tGMUAAADcAAAADwAAAGRycy9kb3ducmV2LnhtbESPT2vCQBTE70K/w/IK3uomY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7tGMUAAADcAAAADwAAAAAAAAAA&#10;AAAAAAChAgAAZHJzL2Rvd25yZXYueG1sUEsFBgAAAAAEAAQA+QAAAJMDAAAAAA==&#10;" strokeweight="0"/>
                  <v:rect id="Rectangle 758" o:spid="_x0000_s1780" style="position:absolute;left:3619;top:3379;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ewsYA&#10;AADcAAAADwAAAGRycy9kb3ducmV2LnhtbESPQWvCQBSE7wX/w/IKvdVNQyoaXcUIhV4KVXuot2f2&#10;mQSzb+PuVtP+ercgeBxm5htmtuhNK87kfGNZwcswAUFcWt1wpeBr+/Y8BuEDssbWMin4JQ+L+eBh&#10;hrm2F17TeRMqESHsc1RQh9DlUvqyJoN+aDvi6B2sMxiidJXUDi8RblqZJslIGmw4LtTY0aqm8rj5&#10;MQqKybg4fWb88bfe72j3vT++pi5R6umxX05BBOrDPXxrv2sF2SS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ewsYAAADcAAAADwAAAAAAAAAAAAAAAACYAgAAZHJz&#10;L2Rvd25yZXYueG1sUEsFBgAAAAAEAAQA9QAAAIsDAAAAAA==&#10;" fillcolor="black" stroked="f"/>
                  <v:line id="Line 759" o:spid="_x0000_s1781" style="position:absolute;visibility:visible;mso-wrap-style:square" from="7460,3166" to="746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W9MUAAADcAAAADwAAAGRycy9kb3ducmV2LnhtbESPQWsCMRSE74L/ITzBm2bV1q5bo5Ri&#10;0d7UKvT42Dx3g5uXZRN1/fdGKPQ4zMw3zHzZ2kpcqfHGsYLRMAFBnDttuFBw+PkapCB8QNZYOSYF&#10;d/KwXHQ7c8y0u/GOrvtQiAhhn6GCMoQ6k9LnJVn0Q1cTR+/kGoshyqaQusFbhNtKjpNkKi0ajgsl&#10;1vRZUn7eX6wCs52uX7/fjrOjXK3D6Dc9p8YelOr32o93EIHa8B/+a2+0gpfZ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DW9MUAAADcAAAADwAAAAAAAAAA&#10;AAAAAAChAgAAZHJzL2Rvd25yZXYueG1sUEsFBgAAAAAEAAQA+QAAAJMDAAAAAA==&#10;" strokeweight="0"/>
                  <v:rect id="Rectangle 760" o:spid="_x0000_s1782" style="position:absolute;left:7460;top:3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v:line id="Line 761" o:spid="_x0000_s1783" style="position:absolute;visibility:visible;mso-wrap-style:square" from="8180,3166" to="818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rG8UAAADcAAAADwAAAGRycy9kb3ducmV2LnhtbESPW4vCMBSE3wX/QzjCvq2p4qVWo4i4&#10;6L7tegEfD82xDTYnpclq99+bhQUfh5n5hlmsWluJOzXeOFYw6CcgiHOnDRcKTseP9xSED8gaK8ek&#10;4Jc8rJbdzgIz7R78TfdDKESEsM9QQRlCnUnp85Is+r6riaN3dY3FEGVTSN3gI8JtJYdJMpEWDceF&#10;EmvalJTfDj9Wgfma7Maf0/PsLLe7MLikt9TYk1JvvXY9BxGoDa/wf3uvFYxmY/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XrG8UAAADcAAAADwAAAAAAAAAA&#10;AAAAAAChAgAAZHJzL2Rvd25yZXYueG1sUEsFBgAAAAAEAAQA+QAAAJMDAAAAAA==&#10;" strokeweight="0"/>
                  <v:rect id="Rectangle 762" o:spid="_x0000_s1784" style="position:absolute;left:8180;top:3166;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YwcYA&#10;AADcAAAADwAAAGRycy9kb3ducmV2LnhtbESPQWsCMRSE74L/ITyhNzerqOjWKFUQeilU20O9PTfP&#10;3cXNyzZJdfXXN4LgcZiZb5j5sjW1OJPzlWUFgyQFQZxbXXGh4Ptr05+C8AFZY22ZFFzJw3LR7cwx&#10;0/bCWzrvQiEihH2GCsoQmkxKn5dk0Ce2IY7e0TqDIUpXSO3wEuGmlsM0nUiDFceFEhtal5Sfdn9G&#10;wWo2Xf1+jvjjtj3saf9zOI2HLlXqpde+vYII1IZn+NF+1wpGs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YwcYAAADcAAAADwAAAAAAAAAAAAAAAACYAgAAZHJz&#10;L2Rvd25yZXYueG1sUEsFBgAAAAAEAAQA9QAAAIsDAAAAAA==&#10;" fillcolor="black" stroked="f"/>
                  <v:line id="Line 763" o:spid="_x0000_s1785" style="position:absolute;visibility:visible;mso-wrap-style:square" from="8901,3166" to="8902,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Q98UAAADcAAAADwAAAGRycy9kb3ducmV2LnhtbESPQWvCQBSE74L/YXmCt7pRrMbUVUQs&#10;1ltrE+jxkX1NFrNvQ3ar6b/vCgWPw8x8w6y3vW3ElTpvHCuYThIQxKXThisF+efrUwrCB2SNjWNS&#10;8EsetpvhYI2Zdjf+oOs5VCJC2GeooA6hzaT0ZU0W/cS1xNH7dp3FEGVXSd3hLcJtI2dJspAWDceF&#10;Glva11Rezj9WgXlfHJ9Py2JVyMMxTL/SS2psrtR41O9eQATqwyP8337TCuar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vQ98UAAADcAAAADwAAAAAAAAAA&#10;AAAAAAChAgAAZHJzL2Rvd25yZXYueG1sUEsFBgAAAAAEAAQA+QAAAJMDAAAAAA==&#10;" strokeweight="0"/>
                  <v:rect id="Rectangle 764" o:spid="_x0000_s1786" style="position:absolute;left:8901;top:3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v:line id="Line 765" o:spid="_x0000_s1787" style="position:absolute;visibility:visible;mso-wrap-style:square" from="2170,3388" to="2171,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hHsUAAADcAAAADwAAAGRycy9kb3ducmV2LnhtbESPT2vCQBTE70K/w/IKvelGaW0SXUVK&#10;RXuz/gGPj+wzWcy+DdlV02/vFgSPw8z8hpnOO1uLK7XeOFYwHCQgiAunDZcK9rtlPwXhA7LG2jEp&#10;+CMP89lLb4q5djf+pes2lCJC2OeooAqhyaX0RUUW/cA1xNE7udZiiLItpW7xFuG2lqMkGUuLhuNC&#10;hQ19VVSctxerwGzGq4+fz0N2kN+rMDym59TYvVJvr91iAiJQF57hR3utFbxn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jhHsUAAADcAAAADwAAAAAAAAAA&#10;AAAAAAChAgAAZHJzL2Rvd25yZXYueG1sUEsFBgAAAAAEAAQA+QAAAJMDAAAAAA==&#10;" strokeweight="0"/>
                  <v:rect id="Rectangle 766" o:spid="_x0000_s1788" style="position:absolute;left:2170;top:3388;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NMIA&#10;AADcAAAADwAAAGRycy9kb3ducmV2LnhtbERPy2oCMRTdF/yHcIXuaqLUoqNRtFDopuBrobvr5Doz&#10;OLmZJqmOfr1ZFFwezns6b20tLuRD5VhDv6dAEOfOVFxo2G2/3kYgQkQ2WDsmDTcKMJ91XqaYGXfl&#10;NV02sRAphEOGGsoYm0zKkJdkMfRcQ5y4k/MWY4K+kMbjNYXbWg6U+pAWK04NJTb0WVJ+3vxZDcvx&#10;aPm7euef+/p4oMP+eB4OvNL6tdsuJiAitfEp/nd/Gw1Dle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v80wgAAANwAAAAPAAAAAAAAAAAAAAAAAJgCAABkcnMvZG93&#10;bnJldi54bWxQSwUGAAAAAAQABAD1AAAAhwMAAAAA&#10;" fillcolor="black" stroked="f"/>
                  <v:line id="Line 767" o:spid="_x0000_s1789" style="position:absolute;visibility:visible;mso-wrap-style:square" from="2890,3388" to="2891,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3AsQAAADcAAAADwAAAGRycy9kb3ducmV2LnhtbESPT4vCMBTE7wt+h/AWvK1pBbV2jSKy&#10;4nrzL+zx0bxtg81LabLa/fZGEDwOM/MbZrbobC2u1HrjWEE6SEAQF04bLhWcjuuPDIQPyBprx6Tg&#10;nzws5r23Geba3XhP10MoRYSwz1FBFUKTS+mLiiz6gWuIo/frWoshyraUusVbhNtaDpNkLC0ajgsV&#10;NrSqqLgc/qwCsxtvRtvJeXqWX5uQ/mSXzNiTUv33bvkJIlAXXuFn+1srGCU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XcCxAAAANwAAAAPAAAAAAAAAAAA&#10;AAAAAKECAABkcnMvZG93bnJldi54bWxQSwUGAAAAAAQABAD5AAAAkgMAAAAA&#10;" strokeweight="0"/>
                  <v:rect id="Rectangle 768" o:spid="_x0000_s1790" style="position:absolute;left:2890;top:3388;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v:line id="Line 769" o:spid="_x0000_s1791" style="position:absolute;visibility:visible;mso-wrap-style:square" from="9,3601" to="3601,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tM7sQAAADcAAAADwAAAGRycy9kb3ducmV2LnhtbESPT4vCMBTE7wt+h/CEvWnqilqrUWRx&#10;0b35Fzw+mmcbbF5Kk9XutzcLwh6HmfkNM1+2thJ3arxxrGDQT0AQ504bLhScjl+9FIQPyBorx6Tg&#10;lzwsF523OWbaPXhP90MoRISwz1BBGUKdSenzkiz6vquJo3d1jcUQZVNI3eAjwm0lP5JkLC0ajgsl&#10;1vRZUn47/FgFZjfejL4n5+lZrjdhcElvqbEnpd677WoGIlAb/sOv9lYrGC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0zuxAAAANwAAAAPAAAAAAAAAAAA&#10;AAAAAKECAABkcnMvZG93bnJldi54bWxQSwUGAAAAAAQABAD5AAAAkgMAAAAA&#10;" strokeweight="0"/>
                  <v:rect id="Rectangle 770" o:spid="_x0000_s1792" style="position:absolute;left:9;top:3601;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5N8UA&#10;AADcAAAADwAAAGRycy9kb3ducmV2LnhtbESPQWsCMRSE70L/Q3gFb5pUtNitUaogeBGq9lBvz83r&#10;7uLmZZtEXf31TUHwOMzMN8xk1tpanMmHyrGGl74CQZw7U3Gh4Wu37I1BhIhssHZMGq4UYDZ96kww&#10;M+7CGzpvYyEShEOGGsoYm0zKkJdkMfRdQ5y8H+ctxiR9IY3HS4LbWg6UepUWK04LJTa0KCk/bk9W&#10;w/xtPP/9HPL6tjnsaf99OI4GXmndfW4/3kFEauMjfG+vjIaRGsL/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fk3xQAAANwAAAAPAAAAAAAAAAAAAAAAAJgCAABkcnMv&#10;ZG93bnJldi54bWxQSwUGAAAAAAQABAD1AAAAigMAAAAA&#10;" fillcolor="black" stroked="f"/>
                  <v:line id="Line 771" o:spid="_x0000_s1793" style="position:absolute;visibility:visible;mso-wrap-style:square" from="4330,3388" to="4331,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5xAcQAAADcAAAADwAAAGRycy9kb3ducmV2LnhtbESPQWvCQBSE70L/w/IKvenGQjRNXaUU&#10;i3rTVKHHR/Y1Wcy+DdlV4793BcHjMDPfMLNFbxtxps4bxwrGowQEcem04UrB/vdnmIHwAVlj45gU&#10;XMnDYv4ymGGu3YV3dC5CJSKEfY4K6hDaXEpf1mTRj1xLHL1/11kMUXaV1B1eItw28j1JJtKi4bhQ&#10;Y0vfNZXH4mQVmO1klW6mh4+DXK7C+C87ZsbulXp77b8+QQTqwzP8aK+1gjRJ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nEBxAAAANwAAAAPAAAAAAAAAAAA&#10;AAAAAKECAABkcnMvZG93bnJldi54bWxQSwUGAAAAAAQABAD5AAAAkgMAAAAA&#10;" strokeweight="0"/>
                  <v:rect id="Rectangle 772" o:spid="_x0000_s1794" style="position:absolute;left:4330;top:3388;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v:line id="Line 773" o:spid="_x0000_s1795" style="position:absolute;visibility:visible;mso-wrap-style:square" from="5133,3388" to="5134,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K7cMAAADcAAAADwAAAGRycy9kb3ducmV2LnhtbESPT4vCMBTE7wt+h/AEb2vqglqrUURW&#10;dG/rP/D4aJ5tsHkpTdT67c3CgsdhZn7DzBatrcSdGm8cKxj0ExDEudOGCwXHw/ozBeEDssbKMSl4&#10;kofFvPMxw0y7B+/ovg+FiBD2GSooQ6gzKX1ekkXfdzVx9C6usRiibAqpG3xEuK3kV5KMpEXDcaHE&#10;mlYl5df9zSowv6PN8Gd8mpzk9yYMzuk1NfaoVK/bLqcgArXhHf5vb7WCYTKGvzPx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gSu3DAAAA3AAAAA8AAAAAAAAAAAAA&#10;AAAAoQIAAGRycy9kb3ducmV2LnhtbFBLBQYAAAAABAAEAPkAAACRAwAAAAA=&#10;" strokeweight="0"/>
                  <v:rect id="Rectangle 774" o:spid="_x0000_s1796" style="position:absolute;left:5133;top:3388;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v:line id="Line 775" o:spid="_x0000_s1797" style="position:absolute;visibility:visible;mso-wrap-style:square" from="5937,3388" to="5938,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7BMUAAADcAAAADwAAAGRycy9kb3ducmV2LnhtbESPQWvCQBSE7wX/w/IK3upGQZukriJS&#10;SXurUaHHR/Y1Wcy+DdmtSf99t1DwOMzMN8x6O9pW3Kj3xrGC+SwBQVw5bbhWcD4dnlIQPiBrbB2T&#10;gh/ysN1MHtaYazfwkW5lqEWEsM9RQRNCl0vpq4Ys+pnriKP35XqLIcq+lrrHIcJtKxdJspIWDceF&#10;BjvaN1Rdy2+rwHysiuX78yW7yNcizD/Ta2rsWanp47h7ARFoDPfwf/tNK1gmG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N7BMUAAADcAAAADwAAAAAAAAAA&#10;AAAAAAChAgAAZHJzL2Rvd25yZXYueG1sUEsFBgAAAAAEAAQA+QAAAJMDAAAAAA==&#10;" strokeweight="0"/>
                  <v:rect id="Rectangle 776" o:spid="_x0000_s1798" style="position:absolute;left:5937;top:3388;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v:line id="Line 777" o:spid="_x0000_s1799" style="position:absolute;visibility:visible;mso-wrap-style:square" from="3619,3601" to="6731,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zh38QAAADcAAAADwAAAGRycy9kb3ducmV2LnhtbESPT4vCMBTE7wt+h/AWvK1pBbV2jSKy&#10;4nrzL+zx0bxtg81LabLa/fZGEDwOM/MbZrbobC2u1HrjWEE6SEAQF04bLhWcjuuPDIQPyBprx6Tg&#10;nzws5r23Geba3XhP10MoRYSwz1FBFUKTS+mLiiz6gWuIo/frWoshyraUusVbhNtaDpNkLC0ajgsV&#10;NrSqqLgc/qwCsxtvRtvJeXqWX5uQ/mSXzNiTUv33bvkJIlAXXuFn+1srGKU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OHfxAAAANwAAAAPAAAAAAAAAAAA&#10;AAAAAKECAABkcnMvZG93bnJldi54bWxQSwUGAAAAAAQABAD5AAAAkgMAAAAA&#10;" strokeweight="0"/>
                  <v:rect id="Rectangle 778" o:spid="_x0000_s1800" style="position:absolute;left:3619;top:3601;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Bc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NE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SBcYAAADcAAAADwAAAAAAAAAAAAAAAACYAgAAZHJz&#10;L2Rvd25yZXYueG1sUEsFBgAAAAAEAAQA9QAAAIsDAAAAAA==&#10;" fillcolor="black" stroked="f"/>
                  <v:line id="Line 779" o:spid="_x0000_s1801" style="position:absolute;visibility:visible;mso-wrap-style:square" from="7460,3388" to="7461,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aM8QAAADcAAAADwAAAGRycy9kb3ducmV2LnhtbESPT2vCQBTE7wW/w/KE3uomFTVGV5Fi&#10;0d78Cx4f2WeymH0bsltNv71bKPQ4zMxvmPmys7W4U+uNYwXpIAFBXDhtuFRwOn6+ZSB8QNZYOyYF&#10;P+Rhuei9zDHX7sF7uh9CKSKEfY4KqhCaXEpfVGTRD1xDHL2ray2GKNtS6hYfEW5r+Z4kY2nRcFyo&#10;sKGPiorb4dsqMLvxZvQ1OU/Pcr0J6SW7ZcaelHrtd6sZiEBd+A//tbdawSgd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tozxAAAANwAAAAPAAAAAAAAAAAA&#10;AAAAAKECAABkcnMvZG93bnJldi54bWxQSwUGAAAAAAQABAD5AAAAkgMAAAAA&#10;" strokeweight="0"/>
                  <v:rect id="Rectangle 780" o:spid="_x0000_s1802" style="position:absolute;left:7460;top:3388;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6s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v6sYAAADcAAAADwAAAAAAAAAAAAAAAACYAgAAZHJz&#10;L2Rvd25yZXYueG1sUEsFBgAAAAAEAAQA9QAAAIsDAAAAAA==&#10;" fillcolor="black" stroked="f"/>
                  <v:line id="Line 781" o:spid="_x0000_s1803" style="position:absolute;visibility:visible;mso-wrap-style:square" from="8180,3388" to="8181,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n3MQAAADcAAAADwAAAGRycy9kb3ducmV2LnhtbESPQWvCQBSE7wX/w/IKvdVNhNg0uopI&#10;i3qrVsHjI/uaLGbfhuxW4793BcHjMDPfMNN5bxtxps4bxwrSYQKCuHTacKVg//v9noPwAVlj45gU&#10;XMnDfDZ4mWKh3YW3dN6FSkQI+wIV1CG0hZS+rMmiH7qWOHp/rrMYouwqqTu8RLht5ChJxtKi4bhQ&#10;Y0vLmsrT7t8qMD/jVbb5OHwe5NcqpMf8lBu7V+rttV9MQATqwzP8aK+1giz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fcxAAAANwAAAAPAAAAAAAAAAAA&#10;AAAAAKECAABkcnMvZG93bnJldi54bWxQSwUGAAAAAAQABAD5AAAAkgMAAAAA&#10;" strokeweight="0"/>
                  <v:rect id="Rectangle 782" o:spid="_x0000_s1804" style="position:absolute;left:8180;top:3388;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v:line id="Line 783" o:spid="_x0000_s1805" style="position:absolute;visibility:visible;mso-wrap-style:square" from="8901,3388" to="8902,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cMMQAAADcAAAADwAAAGRycy9kb3ducmV2LnhtbESPT4vCMBTE7wv7HcJb8LamFdRajbIs&#10;iu5t/QceH82zDTYvpYlav71ZWPA4zMxvmNmis7W4UeuNYwVpPwFBXDhtuFRw2K8+MxA+IGusHZOC&#10;B3lYzN/fZphrd+ct3XahFBHCPkcFVQhNLqUvKrLo+64hjt7ZtRZDlG0pdYv3CLe1HCTJSFo0HBcq&#10;bOi7ouKyu1oF5ne0Hv6Mj5OjXK5DesoumbEHpXof3dcURKAuvML/7Y1WMEz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dwwxAAAANwAAAAPAAAAAAAAAAAA&#10;AAAAAKECAABkcnMvZG93bnJldi54bWxQSwUGAAAAAAQABAD5AAAAkgMAAAAA&#10;" strokeweight="0"/>
                  <v:rect id="Rectangle 784" o:spid="_x0000_s1806" style="position:absolute;left:8901;top:3388;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v:line id="Line 785" o:spid="_x0000_s1807" style="position:absolute;visibility:visible;mso-wrap-style:square" from="2170,3610" to="217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t2cQAAADcAAAADwAAAGRycy9kb3ducmV2LnhtbESPT4vCMBTE7wt+h/CEva1pF9TaNYos&#10;u6g3/8IeH82zDTYvpclq/fZGEDwOM/MbZjrvbC0u1HrjWEE6SEAQF04bLhUc9r8fGQgfkDXWjknB&#10;jTzMZ723KebaXXlLl10oRYSwz1FBFUKTS+mLiiz6gWuIo3dyrcUQZVtK3eI1wm0tP5NkJC0ajgsV&#10;NvRdUXHe/VsFZjNaDtfj4+Qof5Yh/cvOmbEHpd773eILRKAuvMLP9korG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u3ZxAAAANwAAAAPAAAAAAAAAAAA&#10;AAAAAKECAABkcnMvZG93bnJldi54bWxQSwUGAAAAAAQABAD5AAAAkgMAAAAA&#10;" strokeweight="0"/>
                  <v:rect id="Rectangle 786" o:spid="_x0000_s1808" style="position:absolute;left:2170;top:3610;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v:line id="Line 787" o:spid="_x0000_s1809" style="position:absolute;visibility:visible;mso-wrap-style:square" from="2890,3610" to="289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rYsQAAADcAAAADwAAAGRycy9kb3ducmV2LnhtbESPT4vCMBTE7wt+h/AEb2taQbdWo4is&#10;uN7Wf+Dx0TzbYPNSmqx2v71ZWPA4zMxvmPmys7W4U+uNYwXpMAFBXDhtuFRwOm7eMxA+IGusHZOC&#10;X/KwXPTe5phr9+A93Q+hFBHCPkcFVQhNLqUvKrLoh64hjt7VtRZDlG0pdYuPCLe1HCXJRFo0HBcq&#10;bGhdUXE7/FgF5nuyHe8+ztOz/NyG9JLdMmNPSg363WoGIlAXXuH/9pdWMB6l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CtixAAAANwAAAAPAAAAAAAAAAAA&#10;AAAAAKECAABkcnMvZG93bnJldi54bWxQSwUGAAAAAAQABAD5AAAAkgMAAAAA&#10;" strokeweight="0"/>
                  <v:rect id="Rectangle 788" o:spid="_x0000_s1810" style="position:absolute;left:2890;top:3610;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v:line id="Line 789" o:spid="_x0000_s1811" style="position:absolute;visibility:visible;mso-wrap-style:square" from="9,3823" to="360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QjsUAAADcAAAADwAAAGRycy9kb3ducmV2LnhtbESPT2vCQBTE74V+h+UVvOlGSz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4QjsUAAADcAAAADwAAAAAAAAAA&#10;AAAAAAChAgAAZHJzL2Rvd25yZXYueG1sUEsFBgAAAAAEAAQA+QAAAJMDAAAAAA==&#10;" strokeweight="0"/>
                  <v:rect id="Rectangle 790" o:spid="_x0000_s1812" style="position:absolute;left:9;top:3823;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v:line id="Line 791" o:spid="_x0000_s1813" style="position:absolute;visibility:visible;mso-wrap-style:square" from="4330,3610" to="433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tYcUAAADcAAAADwAAAGRycy9kb3ducmV2LnhtbESPQWvCQBSE74X+h+UVeqsbhdg0uhER&#10;i3prrUKPj+wzWZJ9G7Krxn/vFgoeh5n5hpkvBtuKC/XeOFYwHiUgiEunDVcKDj+fbxkIH5A1to5J&#10;wY08LIrnpznm2l35my77UIkIYZ+jgjqELpfSlzVZ9CPXEUfv5HqLIcq+krrHa4TbVk6SZCotGo4L&#10;NXa0qqls9merwHxNN+nu/fhxlOtNGP9mTWbsQanXl2E5AxFoCI/wf3urFaST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stYcUAAADcAAAADwAAAAAAAAAA&#10;AAAAAAChAgAAZHJzL2Rvd25yZXYueG1sUEsFBgAAAAAEAAQA+QAAAJMDAAAAAA==&#10;" strokeweight="0"/>
                  <v:rect id="Rectangle 792" o:spid="_x0000_s1814" style="position:absolute;left:4330;top:3610;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v:line id="Line 793" o:spid="_x0000_s1815" style="position:absolute;visibility:visible;mso-wrap-style:square" from="5133,3610" to="5134,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UWjcMAAADcAAAADwAAAGRycy9kb3ducmV2LnhtbESPQYvCMBSE78L+h/AEb5oqqN1qlGXZ&#10;Rb2pq+Dx0TzbYPNSmqzWf28EweMwM98w82VrK3GlxhvHCoaDBARx7rThQsHh77efgvABWWPlmBTc&#10;ycNy8dGZY6bdjXd03YdCRAj7DBWUIdSZlD4vyaIfuJo4emfXWAxRNoXUDd4i3FZylCQTadFwXCix&#10;pu+S8sv+3yow28lqvJkeP4/yZxWGp/SSGntQqtdtv2YgArXhHX6111rBeDS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VFo3DAAAA3AAAAA8AAAAAAAAAAAAA&#10;AAAAoQIAAGRycy9kb3ducmV2LnhtbFBLBQYAAAAABAAEAPkAAACRAwAAAAA=&#10;" strokeweight="0"/>
                  <v:rect id="Rectangle 794" o:spid="_x0000_s1816" style="position:absolute;left:5133;top:3610;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v:line id="Line 795" o:spid="_x0000_s1817" style="position:absolute;visibility:visible;mso-wrap-style:square" from="5937,3610" to="5938,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nZMQAAADcAAAADwAAAGRycy9kb3ducmV2LnhtbESPT4vCMBTE7wt+h/AEb2uqoFurUURW&#10;XG/rP/D4aJ5tsHkpTVa7394IgsdhZn7DzBatrcSNGm8cKxj0ExDEudOGCwXHw/ozBeEDssbKMSn4&#10;Jw+Leedjhpl2d97RbR8KESHsM1RQhlBnUvq8JIu+72ri6F1cYzFE2RRSN3iPcFvJYZKMpUXDcaHE&#10;mlYl5df9n1Vgfseb0fbrNDnJ700YnNNrauxRqV63XU5BBGrDO/xq/2gFo+EE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dkxAAAANwAAAAPAAAAAAAAAAAA&#10;AAAAAKECAABkcnMvZG93bnJldi54bWxQSwUGAAAAAAQABAD5AAAAkgMAAAAA&#10;" strokeweight="0"/>
                  <v:rect id="Rectangle 796" o:spid="_x0000_s1818" style="position:absolute;left:5937;top:3610;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1icQA&#10;AADcAAAADwAAAGRycy9kb3ducmV2LnhtbERPz2vCMBS+D/wfwhN2W1OdDq2NooPBLoPpdpi31+bZ&#10;FpuXmmRa99cvB8Hjx/c7X/WmFWdyvrGsYJSkIIhLqxuuFHx/vT3NQPiArLG1TAqu5GG1HDzkmGl7&#10;4S2dd6ESMYR9hgrqELpMSl/WZNAntiOO3ME6gyFCV0nt8BLDTSvHafoiDTYcG2rs6LWm8rj7NQo2&#10;89nm9Dnhj79tsaf9T3Gcjl2q1OOwXy9ABOrDXXxzv2sF0+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NYnEAAAA3AAAAA8AAAAAAAAAAAAAAAAAmAIAAGRycy9k&#10;b3ducmV2LnhtbFBLBQYAAAAABAAEAPUAAACJAwAAAAA=&#10;" fillcolor="black" stroked="f"/>
                  <v:line id="Line 797" o:spid="_x0000_s1819" style="position:absolute;visibility:visible;mso-wrap-style:square" from="3619,3823" to="673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9v8QAAADcAAAADwAAAGRycy9kb3ducmV2LnhtbESPT2vCQBTE7wW/w/KE3uomFTVGV5Fi&#10;0d78Cx4f2WeymH0bsltNv71bKPQ4zMxvmPmys7W4U+uNYwXpIAFBXDhtuFRwOn6+ZSB8QNZYOyYF&#10;P+Rhuei9zDHX7sF7uh9CKSKEfY4KqhCaXEpfVGTRD1xDHL2ray2GKNtS6hYfEW5r+Z4kY2nRcFyo&#10;sKGPiorb4dsqMLvxZvQ1OU/Pcr0J6SW7ZcaelHrtd6sZiEBd+A//tbdawWiY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b2/xAAAANwAAAAPAAAAAAAAAAAA&#10;AAAAAKECAABkcnMvZG93bnJldi54bWxQSwUGAAAAAAQABAD5AAAAkgMAAAAA&#10;" strokeweight="0"/>
                  <v:rect id="Rectangle 798" o:spid="_x0000_s1820" style="position:absolute;left:3619;top:3823;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OZccA&#10;AADcAAAADwAAAGRycy9kb3ducmV2LnhtbESPT2sCMRTE74V+h/AEbzXrWkVXo9SC0Euh/jno7bl5&#10;7i5uXrZJ1G0/fSMUPA4z8xtmtmhNLa7kfGVZQb+XgCDOra64ULDbrl7GIHxA1lhbJgU/5GExf36a&#10;Yabtjdd03YRCRAj7DBWUITSZlD4vyaDv2YY4eifrDIYoXSG1w1uEm1qmSTKSBiuOCyU29F5Sft5c&#10;jILlZLz8/nrlz9/18UCH/fE8TF2iVLfTvk1BBGrDI/zf/tAKho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DmXHAAAA3AAAAA8AAAAAAAAAAAAAAAAAmAIAAGRy&#10;cy9kb3ducmV2LnhtbFBLBQYAAAAABAAEAPUAAACMAwAAAAA=&#10;" fillcolor="black" stroked="f"/>
                  <v:line id="Line 799" o:spid="_x0000_s1821" style="position:absolute;visibility:visible;mso-wrap-style:square" from="7460,3610" to="746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U8UAAADcAAAADwAAAGRycy9kb3ducmV2LnhtbESPT2vCQBTE74V+h+UVetONS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eGU8UAAADcAAAADwAAAAAAAAAA&#10;AAAAAAChAgAAZHJzL2Rvd25yZXYueG1sUEsFBgAAAAAEAAQA+QAAAJMDAAAAAA==&#10;" strokeweight="0"/>
                  <v:rect id="Rectangle 800" o:spid="_x0000_s1822" style="position:absolute;left:7460;top:3610;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sYA&#10;AADcAAAADwAAAGRycy9kb3ducmV2LnhtbESPT2sCMRTE70K/Q3gFb5qtf4rdGkUFwUtBbQ/19ty8&#10;7i5uXtYk6tZPbwTB4zAzv2HG08ZU4kzOl5YVvHUTEMSZ1SXnCn6+l50RCB+QNVaWScE/eZhOXlpj&#10;TLW98IbO25CLCGGfooIihDqV0mcFGfRdWxNH7886gyFKl0vt8BLhppK9JHmXBkuOCwXWtCgoO2xP&#10;RsH8YzQ/rgf8dd3sd7T73R+GPZco1X5tZp8gAjXhGX60V1rBsD+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isYAAADcAAAADwAAAAAAAAAAAAAAAACYAgAAZHJz&#10;L2Rvd25yZXYueG1sUEsFBgAAAAAEAAQA9QAAAIsDAAAAAA==&#10;" fillcolor="black" stroked="f"/>
                  <v:line id="Line 801" o:spid="_x0000_s1823" style="position:absolute;visibility:visible;mso-wrap-style:square" from="8180,3610" to="818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vMQAAADcAAAADwAAAGRycy9kb3ducmV2LnhtbESPT2vCQBTE7wW/w/KE3urGS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ru8xAAAANwAAAAPAAAAAAAAAAAA&#10;AAAAAKECAABkcnMvZG93bnJldi54bWxQSwUGAAAAAAQABAD5AAAAkgMAAAAA&#10;" strokeweight="0"/>
                  <v:rect id="Rectangle 802" o:spid="_x0000_s1824" style="position:absolute;left:8180;top:3610;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ZsYA&#10;AADcAAAADwAAAGRycy9kb3ducmV2LnhtbESPQWsCMRSE70L/Q3gFb5qtVrFbo6ggeBHU9lBvz83r&#10;7uLmZU2ibv31RhB6HGbmG2Y8bUwlLuR8aVnBWzcBQZxZXXKu4Ptr2RmB8AFZY2WZFPyRh+nkpTXG&#10;VNsrb+myC7mIEPYpKihCqFMpfVaQQd+1NXH0fq0zGKJ0udQOrxFuKtlLkqE0WHJcKLCmRUHZcXc2&#10;CuYfo/lp887r2/awp/3P4TjouUSp9msz+wQRqAn/4Wd7pRUM+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IZsYAAADcAAAADwAAAAAAAAAAAAAAAACYAgAAZHJz&#10;L2Rvd25yZXYueG1sUEsFBgAAAAAEAAQA9QAAAIsDAAAAAA==&#10;" fillcolor="black" stroked="f"/>
                  <v:line id="Line 803" o:spid="_x0000_s1825" style="position:absolute;visibility:visible;mso-wrap-style:square" from="8901,3610" to="8902,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AUMUAAADcAAAADwAAAGRycy9kb3ducmV2LnhtbESPQWvCQBSE74X+h+UVvOnGF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yAUMUAAADcAAAADwAAAAAAAAAA&#10;AAAAAAChAgAAZHJzL2Rvd25yZXYueG1sUEsFBgAAAAAEAAQA+QAAAJMDAAAAAA==&#10;" strokeweight="0"/>
                  <v:rect id="Rectangle 804" o:spid="_x0000_s1826" style="position:absolute;left:8901;top:3610;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v:rect id="Rectangle 805" o:spid="_x0000_s1827" style="position:absolute;left:-9;top:1592;width:18;height: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cFMcA&#10;AADcAAAADwAAAGRycy9kb3ducmV2LnhtbESPQWvCQBSE74X+h+UVequbWi0as0oVCl4Kaj3o7SX7&#10;TILZt3F3q2l/fVcQPA4z8w2TzTrTiDM5X1tW8NpLQBAXVtdcKth+f76MQPiArLGxTAp+ycNs+viQ&#10;Yarthdd03oRSRAj7FBVUIbSplL6oyKDv2ZY4egfrDIYoXSm1w0uEm0b2k+RdGqw5LlTY0qKi4rj5&#10;MQrm49H8tBrw198639N+lx+HfZco9fzUfUxABOrCPXxrL7WC4d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nBTHAAAA3AAAAA8AAAAAAAAAAAAAAAAAmAIAAGRy&#10;cy9kb3ducmV2LnhtbFBLBQYAAAAABAAEAPUAAACMAwAAAAA=&#10;" fillcolor="black" stroked="f"/>
                  <v:line id="Line 806" o:spid="_x0000_s1828" style="position:absolute;visibility:visible;mso-wrap-style:square" from="2170,3832" to="217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NrWcEAAADcAAAADwAAAGRycy9kb3ducmV2LnhtbERPy4rCMBTdD8w/hDswO00dRq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2tZwQAAANwAAAAPAAAAAAAAAAAAAAAA&#10;AKECAABkcnMvZG93bnJldi54bWxQSwUGAAAAAAQABAD5AAAAjwMAAAAA&#10;" strokeweight="0"/>
                  <v:rect id="Rectangle 807" o:spid="_x0000_s1829" style="position:absolute;left:2170;top:383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line id="Line 808" o:spid="_x0000_s1830" style="position:absolute;visibility:visible;mso-wrap-style:square" from="2890,3832" to="289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QtcUAAADcAAAADwAAAGRycy9kb3ducmV2LnhtbESPT2vCQBTE74V+h+UVvOlGaT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QtcUAAADcAAAADwAAAAAAAAAA&#10;AAAAAAChAgAAZHJzL2Rvd25yZXYueG1sUEsFBgAAAAAEAAQA+QAAAJMDAAAAAA==&#10;" strokeweight="0"/>
                  <v:rect id="Rectangle 809" o:spid="_x0000_s1831" style="position:absolute;left:2890;top:383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Yg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cNC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rYg8YAAADcAAAADwAAAAAAAAAAAAAAAACYAgAAZHJz&#10;L2Rvd25yZXYueG1sUEsFBgAAAAAEAAQA9QAAAIsDAAAAAA==&#10;" fillcolor="black" stroked="f"/>
                  <v:line id="Line 810" o:spid="_x0000_s1832" style="position:absolute;visibility:visible;mso-wrap-style:square" from="9,4156" to="3601,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tWsUAAADcAAAADwAAAGRycy9kb3ducmV2LnhtbESPT2vCQBTE74V+h+UVetONY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htWsUAAADcAAAADwAAAAAAAAAA&#10;AAAAAAChAgAAZHJzL2Rvd25yZXYueG1sUEsFBgAAAAAEAAQA+QAAAJMDAAAAAA==&#10;" strokeweight="0"/>
                  <v:rect id="Rectangle 811" o:spid="_x0000_s1833" style="position:absolute;left:9;top:4156;width:359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b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o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bMYAAADcAAAADwAAAAAAAAAAAAAAAACYAgAAZHJz&#10;L2Rvd25yZXYueG1sUEsFBgAAAAAEAAQA9QAAAIsDAAAAAA==&#10;" fillcolor="black" stroked="f"/>
                  <v:rect id="Rectangle 812" o:spid="_x0000_s1834" style="position:absolute;left:3601;top:1611;width:18;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v:line id="Line 813" o:spid="_x0000_s1835" style="position:absolute;visibility:visible;mso-wrap-style:square" from="4330,3832" to="433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zLcUAAADcAAAADwAAAGRycy9kb3ducmV2LnhtbESPQWvCQBSE74X+h+UVvOnGU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rzLcUAAADcAAAADwAAAAAAAAAA&#10;AAAAAAChAgAAZHJzL2Rvd25yZXYueG1sUEsFBgAAAAAEAAQA+QAAAJMDAAAAAA==&#10;" strokeweight="0"/>
                  <v:rect id="Rectangle 814" o:spid="_x0000_s1836" style="position:absolute;left:4330;top:383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v:line id="Line 815" o:spid="_x0000_s1837" style="position:absolute;visibility:visible;mso-wrap-style:square" from="5133,3832" to="5134,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CxMUAAADcAAAADwAAAGRycy9kb3ducmV2LnhtbESPW4vCMBSE3wX/QzjCvq2p4qVWo4i4&#10;6L7tegEfD82xDTYnpclq99+bhQUfh5n5hlmsWluJOzXeOFYw6CcgiHOnDRcKTseP9xSED8gaK8ek&#10;4Jc8rJbdzgIz7R78TfdDKESEsM9QQRlCnUnp85Is+r6riaN3dY3FEGVTSN3gI8JtJYdJMpEWDceF&#10;EmvalJTfDj9Wgfma7Maf0/PsLLe7MLikt9TYk1JvvXY9BxGoDa/wf3uvFYxH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nCxMUAAADcAAAADwAAAAAAAAAA&#10;AAAAAAChAgAAZHJzL2Rvd25yZXYueG1sUEsFBgAAAAAEAAQA+QAAAJMDAAAAAA==&#10;" strokeweight="0"/>
                  <v:rect id="Rectangle 816" o:spid="_x0000_s1838" style="position:absolute;left:5133;top:3832;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v:line id="Line 817" o:spid="_x0000_s1839" style="position:absolute;visibility:visible;mso-wrap-style:square" from="5937,3832" to="5938,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H8QAAADcAAAADwAAAGRycy9kb3ducmV2LnhtbESPQWvCQBSE7wX/w/IKvdVNhNg0uopI&#10;i3qrVsHjI/uaLGbfhuxW4793BcHjMDPfMNN5bxtxps4bxwrSYQKCuHTacKVg//v9noPwAVlj45gU&#10;XMnDfDZ4mWKh3YW3dN6FSkQI+wIV1CG0hZS+rMmiH7qWOHp/rrMYouwqqTu8RLht5ChJxtKi4bhQ&#10;Y0vLmsrT7t8qMD/jVbb5OHwe5NcqpMf8lBu7V+rttV9MQATqwzP8aK+1gix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lgfxAAAANwAAAAPAAAAAAAAAAAA&#10;AAAAAKECAABkcnMvZG93bnJldi54bWxQSwUGAAAAAAQABAD5AAAAkgMAAAAA&#10;" strokeweight="0"/>
                  <v:rect id="Rectangle 818" o:spid="_x0000_s1840" style="position:absolute;left:5937;top:383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line id="Line 819" o:spid="_x0000_s1841" style="position:absolute;visibility:visible;mso-wrap-style:square" from="3619,4156" to="6731,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88QAAADcAAAADwAAAGRycy9kb3ducmV2LnhtbESPT2vCQBTE7wW/w/KE3urGS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GPzxAAAANwAAAAPAAAAAAAAAAAA&#10;AAAAAKECAABkcnMvZG93bnJldi54bWxQSwUGAAAAAAQABAD5AAAAkgMAAAAA&#10;" strokeweight="0"/>
                  <v:rect id="Rectangle 820" o:spid="_x0000_s1842" style="position:absolute;left:3619;top:4156;width:311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v:rect id="Rectangle 821" o:spid="_x0000_s1843" style="position:absolute;left:6731;top:1611;width:18;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zsccA&#10;AADcAAAADwAAAGRycy9kb3ducmV2LnhtbESPT2vCQBTE7wW/w/IK3uqmYsSmbkQLQi+F+udQb8/s&#10;axKSfZvurpr207sFweMwM79h5ovetOJMzteWFTyPEhDEhdU1lwr2u/XTDIQPyBpby6Tglzws8sHD&#10;HDNtL7yh8zaUIkLYZ6igCqHLpPRFRQb9yHbE0fu2zmCI0pVSO7xEuGnlOEmm0mDNcaHCjt4qKprt&#10;yShYvcxWP58T/vjbHA90+Do26dglSg0f++UriEB9uIdv7XetIE1T+D8Tj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c7HHAAAA3AAAAA8AAAAAAAAAAAAAAAAAmAIAAGRy&#10;cy9kb3ducmV2LnhtbFBLBQYAAAAABAAEAPUAAACMAwAAAAA=&#10;" fillcolor="black" stroked="f"/>
                  <v:line id="Line 822" o:spid="_x0000_s1844" style="position:absolute;visibility:visible;mso-wrap-style:square" from="7460,3832" to="746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Aa8QAAADcAAAADwAAAGRycy9kb3ducmV2LnhtbESPQWvCQBSE7wX/w/IKvdWNQtI0uopI&#10;i3qrVsHjI/uaLGbfhuxW4793BcHjMDPfMNN5bxtxps4bxwpGwwQEcem04UrB/vf7PQfhA7LGxjEp&#10;uJKH+WzwMsVCuwtv6bwLlYgQ9gUqqENoCyl9WZNFP3QtcfT+XGcxRNlVUnd4iXDbyHGSZNKi4bhQ&#10;Y0vLmsrT7t8qMD/ZKt18HD4P8msVRsf8lBu7V+rttV9MQATqwzP8aK+1gjT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8BrxAAAANwAAAAPAAAAAAAAAAAA&#10;AAAAAKECAABkcnMvZG93bnJldi54bWxQSwUGAAAAAAQABAD5AAAAkgMAAAAA&#10;" strokeweight="0"/>
                  <v:rect id="Rectangle 823" o:spid="_x0000_s1845" style="position:absolute;left:7460;top:383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IXccA&#10;AADcAAAADwAAAGRycy9kb3ducmV2LnhtbESPT2sCMRTE7wW/Q3iCt5pV3KqrUbRQ6KVQ/xz09tw8&#10;dxc3L9sk1W0/fSMUPA4z8xtmvmxNLa7kfGVZwaCfgCDOra64ULDfvT1PQPiArLG2TAp+yMNy0Xma&#10;Y6btjTd03YZCRAj7DBWUITSZlD4vyaDv24Y4emfrDIYoXSG1w1uEm1oOk+RFGqw4LpTY0GtJ+WX7&#10;bRSsp5P11+eIP343pyMdD6dLOnSJUr1uu5qBCNSGR/i//a4VpO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4SF3HAAAA3AAAAA8AAAAAAAAAAAAAAAAAmAIAAGRy&#10;cy9kb3ducmV2LnhtbFBLBQYAAAAABAAEAPUAAACMAwAAAAA=&#10;" fillcolor="black" stroked="f"/>
                  <v:line id="Line 824" o:spid="_x0000_s1846" style="position:absolute;visibility:visible;mso-wrap-style:square" from="8180,3832" to="818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xgsIAAADcAAAADwAAAGRycy9kb3ducmV2LnhtbERPz2vCMBS+D/wfwht4W1MHdbUzioyJ&#10;8zZrCzs+mrc22LyUJtPuvzeHwY4f3+/1drK9uNLojWMFiyQFQdw4bbhVUJ33TzkIH5A19o5JwS95&#10;2G5mD2sstLvxia5laEUMYV+ggi6EoZDSNx1Z9IkbiCP37UaLIcKxlXrEWwy3vXxO06W0aDg2dDjQ&#10;W0fNpfyxCszn8pAdX+pVLd8PYfGVX3JjK6Xmj9PuFUSgKfyL/9wfWkGWxbX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zxgsIAAADcAAAADwAAAAAAAAAAAAAA&#10;AAChAgAAZHJzL2Rvd25yZXYueG1sUEsFBgAAAAAEAAQA+QAAAJADAAAAAA==&#10;" strokeweight="0"/>
                  <v:rect id="Rectangle 825" o:spid="_x0000_s1847" style="position:absolute;left:8180;top:3832;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5tMYA&#10;AADcAAAADwAAAGRycy9kb3ducmV2LnhtbESPQWsCMRSE70L/Q3gFb5qtuEVXo9SC4EWo2kO9PTfP&#10;3cXNyzaJuvrrm4LgcZiZb5jpvDW1uJDzlWUFb/0EBHFudcWFgu/dsjcC4QOyxtoyKbiRh/nspTPF&#10;TNsrb+iyDYWIEPYZKihDaDIpfV6SQd+3DXH0jtYZDFG6QmqH1wg3tRwkybs0WHFcKLGhz5Ly0/Zs&#10;FCzGo8Xv15DX981hT/ufwykduESp7mv7MQERqA3P8KO90grSdAz/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5tMYAAADcAAAADwAAAAAAAAAAAAAAAACYAgAAZHJz&#10;L2Rvd25yZXYueG1sUEsFBgAAAAAEAAQA9QAAAIsDAAAAAA==&#10;" fillcolor="black" stroked="f"/>
                  <v:line id="Line 826" o:spid="_x0000_s1848" style="position:absolute;visibility:visible;mso-wrap-style:square" from="8901,3832" to="8902,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3OcIAAADcAAAADwAAAGRycy9kb3ducmV2LnhtbERPz2vCMBS+D/wfwht4W1MHdrUzigzF&#10;7TZrCzs+mrc22LyUJmr33y+HwY4f3+/1drK9uNHojWMFiyQFQdw4bbhVUJ0PTzkIH5A19o5JwQ95&#10;2G5mD2sstLvziW5laEUMYV+ggi6EoZDSNx1Z9IkbiCP37UaLIcKxlXrEewy3vXxO00xaNBwbOhzo&#10;raPmUl6tAvOZHZcfL/WqlvtjWHzll9zYSqn547R7BRFoCv/iP/e7VrDM4v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3OcIAAADcAAAADwAAAAAAAAAAAAAA&#10;AAChAgAAZHJzL2Rvd25yZXYueG1sUEsFBgAAAAAEAAQA+QAAAJADAAAAAA==&#10;" strokeweight="0"/>
                  <v:rect id="Rectangle 827" o:spid="_x0000_s1849" style="position:absolute;left:8901;top:3832;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v:rect id="Rectangle 828" o:spid="_x0000_s1850" style="position:absolute;left:9611;top:1611;width:19;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heMYA&#10;AADcAAAADwAAAGRycy9kb3ducmV2LnhtbESPT2sCMRTE74V+h/AK3mq2i4quRtFCoRfBPz3U23Pz&#10;uru4eVmTVFc/vREEj8PM/IaZzFpTixM5X1lW8NFNQBDnVldcKPjZfr0PQfiArLG2TAou5GE2fX2Z&#10;YKbtmdd02oRCRAj7DBWUITSZlD4vyaDv2oY4en/WGQxRukJqh+cIN7VMk2QgDVYcF0ps6LOk/LD5&#10;NwoWo+HiuOrx8rre72j3uz/0U5co1Xlr52MQgdrwDD/a31pBf5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MheMYAAADcAAAADwAAAAAAAAAAAAAAAACYAgAAZHJz&#10;L2Rvd25yZXYueG1sUEsFBgAAAAAEAAQA9QAAAIsDAAAAAA==&#10;" fillcolor="black" stroked="f"/>
                  <v:line id="Line 829" o:spid="_x0000_s1851" style="position:absolute;visibility:visible;mso-wrap-style:square" from="2170,4166" to="2171,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pTsQAAADcAAAADwAAAGRycy9kb3ducmV2LnhtbESPT2vCQBTE7wW/w/KE3upGx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KlOxAAAANwAAAAPAAAAAAAAAAAA&#10;AAAAAKECAABkcnMvZG93bnJldi54bWxQSwUGAAAAAAQABAD5AAAAkgMAAAAA&#10;" strokeweight="0"/>
                  <v:rect id="Rectangle 830" o:spid="_x0000_s1852" style="position:absolute;left:2170;top:4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cl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GHJfHAAAA3AAAAA8AAAAAAAAAAAAAAAAAmAIAAGRy&#10;cy9kb3ducmV2LnhtbFBLBQYAAAAABAAEAPUAAACMAwAAAAA=&#10;" fillcolor="black" stroked="f"/>
                  <v:line id="Line 831" o:spid="_x0000_s1853" style="position:absolute;visibility:visible;mso-wrap-style:square" from="2890,4166" to="2891,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GUocQAAADcAAAADwAAAGRycy9kb3ducmV2LnhtbESPQWvCQBSE7wX/w/IKvdWNQtI0uopI&#10;i3qrVsHjI/uaLGbfhuxW4793BcHjMDPfMNN5bxtxps4bxwpGwwQEcem04UrB/vf7PQfhA7LGxjEp&#10;uJKH+WzwMsVCuwtv6bwLlYgQ9gUqqENoCyl9WZNFP3QtcfT+XGcxRNlVUnd4iXDbyHGSZNKi4bhQ&#10;Y0vLmsrT7t8qMD/ZKt18HD4P8msVRsf8lBu7V+rttV9MQATqwzP8aK+1gjR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ZShxAAAANwAAAAPAAAAAAAAAAAA&#10;AAAAAKECAABkcnMvZG93bnJldi54bWxQSwUGAAAAAAQABAD5AAAAkgMAAAAA&#10;" strokeweight="0"/>
                  <v:rect id="Rectangle 832" o:spid="_x0000_s1854" style="position:absolute;left:2890;top:4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ne8YA&#10;AADcAAAADwAAAGRycy9kb3ducmV2LnhtbESPT2sCMRTE74V+h/AK3mq2oouuRtFCoRfBPz3U23Pz&#10;uru4eVmTVFc/vREEj8PM/IaZzFpTixM5X1lW8NFNQBDnVldcKPjZfr0PQfiArLG2TAou5GE2fX2Z&#10;YKbtmdd02oRCRAj7DBWUITSZlD4vyaDv2oY4en/WGQxRukJqh+cIN7XsJUkqDVYcF0ps6LOk/LD5&#10;NwoWo+HiuOrz8rre72j3uz8Mei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gne8YAAADcAAAADwAAAAAAAAAAAAAAAACYAgAAZHJz&#10;L2Rvd25yZXYueG1sUEsFBgAAAAAEAAQA9QAAAIsDAAAAAA==&#10;" fillcolor="black" stroked="f"/>
                  <v:line id="Line 833" o:spid="_x0000_s1855" style="position:absolute;visibility:visible;mso-wrap-style:square" from="4330,4166" to="4331,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TcQAAADcAAAADwAAAGRycy9kb3ducmV2LnhtbESPT4vCMBTE7wv7HcJb8LamLlhrNcqy&#10;rKi39R94fDTPNti8lCZq/fZGWPA4zMxvmOm8s7W4UuuNYwWDfgKCuHDacKlgv1t8ZiB8QNZYOyYF&#10;d/Iwn72/TTHX7sYbum5DKSKEfY4KqhCaXEpfVGTR911DHL2Tay2GKNtS6hZvEW5r+ZUkqbRoOC5U&#10;2NBPRcV5e7EKzF+6HK5Hh/FB/i7D4JidM2P3SvU+uu8JiEBdeIX/2yutYJi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69NxAAAANwAAAAPAAAAAAAAAAAA&#10;AAAAAKECAABkcnMvZG93bnJldi54bWxQSwUGAAAAAAQABAD5AAAAkgMAAAAA&#10;" strokeweight="0"/>
                  <v:rect id="Rectangle 834" o:spid="_x0000_s1856" style="position:absolute;left:4330;top:4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WksIA&#10;AADcAAAADwAAAGRycy9kb3ducmV2LnhtbERPy4rCMBTdC/MP4Q6401RR0WqUcWDAjTA+Frq7Nte2&#10;2Nx0kqh1vt4sBJeH854tGlOJGzlfWlbQ6yYgiDOrS84V7Hc/nTEIH5A1VpZJwYM8LOYfrRmm2t55&#10;Q7dtyEUMYZ+igiKEOpXSZwUZ9F1bE0fubJ3BEKHLpXZ4j+Gmkv0kGUmDJceGAmv6Lii7bK9GwXIy&#10;Xv79Dnj9vzkd6Xg4XYZ9lyjV/my+piACNeEtfrlXWsFwF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aSwgAAANwAAAAPAAAAAAAAAAAAAAAAAJgCAABkcnMvZG93&#10;bnJldi54bWxQSwUGAAAAAAQABAD1AAAAhwMAAAAA&#10;" fillcolor="black" stroked="f"/>
                  <v:line id="Line 835" o:spid="_x0000_s1857" style="position:absolute;visibility:visible;mso-wrap-style:square" from="5133,4166" to="5134,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epMQAAADcAAAADwAAAGRycy9kb3ducmV2LnhtbESPT4vCMBTE7wt+h/CEva2pgrV2jSKy&#10;i+7Nv7DHR/Nsg81LabJav/1GEDwOM/MbZrbobC2u1HrjWMFwkIAgLpw2XCo4Hr4/MhA+IGusHZOC&#10;O3lYzHtvM8y1u/GOrvtQighhn6OCKoQml9IXFVn0A9cQR+/sWoshyraUusVbhNtajpIklRYNx4UK&#10;G1pVVFz2f1aB2abr8c/kND3Jr3UY/maXzNijUu/9bvkJIlAXXuFne6MVjNM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J6kxAAAANwAAAAPAAAAAAAAAAAA&#10;AAAAAKECAABkcnMvZG93bnJldi54bWxQSwUGAAAAAAQABAD5AAAAkgMAAAAA&#10;" strokeweight="0"/>
                  <v:rect id="Rectangle 836" o:spid="_x0000_s1858" style="position:absolute;left:5133;top:4166;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MScMA&#10;AADcAAAADwAAAGRycy9kb3ducmV2LnhtbERPy2oCMRTdF/yHcAV3NaPUqqNRtFDoplAfC91dJ9eZ&#10;wcnNmESd+vVmIbg8nPd03phKXMn50rKCXjcBQZxZXXKuYLv5fh+B8AFZY2WZFPyTh/ms9TbFVNsb&#10;r+i6DrmIIexTVFCEUKdS+qwgg75ra+LIHa0zGCJ0udQObzHcVLKfJJ/SYMmxocCavgrKTuuLUbAc&#10;j5bnvw/+va8Oe9rvDqdB3yVKddrNYgIiUBNe4qf7RysYD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SMScMAAADcAAAADwAAAAAAAAAAAAAAAACYAgAAZHJzL2Rv&#10;d25yZXYueG1sUEsFBgAAAAAEAAQA9QAAAIgDAAAAAA==&#10;" fillcolor="black" stroked="f"/>
                  <v:line id="Line 837" o:spid="_x0000_s1859" style="position:absolute;visibility:visible;mso-wrap-style:square" from="5937,4166" to="5938,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Ef8QAAADcAAAADwAAAGRycy9kb3ducmV2LnhtbESPT4vCMBTE7wv7HcJb8LamFdRajbIs&#10;iu5t/QceH82zDTYvpYlav71ZWPA4zMxvmNmis7W4UeuNYwVpPwFBXDhtuFRw2K8+MxA+IGusHZOC&#10;B3lYzN/fZphrd+ct3XahFBHCPkcFVQhNLqUvKrLo+64hjt7ZtRZDlG0pdYv3CLe1HCTJSFo0HBcq&#10;bOi7ouKyu1oF5ne0Hv6Mj5OjXK5DesoumbEHpXof3dcURKAuvML/7Y1WMBy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wR/xAAAANwAAAAPAAAAAAAAAAAA&#10;AAAAAKECAABkcnMvZG93bnJldi54bWxQSwUGAAAAAAQABAD5AAAAkgMAAAAA&#10;" strokeweight="0"/>
                  <v:rect id="Rectangle 838" o:spid="_x0000_s1860" style="position:absolute;left:5937;top:4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3p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t6XHAAAA3AAAAA8AAAAAAAAAAAAAAAAAmAIAAGRy&#10;cy9kb3ducmV2LnhtbFBLBQYAAAAABAAEAPUAAACMAwAAAAA=&#10;" fillcolor="black" stroked="f"/>
                  <v:line id="Line 839" o:spid="_x0000_s1861" style="position:absolute;visibility:visible;mso-wrap-style:square" from="7460,4166" to="7461,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k8UAAADcAAAADwAAAGRycy9kb3ducmV2LnhtbESPQWvCQBSE74X+h+UVvOnGF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k8UAAADcAAAADwAAAAAAAAAA&#10;AAAAAAChAgAAZHJzL2Rvd25yZXYueG1sUEsFBgAAAAAEAAQA+QAAAJMDAAAAAA==&#10;" strokeweight="0"/>
                  <v:rect id="Rectangle 840" o:spid="_x0000_s1862" style="position:absolute;left:7460;top:4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SsYA&#10;AADcAAAADwAAAGRycy9kb3ducmV2LnhtbESPQWsCMRSE70L/Q3gFb5qtqNXVKFUQehGq9aC35+Z1&#10;d3Hzsk2ibv31jSB4HGbmG2Y6b0wlLuR8aVnBWzcBQZxZXXKuYPe96oxA+ICssbJMCv7Iw3z20ppi&#10;qu2VN3TZhlxECPsUFRQh1KmUPivIoO/amjh6P9YZDFG6XGqH1wg3lewlyVAaLDkuFFjTsqDstD0b&#10;BYvxaPH71ef1bXM80GF/PA16LlGq/dp8TEAEasIz/Gh/agWD9z7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KSsYAAADcAAAADwAAAAAAAAAAAAAAAACYAgAAZHJz&#10;L2Rvd25yZXYueG1sUEsFBgAAAAAEAAQA9QAAAIsDAAAAAA==&#10;" fillcolor="black" stroked="f"/>
                  <v:line id="Line 841" o:spid="_x0000_s1863" style="position:absolute;visibility:visible;mso-wrap-style:square" from="8180,4166" to="8181,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CfMQAAADcAAAADwAAAGRycy9kb3ducmV2LnhtbESPT4vCMBTE7wt+h/CEva2pC9VajSKy&#10;ontb/4HHR/Nsg81LaaJ2v71ZWPA4zMxvmNmis7W4U+uNYwXDQQKCuHDacKngeFh/ZCB8QNZYOyYF&#10;v+RhMe+9zTDX7sE7uu9DKSKEfY4KqhCaXEpfVGTRD1xDHL2Lay2GKNtS6hYfEW5r+ZkkI2nRcFyo&#10;sKFVRcV1f7MKzM9ok36PT5OT/NqE4Tm7ZsYelXrvd8spiEBdeIX/21utIB2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AJ8xAAAANwAAAAPAAAAAAAAAAAA&#10;AAAAAKECAABkcnMvZG93bnJldi54bWxQSwUGAAAAAAQABAD5AAAAkgMAAAAA&#10;" strokeweight="0"/>
                  <v:rect id="Rectangle 842" o:spid="_x0000_s1864" style="position:absolute;left:8180;top:4166;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xpsYA&#10;AADcAAAADwAAAGRycy9kb3ducmV2LnhtbESPQWsCMRSE70L/Q3gFb5qtqLVbo6ggeCmo7aHenpvX&#10;3cXNy5pE3frrjSB4HGbmG2Y8bUwlzuR8aVnBWzcBQZxZXXKu4Od72RmB8AFZY2WZFPyTh+nkpTXG&#10;VNsLb+i8DbmIEPYpKihCqFMpfVaQQd+1NXH0/qwzGKJ0udQOLxFuKtlLkqE0WHJcKLCmRUHZYXsy&#10;CuYfo/lx3eev62a/o93v/jDouUSp9msz+wQRqAnP8KO90goG7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GxpsYAAADcAAAADwAAAAAAAAAAAAAAAACYAgAAZHJz&#10;L2Rvd25yZXYueG1sUEsFBgAAAAAEAAQA9QAAAIsDAAAAAA==&#10;" fillcolor="black" stroked="f"/>
                  <v:line id="Line 843" o:spid="_x0000_s1865" style="position:absolute;visibility:visible;mso-wrap-style:square" from="8901,4166" to="8902,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5kMQAAADcAAAADwAAAGRycy9kb3ducmV2LnhtbESPT4vCMBTE78J+h/AW9qapC9pajbIs&#10;K+pt/QceH82zDTYvpYna/fZGWPA4zMxvmNmis7W4UeuNYwXDQQKCuHDacKngsF/2MxA+IGusHZOC&#10;P/KwmL/1Zphrd+ct3XahFBHCPkcFVQhNLqUvKrLoB64hjt7ZtRZDlG0pdYv3CLe1/EySsbRoOC5U&#10;2NB3RcVld7UKzO94Ndqkx8lR/qzC8JRdMmMPSn28d19TEIG68Ar/t9dawS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jmQxAAAANwAAAAPAAAAAAAAAAAA&#10;AAAAAKECAABkcnMvZG93bnJldi54bWxQSwUGAAAAAAQABAD5AAAAkgMAAAAA&#10;" strokeweight="0"/>
                  <v:rect id="Rectangle 844" o:spid="_x0000_s1866" style="position:absolute;left:8901;top:4166;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AT8MA&#10;AADcAAAADwAAAGRycy9kb3ducmV2LnhtbERPy2oCMRTdF/yHcAV3NaPUqqNRtFDoplAfC91dJ9eZ&#10;wcnNmESd+vVmIbg8nPd03phKXMn50rKCXjcBQZxZXXKuYLv5fh+B8AFZY2WZFPyTh/ms9TbFVNsb&#10;r+i6DrmIIexTVFCEUKdS+qwgg75ra+LIHa0zGCJ0udQObzHcVLKfJJ/SYMmxocCavgrKTuuLUbAc&#10;j5bnvw/+va8Oe9rvDqdB3yVKddrNYgIiUBNe4qf7RysYDO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AT8MAAADcAAAADwAAAAAAAAAAAAAAAACYAgAAZHJzL2Rv&#10;d25yZXYueG1sUEsFBgAAAAAEAAQA9QAAAIgDAAAAAA==&#10;" fillcolor="black" stroked="f"/>
                  <v:line id="Line 845" o:spid="_x0000_s1867" style="position:absolute;visibility:visible;mso-wrap-style:square" from="2170,4397" to="217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IecUAAADcAAAADwAAAGRycy9kb3ducmV2LnhtbESPQWvCQBSE74X+h+UVeqsbC9Ekukop&#10;Leqtpgo9PrLPZDH7NmS3Mf33rlDwOMzMN8xyPdpWDNR741jBdJKAIK6cNlwrOHx/vmQgfEDW2Dom&#10;BX/kYb16fFhiod2F9zSUoRYRwr5ABU0IXSGlrxqy6CeuI47eyfUWQ5R9LXWPlwi3rXxNkpm0aDgu&#10;NNjRe0PVufy1CszXbJPu5sf8KD82YfqTnTNjD0o9P41vCxCBxnAP/7e3WkE6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UIecUAAADcAAAADwAAAAAAAAAA&#10;AAAAAAChAgAAZHJzL2Rvd25yZXYueG1sUEsFBgAAAAAEAAQA+QAAAJMDAAAAAA==&#10;" strokeweight="0"/>
                  <v:rect id="Rectangle 846" o:spid="_x0000_s1868" style="position:absolute;left:2170;top:439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8bsMA&#10;AADcAAAADwAAAGRycy9kb3ducmV2LnhtbERPy4rCMBTdC/5DuAOz03REpXaMogPCbAZ8LXR3be60&#10;xeamk2S0+vVmIbg8nPd03ppaXMj5yrKCj34Cgji3uuJCwX636qUgfEDWWFsmBTfyMJ91O1PMtL3y&#10;hi7bUIgYwj5DBWUITSalz0sy6Pu2IY7cr3UGQ4SukNrhNYabWg6SZCwNVhwbSmzoq6T8vP03CpaT&#10;dPm3HvLPfXM60vFwOo8GLlHq/a1dfIII1IaX+On+1gp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8bsMAAADcAAAADwAAAAAAAAAAAAAAAACYAgAAZHJzL2Rv&#10;d25yZXYueG1sUEsFBgAAAAAEAAQA9QAAAIgDAAAAAA==&#10;" fillcolor="black" stroked="f"/>
                  <v:line id="Line 847" o:spid="_x0000_s1869" style="position:absolute;visibility:visible;mso-wrap-style:square" from="2890,4397" to="289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0WMQAAADcAAAADwAAAGRycy9kb3ducmV2LnhtbESPQWvCQBSE74L/YXkFb7qJoMbUVUQq&#10;tjcbFXp8ZF+TxezbkN1q+u+7gtDjMDPfMKtNbxtxo84bxwrSSQKCuHTacKXgfNqPMxA+IGtsHJOC&#10;X/KwWQ8HK8y1u/Mn3YpQiQhhn6OCOoQ2l9KXNVn0E9cSR+/bdRZDlF0ldYf3CLeNnCbJXFo0HBdq&#10;bGlXU3ktfqwCc5wfZh+Ly/Ii3w4h/cqumbFnpUYv/fYVRKA+/Ief7XetYJal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nRYxAAAANwAAAAPAAAAAAAAAAAA&#10;AAAAAKECAABkcnMvZG93bnJldi54bWxQSwUGAAAAAAQABAD5AAAAkgMAAAAA&#10;" strokeweight="0"/>
                  <v:rect id="Rectangle 848" o:spid="_x0000_s1870" style="position:absolute;left:2890;top:439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sYA&#10;AADcAAAADwAAAGRycy9kb3ducmV2LnhtbESPQWvCQBSE7wX/w/KE3urGUEuMrqKFgheh2h709sw+&#10;k2D2bbq71eiv7xYEj8PMfMNM551pxJmcry0rGA4SEMSF1TWXCr6/Pl4yED4ga2wsk4IreZjPek9T&#10;zLW98IbO21CKCGGfo4IqhDaX0hcVGfQD2xJH72idwRClK6V2eIlw08g0Sd6kwZrjQoUtvVdUnLa/&#10;RsFynC1/Pl95fdsc9rTfHU6j1CVKPfe7xQREoC48wvf2SisYZS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gsYAAADcAAAADwAAAAAAAAAAAAAAAACYAgAAZHJz&#10;L2Rvd25yZXYueG1sUEsFBgAAAAAEAAQA9QAAAIsDAAAAAA==&#10;" fillcolor="black" stroked="f"/>
                  <v:line id="Line 849" o:spid="_x0000_s1871" style="position:absolute;visibility:visible;mso-wrap-style:square" from="9,4610" to="360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PtMQAAADcAAAADwAAAGRycy9kb3ducmV2LnhtbESPT4vCMBTE7wt+h/CEvWnqilqrUWRx&#10;0b35Fzw+mmcbbF5Kk9XutzcLwh6HmfkNM1+2thJ3arxxrGDQT0AQ504bLhScjl+9FIQPyBorx6Tg&#10;lzwsF523OWbaPXhP90MoRISwz1BBGUKdSenzkiz6vquJo3d1jcUQZVNI3eAjwm0lP5JkLC0ajgsl&#10;1vRZUn47/FgFZjfejL4n5+lZrjdhcElvqbEnpd677WoGIlAb/sOv9lYrGK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E+0xAAAANwAAAAPAAAAAAAAAAAA&#10;AAAAAKECAABkcnMvZG93bnJldi54bWxQSwUGAAAAAAQABAD5AAAAkgMAAAAA&#10;" strokeweight="0"/>
                  <v:rect id="Rectangle 850" o:spid="_x0000_s1872" style="position:absolute;left:9;top:4610;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6bcYA&#10;AADcAAAADwAAAGRycy9kb3ducmV2LnhtbESPT2sCMRTE70K/Q3iF3jSrqKyrUbRQ6KXgnx7q7bl5&#10;7i5uXtYk1W0/vREEj8PM/IaZLVpTiws5X1lW0O8lIIhzqysuFHzvPropCB+QNdaWScEfeVjMXzoz&#10;zLS98oYu21CICGGfoYIyhCaT0uclGfQ92xBH72idwRClK6R2eI1wU8tBkoylwYrjQokNvZeUn7a/&#10;RsFqkq7O6yF//W8Oe9r/HE6jgUuUenttl1MQgdrwDD/an1rBKB3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6bcYAAADcAAAADwAAAAAAAAAAAAAAAACYAgAAZHJz&#10;L2Rvd25yZXYueG1sUEsFBgAAAAAEAAQA9QAAAIsDAAAAAA==&#10;" fillcolor="black" stroked="f"/>
                  <v:line id="Line 851" o:spid="_x0000_s1873" style="position:absolute;visibility:visible;mso-wrap-style:square" from="4330,4397" to="433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yW8QAAADcAAAADwAAAGRycy9kb3ducmV2LnhtbESPQWvCQBSE74X+h+UJvdWNhdg0upFS&#10;LOqtWgWPj+wzWZJ9G7Krxn/vFgoeh5n5hpkvBtuKC/XeOFYwGScgiEunDVcK9r/frxkIH5A1to5J&#10;wY08LIrnpznm2l15S5ddqESEsM9RQR1Cl0vpy5os+rHriKN3cr3FEGVfSd3jNcJtK9+SZCotGo4L&#10;NXb0VVPZ7M5WgfmZrtLN++HjIJerMDlmTWbsXqmX0fA5AxFoCI/wf3utFaRZC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XJbxAAAANwAAAAPAAAAAAAAAAAA&#10;AAAAAKECAABkcnMvZG93bnJldi54bWxQSwUGAAAAAAQABAD5AAAAkgMAAAAA&#10;" strokeweight="0"/>
                  <v:rect id="Rectangle 852" o:spid="_x0000_s1874" style="position:absolute;left:4330;top:439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line id="Line 853" o:spid="_x0000_s1875" style="position:absolute;visibility:visible;mso-wrap-style:square" from="5133,4397" to="5134,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Jt8MAAADcAAAADwAAAGRycy9kb3ducmV2LnhtbESPQYvCMBSE78L+h/AWvGmqoNZqlGVR&#10;XG+uq+Dx0TzbYPNSmqj1328EweMwM98w82VrK3GjxhvHCgb9BARx7rThQsHhb91LQfiArLFyTAoe&#10;5GG5+OjMMdPuzr9024dCRAj7DBWUIdSZlD4vyaLvu5o4emfXWAxRNoXUDd4j3FZymCRjadFwXCix&#10;pu+S8sv+ahWY3Xgz2k6O06NcbcLglF5SYw9KdT/brxmIQG14h1/tH61glE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SbfDAAAA3AAAAA8AAAAAAAAAAAAA&#10;AAAAoQIAAGRycy9kb3ducmV2LnhtbFBLBQYAAAAABAAEAPkAAACRAwAAAAA=&#10;" strokeweight="0"/>
                  <v:rect id="Rectangle 854" o:spid="_x0000_s1876" style="position:absolute;left:5133;top:4397;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line id="Line 855" o:spid="_x0000_s1877" style="position:absolute;visibility:visible;mso-wrap-style:square" from="5937,4397" to="5938,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4XsMAAADcAAAADwAAAGRycy9kb3ducmV2LnhtbESPQYvCMBSE78L+h/CEvWnqglqrUZbF&#10;Rb25roLHR/Nsg81LaaLWf28EweMwM98ws0VrK3GlxhvHCgb9BARx7rThQsH+/7eXgvABWWPlmBTc&#10;ycNi/tGZYabdjf/ouguFiBD2GSooQ6gzKX1ekkXfdzVx9E6usRiibAqpG7xFuK3kV5KMpEXDcaHE&#10;mn5Kys+7i1VgtqPVcDM+TA5yuQqDY3pOjd0r9dltv6cgArXhHX6111rBMJ3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eF7DAAAA3AAAAA8AAAAAAAAAAAAA&#10;AAAAoQIAAGRycy9kb3ducmV2LnhtbFBLBQYAAAAABAAEAPkAAACRAwAAAAA=&#10;" strokeweight="0"/>
                  <v:rect id="Rectangle 856" o:spid="_x0000_s1878" style="position:absolute;left:5937;top:439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qs8QA&#10;AADcAAAADwAAAGRycy9kb3ducmV2LnhtbERPz2vCMBS+D/Y/hDfwNtOVKbYayxQGXoTpdlhvz+bZ&#10;FpuXmkTt9tcvB2HHj+/3ohhMJ67kfGtZwcs4AUFcWd1yreDr8/15BsIHZI2dZVLwQx6K5ePDAnNt&#10;b7yj6z7UIoawz1FBE0KfS+mrhgz6se2JI3e0zmCI0NVSO7zFcNPJNEmm0mDLsaHBntYNVaf9xShY&#10;ZbPV+eOVt7+7Q0nl9+E0SV2i1OhpeJuDCDSEf/HdvdEKJl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arPEAAAA3AAAAA8AAAAAAAAAAAAAAAAAmAIAAGRycy9k&#10;b3ducmV2LnhtbFBLBQYAAAAABAAEAPUAAACJAwAAAAA=&#10;" fillcolor="black" stroked="f"/>
                  <v:line id="Line 857" o:spid="_x0000_s1879" style="position:absolute;visibility:visible;mso-wrap-style:square" from="3619,4610" to="673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hcQAAADcAAAADwAAAGRycy9kb3ducmV2LnhtbESPT4vCMBTE7wt+h/CEva1pF9TaNYos&#10;u6g3/8IeH82zDTYvpclq/fZGEDwOM/MbZjrvbC0u1HrjWEE6SEAQF04bLhUc9r8fGQgfkDXWjknB&#10;jTzMZ723KebaXXlLl10oRYSwz1FBFUKTS+mLiiz6gWuIo3dyrcUQZVtK3eI1wm0tP5NkJC0ajgsV&#10;NvRdUXHe/VsFZjNaDtfj4+Qof5Yh/cvOmbEHpd773eILRKAuvMLP9korG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KFxAAAANwAAAAPAAAAAAAAAAAA&#10;AAAAAKECAABkcnMvZG93bnJldi54bWxQSwUGAAAAAAQABAD5AAAAkgMAAAAA&#10;" strokeweight="0"/>
                  <v:rect id="Rectangle 858" o:spid="_x0000_s1880" style="position:absolute;left:3619;top:4610;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line id="Line 859" o:spid="_x0000_s1881" style="position:absolute;visibility:visible;mso-wrap-style:square" from="7460,4397" to="746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ZacUAAADcAAAADwAAAGRycy9kb3ducmV2LnhtbESPT4vCMBTE74LfITxhb2uqotZqFBEX&#10;3duuf8Djo3m2wealNFntfnuzsOBxmJnfMItVaytxp8YbxwoG/QQEce604ULB6fjxnoLwAVlj5ZgU&#10;/JKH1bLbWWCm3YO/6X4IhYgQ9hkqKEOoMyl9XpJF33c1cfSurrEYomwKqRt8RLit5DBJJtKi4bhQ&#10;Yk2bkvLb4ccqMF+T3fhzep6d5XYXBpf0lhp7Uuqt167nIAK14RX+b++1gvFsB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HZacUAAADcAAAADwAAAAAAAAAA&#10;AAAAAAChAgAAZHJzL2Rvd25yZXYueG1sUEsFBgAAAAAEAAQA+QAAAJMDAAAAAA==&#10;" strokeweight="0"/>
                  <v:rect id="Rectangle 860" o:spid="_x0000_s1882" style="position:absolute;left:7460;top:439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line id="Line 861" o:spid="_x0000_s1883" style="position:absolute;visibility:visible;mso-wrap-style:square" from="8180,4397" to="818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khsQAAADcAAAADwAAAGRycy9kb3ducmV2LnhtbESPT4vCMBTE7wt+h/CEva2pC9XaNYos&#10;u6g3/8IeH82zDTYvpclq/fZGEDwOM/MbZjrvbC0u1HrjWMFwkIAgLpw2XCo47H8/MhA+IGusHZOC&#10;G3mYz3pvU8y1u/KWLrtQighhn6OCKoQml9IXFVn0A9cQR+/kWoshyraUusVrhNtafibJSFo0HBcq&#10;bOi7ouK8+7cKzGa0TNfj4+Qof5Zh+JedM2MPSr33u8UXiEBdeIWf7ZVWk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OSGxAAAANwAAAAPAAAAAAAAAAAA&#10;AAAAAKECAABkcnMvZG93bnJldi54bWxQSwUGAAAAAAQABAD5AAAAkgMAAAAA&#10;" strokeweight="0"/>
                  <v:rect id="Rectangle 862" o:spid="_x0000_s1884" style="position:absolute;left:8180;top:4397;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XXMYA&#10;AADcAAAADwAAAGRycy9kb3ducmV2LnhtbESPQWvCQBSE7wX/w/IEb3WjqGiaVaog9CKo7aHeXrLP&#10;JJh9m+5uNfbXu4VCj8PMfMNkq8404krO15YVjIYJCOLC6ppLBR/v2+c5CB+QNTaWScGdPKyWvacM&#10;U21vfKDrMZQiQtinqKAKoU2l9EVFBv3QtsTRO1tnMETpSqkd3iLcNHKcJDNpsOa4UGFLm4qKy/Hb&#10;KFgv5uuv/YR3P4f8RKfP/DIdu0SpQb97fQERqAv/4b/2m1YwXcz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1XXMYAAADcAAAADwAAAAAAAAAAAAAAAACYAgAAZHJz&#10;L2Rvd25yZXYueG1sUEsFBgAAAAAEAAQA9QAAAIsDAAAAAA==&#10;" fillcolor="black" stroked="f"/>
                  <v:line id="Line 863" o:spid="_x0000_s1885" style="position:absolute;visibility:visible;mso-wrap-style:square" from="8901,4397" to="8902,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fasUAAADcAAAADwAAAGRycy9kb3ducmV2LnhtbESPQWvCQBSE74X+h+UVeqsbC9Ekukop&#10;Leqtpgo9PrLPZDH7NmS3Mf33rlDwOMzMN8xyPdpWDNR741jBdJKAIK6cNlwrOHx/vmQgfEDW2Dom&#10;BX/kYb16fFhiod2F9zSUoRYRwr5ABU0IXSGlrxqy6CeuI47eyfUWQ5R9LXWPlwi3rXxNkpm0aDgu&#10;NNjRe0PVufy1CszXbJPu5sf8KD82YfqTnTNjD0o9P41vCxCBxnAP/7e3WkGa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rfasUAAADcAAAADwAAAAAAAAAA&#10;AAAAAAChAgAAZHJzL2Rvd25yZXYueG1sUEsFBgAAAAAEAAQA+QAAAJMDAAAAAA==&#10;" strokeweight="0"/>
                  <v:rect id="Rectangle 864" o:spid="_x0000_s1886" style="position:absolute;left:8901;top:4397;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mtcQA&#10;AADcAAAADwAAAGRycy9kb3ducmV2LnhtbERPz2vCMBS+D/Y/hDfwNtOVKbYayxQGXoTpdlhvz+bZ&#10;FpuXmkTt9tcvB2HHj+/3ohhMJ67kfGtZwcs4AUFcWd1yreDr8/15BsIHZI2dZVLwQx6K5ePDAnNt&#10;b7yj6z7UIoawz1FBE0KfS+mrhgz6se2JI3e0zmCI0NVSO7zFcNPJNEmm0mDLsaHBntYNVaf9xShY&#10;ZbPV+eOVt7+7Q0nl9+E0SV2i1OhpeJuDCDSEf/HdvdEKJl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ZrXEAAAA3AAAAA8AAAAAAAAAAAAAAAAAmAIAAGRycy9k&#10;b3ducmV2LnhtbFBLBQYAAAAABAAEAPUAAACJAwAAAAA=&#10;" fillcolor="black" stroked="f"/>
                  <v:line id="Line 865" o:spid="_x0000_s1887" style="position:absolute;visibility:visible;mso-wrap-style:square" from="2170,4619" to="217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ug8QAAADcAAAADwAAAGRycy9kb3ducmV2LnhtbESPT4vCMBTE7wt+h/AEb2uqoNtWo4go&#10;7t7Wf+Dx0TzbYPNSmqjdb79ZWPA4zMxvmPmys7V4UOuNYwWjYQKCuHDacKngdNy+pyB8QNZYOyYF&#10;P+Rhuei9zTHX7sl7ehxCKSKEfY4KqhCaXEpfVGTRD11DHL2ray2GKNtS6hafEW5rOU6SqbRoOC5U&#10;2NC6ouJ2uFsF5nu6m3x9nLOz3OzC6JLeUmNPSg363WoGIlAXXuH/9qdWMMky+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e6DxAAAANwAAAAPAAAAAAAAAAAA&#10;AAAAAKECAABkcnMvZG93bnJldi54bWxQSwUGAAAAAAQABAD5AAAAkgMAAAAA&#10;" strokeweight="0"/>
                  <v:rect id="Rectangle 866" o:spid="_x0000_s1888" style="position:absolute;left:2170;top:461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line id="Line 867" o:spid="_x0000_s1889" style="position:absolute;visibility:visible;mso-wrap-style:square" from="2890,4619" to="289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WfsQAAADcAAAADwAAAGRycy9kb3ducmV2LnhtbESPzWrDMBCE74G+g9hCb4nsQh3XsRxC&#10;aEl7yy/0uFgbW8RaGUtN3LevCoUch5n5himXo+3ElQZvHCtIZwkI4tppw42C4+F9moPwAVlj55gU&#10;/JCHZfUwKbHQ7sY7uu5DIyKEfYEK2hD6Qkpft2TRz1xPHL2zGyyGKIdG6gFvEW47+ZwkmbRoOC60&#10;2NO6pfqy/7YKzDbbvHzOT68n+bYJ6Vd+yY09KvX0OK4WIAKN4R7+b39oBVmSwt+ZeAR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BZ+xAAAANwAAAAPAAAAAAAAAAAA&#10;AAAAAKECAABkcnMvZG93bnJldi54bWxQSwUGAAAAAAQABAD5AAAAkgMAAAAA&#10;" strokeweight="0"/>
                  <v:rect id="Rectangle 868" o:spid="_x0000_s1890" style="position:absolute;left:2890;top:461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lpMYA&#10;AADcAAAADwAAAGRycy9kb3ducmV2LnhtbESPT2sCMRTE74LfIbxCb5p0qaKrUbRQ6KVQ/xz09tw8&#10;dxc3L9sk1bWfvikUehxm5jfMfNnZRlzJh9qxhqehAkFcOFNzqWG/ex1MQISIbLBxTBruFGC56Pfm&#10;mBt34w1dt7EUCcIhRw1VjG0uZSgqshiGriVO3tl5izFJX0rj8ZbgtpGZUmNpsea0UGFLLxUVl+2X&#10;1bCeTtafH8/8/r05Hel4OF1GmVdaPz50qxmISF38D/+134yGscr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mlpMYAAADcAAAADwAAAAAAAAAAAAAAAACYAgAAZHJz&#10;L2Rvd25yZXYueG1sUEsFBgAAAAAEAAQA9QAAAIsDAAAAAA==&#10;" fillcolor="black" stroked="f"/>
                  <v:line id="Line 869" o:spid="_x0000_s1891" style="position:absolute;visibility:visible;mso-wrap-style:square" from="9,4832" to="360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tksUAAADcAAAADwAAAGRycy9kb3ducmV2LnhtbESPT2vCQBTE74LfYXmCN92oNK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4tksUAAADcAAAADwAAAAAAAAAA&#10;AAAAAAChAgAAZHJzL2Rvd25yZXYueG1sUEsFBgAAAAAEAAQA+QAAAJMDAAAAAA==&#10;" strokeweight="0"/>
                  <v:rect id="Rectangle 870" o:spid="_x0000_s1892" style="position:absolute;left:9;top:4832;width:359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YS8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Uk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yYS8YAAADcAAAADwAAAAAAAAAAAAAAAACYAgAAZHJz&#10;L2Rvd25yZXYueG1sUEsFBgAAAAAEAAQA9QAAAIsDAAAAAA==&#10;" fillcolor="black" stroked="f"/>
                  <v:line id="Line 871" o:spid="_x0000_s1893" style="position:absolute;visibility:visible;mso-wrap-style:square" from="4330,4619" to="433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sQfcQAAADcAAAADwAAAGRycy9kb3ducmV2LnhtbESPQWvCQBSE70L/w/KE3nSjYEyjqxRp&#10;sb1pquDxkX0mi9m3IbvV9N93BcHjMDPfMMt1bxtxpc4bxwom4wQEcem04UrB4edzlIHwAVlj45gU&#10;/JGH9eplsMRcuxvv6VqESkQI+xwV1CG0uZS+rMmiH7uWOHpn11kMUXaV1B3eItw2cpokqbRoOC7U&#10;2NKmpvJS/FoFZpduZ9/z49tRfmzD5JRdMmMPSr0O+/cFiEB9eIYf7S+tIE1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xB9xAAAANwAAAAPAAAAAAAAAAAA&#10;AAAAAKECAABkcnMvZG93bnJldi54bWxQSwUGAAAAAAQABAD5AAAAkgMAAAAA&#10;" strokeweight="0"/>
                  <v:rect id="Rectangle 872" o:spid="_x0000_s1894" style="position:absolute;left:4330;top:461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jp8YA&#10;AADcAAAADwAAAGRycy9kb3ducmV2LnhtbESPT2sCMRTE74LfIbxCb5pU6mK3RlGh0Euh/jnU23Pz&#10;uru4eVmTVNd++qYgeBxm5jfMdN7ZRpzJh9qxhqehAkFcOFNzqWG3fRtMQISIbLBxTBquFGA+6/em&#10;mBt34TWdN7EUCcIhRw1VjG0uZSgqshiGriVO3rfzFmOSvpTG4yXBbSNHSmXSYs1pocKWVhUVx82P&#10;1bB8mSxPn8/88bs+7Gn/dTiOR15p/fjQLV5BROriPXxrvxsNmcr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Kjp8YAAADcAAAADwAAAAAAAAAAAAAAAACYAgAAZHJz&#10;L2Rvd25yZXYueG1sUEsFBgAAAAAEAAQA9QAAAIsDAAAAAA==&#10;" fillcolor="black" stroked="f"/>
                  <v:line id="Line 873" o:spid="_x0000_s1895" style="position:absolute;visibility:visible;mso-wrap-style:square" from="5133,4619" to="5134,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rkcQAAADcAAAADwAAAGRycy9kb3ducmV2LnhtbESPQWvCQBSE70L/w/IK3nRjoTFNXaUU&#10;i3rTVKHHR/Y1Wcy+DdlV4793BcHjMDPfMLNFbxtxps4bxwom4wQEcem04UrB/vdnlIHwAVlj45gU&#10;XMnDYv4ymGGu3YV3dC5CJSKEfY4K6hDaXEpf1mTRj11LHL1/11kMUXaV1B1eItw28i1JUmnRcFyo&#10;saXvmspjcbIKzDZdvW+mh4+DXK7C5C87ZsbulRq+9l+fIAL14Rl+tNdaQZpM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SuRxAAAANwAAAAPAAAAAAAAAAAA&#10;AAAAAKECAABkcnMvZG93bnJldi54bWxQSwUGAAAAAAQABAD5AAAAkgMAAAAA&#10;" strokeweight="0"/>
                  <v:rect id="Rectangle 874" o:spid="_x0000_s1896" style="position:absolute;left:5133;top:4619;width:1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STsIA&#10;AADcAAAADwAAAGRycy9kb3ducmV2LnhtbERPy2oCMRTdF/yHcAvualKxYkejaEHopuBrUXfXyXVm&#10;cHIzTaJO/XqzEFweznsya20tLuRD5VjDe0+BIM6dqbjQsNsu30YgQkQ2WDsmDf8UYDbtvEwwM+7K&#10;a7psYiFSCIcMNZQxNpmUIS/JYui5hjhxR+ctxgR9IY3Hawq3tewrNZQWK04NJTb0VVJ+2pythsXn&#10;aPG3GvDPbX3Y0/73cProe6V197Wdj0FEauNT/HB/Gw1Dldam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ZJOwgAAANwAAAAPAAAAAAAAAAAAAAAAAJgCAABkcnMvZG93&#10;bnJldi54bWxQSwUGAAAAAAQABAD1AAAAhwMAAAAA&#10;" fillcolor="black" stroked="f"/>
                  <v:line id="Line 875" o:spid="_x0000_s1897" style="position:absolute;visibility:visible;mso-wrap-style:square" from="5937,4619" to="5938,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aeMUAAADcAAAADwAAAGRycy9kb3ducmV2LnhtbESPT2vCQBTE7wW/w/KE3uomhaYxuopI&#10;RXtr/QMeH9lnsph9G7JrjN++Wyj0OMzMb5j5crCN6KnzxrGCdJKAIC6dNlwpOB42LzkIH5A1No5J&#10;wYM8LBejpzkW2t35m/p9qESEsC9QQR1CW0jpy5os+olriaN3cZ3FEGVXSd3hPcJtI1+TJJMWDceF&#10;Glta11Re9zerwHxl27fP99P0JD+2IT3n19zYo1LP42E1AxFoCP/hv/ZOK8iSK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YaeMUAAADcAAAADwAAAAAAAAAA&#10;AAAAAAChAgAAZHJzL2Rvd25yZXYueG1sUEsFBgAAAAAEAAQA+QAAAJMDAAAAAA==&#10;" strokeweight="0"/>
                  <v:rect id="Rectangle 876" o:spid="_x0000_s1898" style="position:absolute;left:5937;top:461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IlcQA&#10;AADcAAAADwAAAGRycy9kb3ducmV2LnhtbERPz2vCMBS+D/wfwhvsNlPFiVZj0YGwy2A6D/b22ry1&#10;pc1Ll2Ta7a83B2HHj+/3OhtMJy7kfGNZwWScgCAurW64UnD63D8vQPiArLGzTAp+yUO2GT2sMdX2&#10;yge6HEMlYgj7FBXUIfSplL6syaAf2544cl/WGQwRukpqh9cYbjo5TZK5NNhwbKixp9eayvb4YxTs&#10;lovd98eM3/8ORU75uWhfpi5R6ulx2K5ABBrCv/juftMK5pM4P56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eCJXEAAAA3AAAAA8AAAAAAAAAAAAAAAAAmAIAAGRycy9k&#10;b3ducmV2LnhtbFBLBQYAAAAABAAEAPUAAACJAwAAAAA=&#10;" fillcolor="black" stroked="f"/>
                  <v:line id="Line 877" o:spid="_x0000_s1899" style="position:absolute;visibility:visible;mso-wrap-style:square" from="3619,4832" to="673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Ao8QAAADcAAAADwAAAGRycy9kb3ducmV2LnhtbESPzWrDMBCE74G+g9hCb4nsQh3XsRxC&#10;aEl7yy/0uFgbW8RaGUtN3LevCoUch5n5himXo+3ElQZvHCtIZwkI4tppw42C4+F9moPwAVlj55gU&#10;/JCHZfUwKbHQ7sY7uu5DIyKEfYEK2hD6Qkpft2TRz1xPHL2zGyyGKIdG6gFvEW47+ZwkmbRoOC60&#10;2NO6pfqy/7YKzDbbvHzOT68n+bYJ6Vd+yY09KvX0OK4WIAKN4R7+b39oBVmawt+ZeAR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YCjxAAAANwAAAAPAAAAAAAAAAAA&#10;AAAAAKECAABkcnMvZG93bnJldi54bWxQSwUGAAAAAAQABAD5AAAAkgMAAAAA&#10;" strokeweight="0"/>
                  <v:rect id="Rectangle 878" o:spid="_x0000_s1900" style="position:absolute;left:3619;top:4832;width:31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zecYA&#10;AADcAAAADwAAAGRycy9kb3ducmV2LnhtbESPQWsCMRSE74L/ITyhN826tKKrUbRQ8CJU7aHenpvn&#10;7uLmZZukuvXXN4LgcZiZb5jZojW1uJDzlWUFw0ECgji3uuJCwdf+oz8G4QOyxtoyKfgjD4t5tzPD&#10;TNsrb+myC4WIEPYZKihDaDIpfV6SQT+wDXH0TtYZDFG6QmqH1wg3tUyTZCQNVhwXSmzovaT8vPs1&#10;ClaT8ern85U3t+3xQIfv4/ktdYlSL712OQURqA3P8KO91gpGwx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AzecYAAADcAAAADwAAAAAAAAAAAAAAAACYAgAAZHJz&#10;L2Rvd25yZXYueG1sUEsFBgAAAAAEAAQA9QAAAIsDAAAAAA==&#10;" fillcolor="black" stroked="f"/>
                  <v:line id="Line 879" o:spid="_x0000_s1901" style="position:absolute;visibility:visible;mso-wrap-style:square" from="7460,4619" to="746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7T8UAAADcAAAADwAAAGRycy9kb3ducmV2LnhtbESPT2vCQBTE7wW/w/IEb3UTpTFGVxGx&#10;2N5a/4DHR/aZLGbfhuxW02/fLRR6HGbmN8xy3dtG3KnzxrGCdJyAIC6dNlwpOB1fn3MQPiBrbByT&#10;gm/ysF4NnpZYaPfgT7ofQiUihH2BCuoQ2kJKX9Zk0Y9dSxy9q+sshii7SuoOHxFuGzlJkkxaNBwX&#10;amxpW1N5O3xZBeYj27+8z87zs9ztQ3rJb7mxJ6VGw36zABGoD//hv/abVpC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e7T8UAAADcAAAADwAAAAAAAAAA&#10;AAAAAAChAgAAZHJzL2Rvd25yZXYueG1sUEsFBgAAAAAEAAQA+QAAAJMDAAAAAA==&#10;" strokeweight="0"/>
                  <v:rect id="Rectangle 880" o:spid="_x0000_s1902" style="position:absolute;left:7460;top:4619;width: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OlsYA&#10;AADcAAAADwAAAGRycy9kb3ducmV2LnhtbESPQWvCQBSE70L/w/IK3nSjqNg0G6mC4EVQ20O9PbOv&#10;STD7Nt1dNfbXu4VCj8PMfMNki8404krO15YVjIYJCOLC6ppLBR/v68EchA/IGhvLpOBOHhb5Uy/D&#10;VNsb7+l6CKWIEPYpKqhCaFMpfVGRQT+0LXH0vqwzGKJ0pdQObxFuGjlOkpk0WHNcqLClVUXF+XAx&#10;CpYv8+X3bsLbn/3pSMfP03k6dolS/efu7RVEoC78h//aG61gNprA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OlsYAAADcAAAADwAAAAAAAAAAAAAAAACYAgAAZHJz&#10;L2Rvd25yZXYueG1sUEsFBgAAAAAEAAQA9QAAAIsDAAAAAA==&#10;" fillcolor="black" stroked="f"/>
                </v:group>
                <v:line id="Line 882" o:spid="_x0000_s1903" style="position:absolute;visibility:visible;mso-wrap-style:square" from="52000,29330" to="52006,3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KGoMQAAADcAAAADwAAAGRycy9kb3ducmV2LnhtbESPQWvCQBSE7wX/w/IKvdVNBNM0uopI&#10;i3qrVsHjI/uaLGbfhuxW4793BcHjMDPfMNN5bxtxps4bxwrSYQKCuHTacKVg//v9noPwAVlj45gU&#10;XMnDfDZ4mWKh3YW3dN6FSkQI+wIV1CG0hZS+rMmiH7qWOHp/rrMYouwqqTu8RLht5ChJMmnRcFyo&#10;saVlTeVp928VmJ9sNd58HD4P8msV0mN+yo3dK/X22i8mIAL14Rl+tNdaQZaO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oagxAAAANwAAAAPAAAAAAAAAAAA&#10;AAAAAKECAABkcnMvZG93bnJldi54bWxQSwUGAAAAAAQABAD5AAAAkgMAAAAA&#10;" strokeweight="0"/>
                <v:rect id="Rectangle 883" o:spid="_x0000_s1904" style="position:absolute;left:52000;top:29330;width:63;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1es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wx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s1esYAAADcAAAADwAAAAAAAAAAAAAAAACYAgAAZHJz&#10;L2Rvd25yZXYueG1sUEsFBgAAAAAEAAQA9QAAAIsDAAAAAA==&#10;" fillcolor="black" stroked="f"/>
                <v:line id="Line 884" o:spid="_x0000_s1905" style="position:absolute;visibility:visible;mso-wrap-style:square" from="56578,29330" to="56584,3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y9TMQAAADcAAAADwAAAGRycy9kb3ducmV2LnhtbESPQWvCQBSE74L/YXmF3nQToTGNriLS&#10;Yr2pVfD4yL4mi9m3IbvV9N93BcHjMDPfMPNlbxtxpc4bxwrScQKCuHTacKXg+P05ykH4gKyxcUwK&#10;/sjDcjEczLHQ7sZ7uh5CJSKEfYEK6hDaQkpf1mTRj11LHL0f11kMUXaV1B3eItw2cpIkmbRoOC7U&#10;2NK6pvJy+LUKzC7bvG2np/eT/NiE9JxfcmOPSr2+9KsZiEB9eIYf7S+tIEun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HL1MxAAAANwAAAAPAAAAAAAAAAAA&#10;AAAAAKECAABkcnMvZG93bnJldi54bWxQSwUGAAAAAAQABAD5AAAAkgMAAAAA&#10;" strokeweight="0"/>
                <v:rect id="Rectangle 885" o:spid="_x0000_s1906" style="position:absolute;left:56578;top:29330;width:57;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Ek8QA&#10;AADcAAAADwAAAGRycy9kb3ducmV2LnhtbERPz2vCMBS+D/wfwhvsNlPFiVZj0YGwy2A6D/b22ry1&#10;pc1Ll2Ta7a83B2HHj+/3OhtMJy7kfGNZwWScgCAurW64UnD63D8vQPiArLGzTAp+yUO2GT2sMdX2&#10;yge6HEMlYgj7FBXUIfSplL6syaAf2544cl/WGQwRukpqh9cYbjo5TZK5NNhwbKixp9eayvb4YxTs&#10;lovd98eM3/8ORU75uWhfpi5R6ulx2K5ABBrCv/juftMK5pO4Np6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BJPEAAAA3AAAAA8AAAAAAAAAAAAAAAAAmAIAAGRycy9k&#10;b3ducmV2LnhtbFBLBQYAAAAABAAEAPUAAACJAwAAAAA=&#10;" fillcolor="black" stroked="f"/>
                <v:line id="Line 886" o:spid="_x0000_s1907" style="position:absolute;visibility:visible;mso-wrap-style:square" from="13836,30740" to="13843,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MpcQAAADcAAAADwAAAGRycy9kb3ducmV2LnhtbESPQWvCQBSE70L/w/IKvekmhcYYXUWk&#10;YntTq9DjI/tMFrNvQ3bV9N93BcHjMDPfMLNFbxtxpc4bxwrSUQKCuHTacKXg8LMe5iB8QNbYOCYF&#10;f+RhMX8ZzLDQ7sY7uu5DJSKEfYEK6hDaQkpf1mTRj1xLHL2T6yyGKLtK6g5vEW4b+Z4kmbRoOC7U&#10;2NKqpvK8v1gFZpttPr7Hx8lRfm5C+pufc2MPSr299sspiEB9eIYf7S+tIEsn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4ylxAAAANwAAAAPAAAAAAAAAAAA&#10;AAAAAKECAABkcnMvZG93bnJldi54bWxQSwUGAAAAAAQABAD5AAAAkgMAAAAA&#10;" strokeweight="0"/>
                <v:rect id="Rectangle 887" o:spid="_x0000_s1908" style="position:absolute;left:13836;top:30740;width:57;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LCKMQA&#10;AADcAAAADwAAAGRycy9kb3ducmV2LnhtbERPz2vCMBS+C/sfwht403TFSdc1yhwIXgR1O8zba/PW&#10;FpuXLona+dcvh4HHj+93sRxMJy7kfGtZwdM0AUFcWd1yreDzYz3JQPiArLGzTAp+ycNy8TAqMNf2&#10;ynu6HEItYgj7HBU0IfS5lL5qyKCf2p44ct/WGQwRulpqh9cYbjqZJslcGmw5NjTY03tD1elwNgpW&#10;L9nqZzfj7W1fHun4VZ6eU5coNX4c3l5BBBrCXfzv3mgF8zT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wijEAAAA3AAAAA8AAAAAAAAAAAAAAAAAmAIAAGRycy9k&#10;b3ducmV2LnhtbFBLBQYAAAAABAAEAPUAAACJAwAAAAA=&#10;" fillcolor="black" stroked="f"/>
                <v:line id="Line 888" o:spid="_x0000_s1909" style="position:absolute;visibility:visible;mso-wrap-style:square" from="18408,30740" to="18415,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KHsQAAADcAAAADwAAAGRycy9kb3ducmV2LnhtbESPQWvCQBSE7wX/w/IK3uomgmkaXUXE&#10;Yr1Vq+DxkX1NFrNvQ3ar6b93BcHjMDPfMLNFbxtxoc4bxwrSUQKCuHTacKXg8PP5loPwAVlj45gU&#10;/JOHxXzwMsNCuyvv6LIPlYgQ9gUqqENoCyl9WZNFP3ItcfR+XWcxRNlVUnd4jXDbyHGSZNKi4bhQ&#10;Y0urmsrz/s8qMN/ZZrJ9P34c5XoT0lN+zo09KDV87ZdTEIH68Aw/2l9aQTZ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UoexAAAANwAAAAPAAAAAAAAAAAA&#10;AAAAAKECAABkcnMvZG93bnJldi54bWxQSwUGAAAAAAQABAD5AAAAkgMAAAAA&#10;" strokeweight="0"/>
                <v:rect id="Rectangle 889" o:spid="_x0000_s1910" style="position:absolute;left:18408;top:30740;width:57;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5xMcA&#10;AADcAAAADwAAAGRycy9kb3ducmV2LnhtbESPT2vCQBTE7wW/w/IK3uqmwYpN3YgWBC+C/w719sy+&#10;JiHZt+nuqmk/vVso9DjMzG+Y2bw3rbiS87VlBc+jBARxYXXNpYLjYfU0BeEDssbWMin4Jg/zfPAw&#10;w0zbG+/oug+liBD2GSqoQugyKX1RkUE/sh1x9D6tMxiidKXUDm8RblqZJslEGqw5LlTY0XtFRbO/&#10;GAXL1+nyazvmzc/ufKLTx7l5SV2i1PCxX7yBCNSH//Bfe60VTNI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s+cTHAAAA3AAAAA8AAAAAAAAAAAAAAAAAmAIAAGRy&#10;cy9kb3ducmV2LnhtbFBLBQYAAAAABAAEAPUAAACMAwAAAAA=&#10;" fillcolor="black" stroked="f"/>
                <v:line id="Line 890" o:spid="_x0000_s1911" style="position:absolute;visibility:visible;mso-wrap-style:square" from="114,32092" to="22923,3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x8sQAAADcAAAADwAAAGRycy9kb3ducmV2LnhtbESPQWvCQBSE7wX/w/IKvelGi2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3HyxAAAANwAAAAPAAAAAAAAAAAA&#10;AAAAAKECAABkcnMvZG93bnJldi54bWxQSwUGAAAAAAQABAD5AAAAkgMAAAAA&#10;" strokeweight="0"/>
                <v:rect id="Rectangle 891" o:spid="_x0000_s1912" style="position:absolute;left:114;top:32092;width:2280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EK8YA&#10;AADcAAAADwAAAGRycy9kb3ducmV2LnhtbESPQWsCMRSE74X+h/AKvdWsi4quRlFB6KVQtYd6e26e&#10;u4ublzVJdfXXN4LgcZiZb5jJrDW1OJPzlWUF3U4Cgji3uuJCwc929TEE4QOyxtoyKbiSh9n09WWC&#10;mbYXXtN5EwoRIewzVFCG0GRS+rwkg75jG+LoHawzGKJ0hdQOLxFuapkmyUAarDgulNjQsqT8uPkz&#10;Chaj4eL03eOv23q/o93v/thPXaLU+1s7H4MI1IZn+NH+1AoGa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EK8YAAADcAAAADwAAAAAAAAAAAAAAAACYAgAAZHJz&#10;L2Rvd25yZXYueG1sUEsFBgAAAAAEAAQA9QAAAIsDAAAAAA==&#10;" fillcolor="black" stroked="f"/>
                <v:line id="Line 892" o:spid="_x0000_s1913" style="position:absolute;visibility:visible;mso-wrap-style:square" from="27552,30740" to="27559,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MHcQAAADcAAAADwAAAGRycy9kb3ducmV2LnhtbESPT4vCMBTE7wt+h/AEb2uqYLdWo4is&#10;6N7Wf+Dx0TzbYPNSmqzWb79ZWPA4zMxvmPmys7W4U+uNYwWjYQKCuHDacKngdNy8ZyB8QNZYOyYF&#10;T/KwXPTe5phr9+A93Q+hFBHCPkcFVQhNLqUvKrLoh64hjt7VtRZDlG0pdYuPCLe1HCdJKi0ajgsV&#10;NrSuqLgdfqwC851uJ18f5+lZfm7D6JLdMmNPSg363WoGIlAXXuH/9k4rSM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kwdxAAAANwAAAAPAAAAAAAAAAAA&#10;AAAAAKECAABkcnMvZG93bnJldi54bWxQSwUGAAAAAAQABAD5AAAAkgMAAAAA&#10;" strokeweight="0"/>
                <v:rect id="Rectangle 893" o:spid="_x0000_s1914" style="position:absolute;left:27552;top:30740;width:57;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x8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SzP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f/x8YAAADcAAAADwAAAAAAAAAAAAAAAACYAgAAZHJz&#10;L2Rvd25yZXYueG1sUEsFBgAAAAAEAAQA9QAAAIsDAAAAAA==&#10;" fillcolor="black" stroked="f"/>
                <v:line id="Line 894" o:spid="_x0000_s1915" style="position:absolute;visibility:visible;mso-wrap-style:square" from="32651,30740" to="32658,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38cQAAADcAAAADwAAAGRycy9kb3ducmV2LnhtbESPT4vCMBTE7wt+h/CEva2pgrVWo4is&#10;uN7Wf+Dx0TzbYPNSmqx2v/1GWPA4zMxvmPmys7W4U+uNYwXDQQKCuHDacKngdNx8ZCB8QNZYOyYF&#10;v+Rhuei9zTHX7sF7uh9CKSKEfY4KqhCaXEpfVGTRD1xDHL2ray2GKNtS6hYfEW5rOUqSVFo0HBcq&#10;bGhdUXE7/FgF5jvdjneT8/QsP7dheMlumbEnpd773WoGIlAXXuH/9pdWkI4m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HfxxAAAANwAAAAPAAAAAAAAAAAA&#10;AAAAAKECAABkcnMvZG93bnJldi54bWxQSwUGAAAAAAQABAD5AAAAkgMAAAAA&#10;" strokeweight="0"/>
                <v:rect id="Rectangle 895" o:spid="_x0000_s1916" style="position:absolute;left:32651;top:30740;width:64;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OLsQA&#10;AADcAAAADwAAAGRycy9kb3ducmV2LnhtbERPz2vCMBS+C/sfwht403TFSdc1yhwIXgR1O8zba/PW&#10;FpuXLona+dcvh4HHj+93sRxMJy7kfGtZwdM0AUFcWd1yreDzYz3JQPiArLGzTAp+ycNy8TAqMNf2&#10;ynu6HEItYgj7HBU0IfS5lL5qyKCf2p44ct/WGQwRulpqh9cYbjqZJslcGmw5NjTY03tD1elwNgpW&#10;L9nqZzfj7W1fHun4VZ6eU5coNX4c3l5BBBrCXfzv3mgF8zS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zi7EAAAA3AAAAA8AAAAAAAAAAAAAAAAAmAIAAGRycy9k&#10;b3ducmV2LnhtbFBLBQYAAAAABAAEAPUAAACJAwAAAAA=&#10;" fillcolor="black" stroked="f"/>
                <v:line id="Line 896" o:spid="_x0000_s1917" style="position:absolute;visibility:visible;mso-wrap-style:square" from="37757,30740" to="37763,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GGMQAAADcAAAADwAAAGRycy9kb3ducmV2LnhtbESPT4vCMBTE7wt+h/AEb2uqYK1do4i4&#10;uHvzL+zx0TzbYPNSmqx2v/1GEDwOM/MbZr7sbC1u1HrjWMFomIAgLpw2XCo4HT/fMxA+IGusHZOC&#10;P/KwXPTe5phrd+c93Q6hFBHCPkcFVQhNLqUvKrLoh64hjt7FtRZDlG0pdYv3CLe1HCdJKi0ajgsV&#10;NrSuqLgefq0Cs0u3k+/peXaWm20Y/WTXzNiTUoN+t/oAEagLr/Cz/aUVpOM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0YYxAAAANwAAAAPAAAAAAAAAAAA&#10;AAAAAKECAABkcnMvZG93bnJldi54bWxQSwUGAAAAAAQABAD5AAAAkgMAAAAA&#10;" strokeweight="0"/>
                <v:rect id="Rectangle 897" o:spid="_x0000_s1918" style="position:absolute;left:37757;top:30740;width:57;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U9cQA&#10;AADcAAAADwAAAGRycy9kb3ducmV2LnhtbERPu27CMBTdkfoP1q3EBk55CdIYVCohsVQC2gG2S3yb&#10;RImvU9tAytfjoVLHo/POVp1pxJWcrywreBkmIIhzqysuFHx9bgZzED4ga2wsk4Jf8rBaPvUyTLW9&#10;8Z6uh1CIGMI+RQVlCG0qpc9LMuiHtiWO3Ld1BkOErpDa4S2Gm0aOkmQmDVYcG0ps6b2kvD5cjIL1&#10;Yr7+2U34474/n+h0PNfTkUuU6j93b68gAnXhX/zn3moFs3G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rVPXEAAAA3AAAAA8AAAAAAAAAAAAAAAAAmAIAAGRycy9k&#10;b3ducmV2LnhtbFBLBQYAAAAABAAEAPUAAACJAwAAAAA=&#10;" fillcolor="black" stroked="f"/>
                <v:line id="Line 898" o:spid="_x0000_s1919" style="position:absolute;visibility:visible;mso-wrap-style:square" from="23037,32092" to="42799,3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cw8UAAADcAAAADwAAAGRycy9kb3ducmV2LnhtbESPT2vCQBTE7wW/w/IEb3UTpTFGVxGx&#10;2N5a/4DHR/aZLGbfhuxW02/fLRR6HGbmN8xy3dtG3KnzxrGCdJyAIC6dNlwpOB1fn3MQPiBrbByT&#10;gm/ysF4NnpZYaPfgT7ofQiUihH2BCuoQ2kJKX9Zk0Y9dSxy9q+sshii7SuoOHxFuGzlJkkxaNBwX&#10;amxpW1N5O3xZBeYj27+8z87zs9ztQ3rJb7mxJ6VGw36zABGoD//hv/abVpBN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zcw8UAAADcAAAADwAAAAAAAAAA&#10;AAAAAAChAgAAZHJzL2Rvd25yZXYueG1sUEsFBgAAAAAEAAQA+QAAAJMDAAAAAA==&#10;" strokeweight="0"/>
                <v:rect id="Rectangle 899" o:spid="_x0000_s1920" style="position:absolute;left:23037;top:32092;width:19762;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vGcYA&#10;AADcAAAADwAAAGRycy9kb3ducmV2LnhtbESPQWsCMRSE7wX/Q3iCt5p1raJbo2ih0EtBbQ96e25e&#10;dxc3L9sk1a2/3giCx2FmvmFmi9bU4kTOV5YVDPoJCOLc6ooLBd9f788TED4ga6wtk4J/8rCYd55m&#10;mGl75g2dtqEQEcI+QwVlCE0mpc9LMuj7tiGO3o91BkOUrpDa4TnCTS3TJBlLgxXHhRIbeispP27/&#10;jILVdLL6Xb/w52Vz2NN+dziOUpco1eu2y1cQgdrwCN/bH1rBeJj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vGcYAAADcAAAADwAAAAAAAAAAAAAAAACYAgAAZHJz&#10;L2Rvd25yZXYueG1sUEsFBgAAAAAEAAQA9QAAAIsDAAAAAA==&#10;" fillcolor="black" stroked="f"/>
                <v:line id="Line 900" o:spid="_x0000_s1921" style="position:absolute;visibility:visible;mso-wrap-style:square" from="47428,30740" to="47434,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nL8QAAADcAAAADwAAAGRycy9kb3ducmV2LnhtbESPT2vCQBTE7wW/w/IEb3VjpTFGV5Fi&#10;0d78Cx4f2WeymH0bsltNv71bKPQ4zMxvmPmys7W4U+uNYwWjYQKCuHDacKngdPx8zUD4gKyxdkwK&#10;fsjDctF7mWOu3YP3dD+EUkQI+xwVVCE0uZS+qMiiH7qGOHpX11oMUbal1C0+ItzW8i1JUmnRcFyo&#10;sKGPiorb4dsqMLt08/41OU/Pcr0Jo0t2y4w9KTXod6sZiEBd+A//tbdaQToe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ucvxAAAANwAAAAPAAAAAAAAAAAA&#10;AAAAAKECAABkcnMvZG93bnJldi54bWxQSwUGAAAAAAQABAD5AAAAkgMAAAAA&#10;" strokeweight="0"/>
                <v:rect id="Rectangle 901" o:spid="_x0000_s1922" style="position:absolute;left:47428;top:30740;width:57;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S9sYA&#10;AADcAAAADwAAAGRycy9kb3ducmV2LnhtbESPT2sCMRTE70K/Q3gFb5qt/7Bbo6ggeCmo7aHenpvX&#10;3cXNy5pE3frpjSD0OMzMb5jJrDGVuJDzpWUFb90EBHFmdcm5gu+vVWcMwgdkjZVlUvBHHmbTl9YE&#10;U22vvKXLLuQiQtinqKAIoU6l9FlBBn3X1sTR+7XOYIjS5VI7vEa4qWQvSUbSYMlxocCalgVlx93Z&#10;KFi8jxenzYA/b9vDnvY/h+Ow5xKl2q/N/ANEoCb8h5/ttVYw6g/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BS9sYAAADcAAAADwAAAAAAAAAAAAAAAACYAgAAZHJz&#10;L2Rvd25yZXYueG1sUEsFBgAAAAAEAAQA9QAAAIsDAAAAAA==&#10;" fillcolor="black" stroked="f"/>
                <v:line id="Line 902" o:spid="_x0000_s1923" style="position:absolute;visibility:visible;mso-wrap-style:square" from="52000,30740" to="52006,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awMQAAADcAAAADwAAAGRycy9kb3ducmV2LnhtbESPT2vCQBTE7wW/w/KE3upGxRijq4hY&#10;bG/+BY+P7DNZzL4N2a2m375bKPQ4zMxvmMWqs7V4UOuNYwXDQQKCuHDacKngfHp/y0D4gKyxdkwK&#10;vsnDatl7WWCu3ZMP9DiGUkQI+xwVVCE0uZS+qMiiH7iGOHo311oMUbal1C0+I9zWcpQkqbRoOC5U&#10;2NCmouJ+/LIKzD7dTT6nl9lFbndheM3umbFnpV773XoOIlAX/sN/7Q+tIB1P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9rAxAAAANwAAAAPAAAAAAAAAAAA&#10;AAAAAKECAABkcnMvZG93bnJldi54bWxQSwUGAAAAAAQABAD5AAAAkgMAAAAA&#10;" strokeweight="0"/>
                <v:rect id="Rectangle 903" o:spid="_x0000_s1924" style="position:absolute;left:52000;top:30740;width:63;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pGscA&#10;AADcAAAADwAAAGRycy9kb3ducmV2LnhtbESPT2sCMRTE74V+h/AEbzWrtouuRqkFoZdC/XPQ23Pz&#10;3F3cvGyTqNt++kYQPA4z8xtmOm9NLS7kfGVZQb+XgCDOra64ULDdLF9GIHxA1lhbJgW/5GE+e36a&#10;YqbtlVd0WYdCRAj7DBWUITSZlD4vyaDv2YY4ekfrDIYoXSG1w2uEm1oOkiSVBiuOCyU29FFSflqf&#10;jYLFeLT4+X7lr7/VYU/73eH0NnCJUt1O+z4BEagNj/C9/akVpM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OaRrHAAAA3AAAAA8AAAAAAAAAAAAAAAAAmAIAAGRy&#10;cy9kb3ducmV2LnhtbFBLBQYAAAAABAAEAPUAAACMAwAAAAA=&#10;" fillcolor="black" stroked="f"/>
                <v:line id="Line 904" o:spid="_x0000_s1925" style="position:absolute;visibility:visible;mso-wrap-style:square" from="56578,30740" to="56584,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hLMQAAADcAAAADwAAAGRycy9kb3ducmV2LnhtbESPT2vCQBTE7wW/w/KE3nRjizGNrlJK&#10;RXvzL/T4yD6TxezbkF01fnu3IPQ4zMxvmNmis7W4UuuNYwWjYQKCuHDacKngsF8OMhA+IGusHZOC&#10;O3lYzHsvM8y1u/GWrrtQighhn6OCKoQml9IXFVn0Q9cQR+/kWoshyraUusVbhNtaviVJKi0ajgsV&#10;NvRVUXHeXawCs0lX45/J8eMov1dh9JudM2MPSr32u88piEBd+A8/22utIH2f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EsxAAAANwAAAAPAAAAAAAAAAAA&#10;AAAAAKECAABkcnMvZG93bnJldi54bWxQSwUGAAAAAAQABAD5AAAAkgMAAAAA&#10;" strokeweight="0"/>
                <v:rect id="Rectangle 905" o:spid="_x0000_s1926" style="position:absolute;left:56578;top:30740;width:57;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Y88QA&#10;AADcAAAADwAAAGRycy9kb3ducmV2LnhtbERPu27CMBTdkfoP1q3EBk55CdIYVCohsVQC2gG2S3yb&#10;RImvU9tAytfjoVLHo/POVp1pxJWcrywreBkmIIhzqysuFHx9bgZzED4ga2wsk4Jf8rBaPvUyTLW9&#10;8Z6uh1CIGMI+RQVlCG0qpc9LMuiHtiWO3Ld1BkOErpDa4S2Gm0aOkmQmDVYcG0ps6b2kvD5cjIL1&#10;Yr7+2U34474/n+h0PNfTkUuU6j93b68gAnXhX/zn3moFs3F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dWPPEAAAA3AAAAA8AAAAAAAAAAAAAAAAAmAIAAGRycy9k&#10;b3ducmV2LnhtbFBLBQYAAAAABAAEAPUAAACJAwAAAAA=&#10;" fillcolor="black" stroked="f"/>
                <v:rect id="Rectangle 906" o:spid="_x0000_s1927" style="position:absolute;top:26390;width:114;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9aMcA&#10;AADcAAAADwAAAGRycy9kb3ducmV2LnhtbESPT2vCQBTE74V+h+UJ3urGv2iaVWqh4KWgtod6e8m+&#10;JsHs23R3q6mf3hWEHoeZ+Q2TrTrTiBM5X1tWMBwkIIgLq2suFXx+vD3NQfiArLGxTAr+yMNq+fiQ&#10;YartmXd02odSRAj7FBVUIbSplL6oyKAf2JY4et/WGQxRulJqh+cIN40cJclMGqw5LlTY0mtFxXH/&#10;axSsF/P1z3bC75ddfqDDV36cjlyiVL/XvTyDCNSF//C9vdEKZu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R/WjHAAAA3AAAAA8AAAAAAAAAAAAAAAAAmAIAAGRy&#10;cy9kb3ducmV2LnhtbFBLBQYAAAAABAAEAPUAAACMAwAAAAA=&#10;" fillcolor="black" stroked="f"/>
                <v:line id="Line 907" o:spid="_x0000_s1928" style="position:absolute;visibility:visible;mso-wrap-style:square" from="13836,32156" to="13843,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KJcEAAADcAAAADwAAAGRycy9kb3ducmV2LnhtbERPz2vCMBS+C/4P4QneZqps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golwQAAANwAAAAPAAAAAAAAAAAAAAAA&#10;AKECAABkcnMvZG93bnJldi54bWxQSwUGAAAAAAQABAD5AAAAjwMAAAAA&#10;" strokeweight="0"/>
                <v:rect id="Rectangle 908" o:spid="_x0000_s1929" style="position:absolute;left:13836;top:32156;width:5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line id="Line 909" o:spid="_x0000_s1930" style="position:absolute;visibility:visible;mso-wrap-style:square" from="18408,32156" to="18415,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xycQAAADcAAAADwAAAGRycy9kb3ducmV2LnhtbESPQWvCQBSE7wX/w/IKvelGqW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DHJxAAAANwAAAAPAAAAAAAAAAAA&#10;AAAAAKECAABkcnMvZG93bnJldi54bWxQSwUGAAAAAAQABAD5AAAAkgMAAAAA&#10;" strokeweight="0"/>
                <v:rect id="Rectangle 910" o:spid="_x0000_s1931" style="position:absolute;left:18408;top:32156;width:5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8YA&#10;AADcAAAADwAAAGRycy9kb3ducmV2LnhtbESPT2sCMRTE70K/Q3gFb5qt/7Bbo6ggeCmo7aHenpvX&#10;3cXNy5pE3frpjSD0OMzMb5jJrDGVuJDzpWUFb90EBHFmdcm5gu+vVWcMwgdkjZVlUvBHHmbTl9YE&#10;U22vvKXLLuQiQtinqKAIoU6l9FlBBn3X1sTR+7XOYIjS5VI7vEa4qWQvSUbSYMlxocCalgVlx93Z&#10;KFi8jxenzYA/b9vDnvY/h+Ow5xKl2q/N/ANEoCb8h5/ttVYwGvT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5/8YAAADcAAAADwAAAAAAAAAAAAAAAACYAgAAZHJz&#10;L2Rvd25yZXYueG1sUEsFBgAAAAAEAAQA9QAAAIsDAAAAAA==&#10;" fillcolor="black" stroked="f"/>
                <v:rect id="Rectangle 911" o:spid="_x0000_s1932" style="position:absolute;left:22923;top:26390;width:114;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hi8YA&#10;AADcAAAADwAAAGRycy9kb3ducmV2LnhtbESPQWsCMRSE74X+h/AK3mpWWUVXo2ih0Euhag/19tw8&#10;dxc3L2sSdfXXN4LgcZiZb5jpvDW1OJPzlWUFvW4Cgji3uuJCwe/m830EwgdkjbVlUnAlD/PZ68sU&#10;M20vvKLzOhQiQthnqKAMocmk9HlJBn3XNsTR21tnMETpCqkdXiLc1LKfJENpsOK4UGJDHyXlh/XJ&#10;KFiOR8vjT8rft9VuS9u/3WHQd4lSnbd2MQERqA3P8KP9pRUM0xT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Yhi8YAAADcAAAADwAAAAAAAAAAAAAAAACYAgAAZHJz&#10;L2Rvd25yZXYueG1sUEsFBgAAAAAEAAQA9QAAAIsDAAAAAA==&#10;" fillcolor="black" stroked="f"/>
                <v:line id="Line 912" o:spid="_x0000_s1933" style="position:absolute;visibility:visible;mso-wrap-style:square" from="27552,32156" to="27559,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GpvcQAAADcAAAADwAAAGRycy9kb3ducmV2LnhtbESPT2vCQBTE7wW/w/KE3upG0Rijq4hY&#10;bG/+BY+P7DNZzL4N2a2m375bKPQ4zMxvmMWqs7V4UOuNYwXDQQKCuHDacKngfHp/y0D4gKyxdkwK&#10;vsnDatl7WWCu3ZMP9DiGUkQI+xwVVCE0uZS+qMiiH7iGOHo311oMUbal1C0+I9zWcpQkqbRoOC5U&#10;2NCmouJ+/LIKzD7dTT6nl9lFbndheM3umbFnpV773XoOIlAX/sN/7Q+tIB1P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Mam9xAAAANwAAAAPAAAAAAAAAAAA&#10;AAAAAKECAABkcnMvZG93bnJldi54bWxQSwUGAAAAAAQABAD5AAAAkgMAAAAA&#10;" strokeweight="0"/>
                <v:rect id="Rectangle 913" o:spid="_x0000_s1934" style="position:absolute;left:27552;top:32156;width:5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aZ8YA&#10;AADcAAAADwAAAGRycy9kb3ducmV2LnhtbESPQWsCMRSE74X+h/AKvdWsoouuRlFB6KVQtYd6e26e&#10;u4ublzVJdfXXN4LgcZiZb5jJrDW1OJPzlWUF3U4Cgji3uuJCwc929TEE4QOyxtoyKbiSh9n09WWC&#10;mbYXXtN5EwoRIewzVFCG0GRS+rwkg75jG+LoHawzGKJ0hdQOLxFuatlLklQarDgulNjQsqT8uPkz&#10;Chaj4eL03eev23q/o93v/jjouUSp97d2PgYRqA3P8KP9qRWk/R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gaZ8YAAADcAAAADwAAAAAAAAAAAAAAAACYAgAAZHJz&#10;L2Rvd25yZXYueG1sUEsFBgAAAAAEAAQA9QAAAIsDAAAAAA==&#10;" fillcolor="black" stroked="f"/>
                <v:line id="Line 914" o:spid="_x0000_s1935" style="position:absolute;visibility:visible;mso-wrap-style:square" from="32651,32156" to="32658,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SUcQAAADcAAAADwAAAGRycy9kb3ducmV2LnhtbESPT2vCQBTE7wW/w/KE3nRjqTGNrlJK&#10;RXvzL/T4yD6TxezbkF01fnu3IPQ4zMxvmNmis7W4UuuNYwWjYQKCuHDacKngsF8OMhA+IGusHZOC&#10;O3lYzHsvM8y1u/GWrrtQighhn6OCKoQml9IXFVn0Q9cQR+/kWoshyraUusVbhNtaviVJKi0ajgsV&#10;NvRVUXHeXawCs0lX45/J8eMov1dh9JudM2MPSr32u88piEBd+A8/22utIH2f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5JRxAAAANwAAAAPAAAAAAAAAAAA&#10;AAAAAKECAABkcnMvZG93bnJldi54bWxQSwUGAAAAAAQABAD5AAAAkgMAAAAA&#10;" strokeweight="0"/>
                <v:rect id="Rectangle 915" o:spid="_x0000_s1936" style="position:absolute;left:32651;top:32156;width:6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jsIA&#10;AADcAAAADwAAAGRycy9kb3ducmV2LnhtbERPy4rCMBTdD/gP4QqzG1NFRatRVBDcCD5mMe6uzbUt&#10;Njc1yWj16yeLAZeH857OG1OJOzlfWlbQ7SQgiDOrS84VfB/XXyMQPiBrrCyTgid5mM9aH1NMtX3w&#10;nu6HkIsYwj5FBUUIdSqlzwoy6Du2Jo7cxTqDIUKXS+3wEcNNJXtJMpQGS44NBda0Kii7Hn6NguV4&#10;tLzt+rx97c8nOv2cr4OeS5T6bDeLCYhATXiL/90brWDYj2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yuOwgAAANwAAAAPAAAAAAAAAAAAAAAAAJgCAABkcnMvZG93&#10;bnJldi54bWxQSwUGAAAAAAQABAD1AAAAhwMAAAAA&#10;" fillcolor="black" stroked="f"/>
                <v:line id="Line 916" o:spid="_x0000_s1937" style="position:absolute;visibility:visible;mso-wrap-style:square" from="37757,32156" to="37763,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uMQAAADcAAAADwAAAGRycy9kb3ducmV2LnhtbESPQWvCQBSE7wX/w/KE3nRjqTFGVyml&#10;or2pVejxkX0mi9m3Ibtq/PduQehxmJlvmPmys7W4UuuNYwWjYQKCuHDacKng8LMaZCB8QNZYOyYF&#10;d/KwXPRe5phrd+MdXfehFBHCPkcFVQhNLqUvKrLoh64hjt7JtRZDlG0pdYu3CLe1fEuSVFo0HBcq&#10;bOizouK8v1gFZpuux9+T4/Qov9Zh9JudM2MPSr32u48ZiEBd+A8/2xutIH2f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fKO4xAAAANwAAAAPAAAAAAAAAAAA&#10;AAAAAKECAABkcnMvZG93bnJldi54bWxQSwUGAAAAAAQABAD5AAAAkgMAAAAA&#10;" strokeweight="0"/>
                <v:rect id="Rectangle 917" o:spid="_x0000_s1938" style="position:absolute;left:37757;top:32156;width:5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xVcIA&#10;AADcAAAADwAAAGRycy9kb3ducmV2LnhtbERPy4rCMBTdC/MP4Q6401RR0WqUcWDAjTA+Frq7Nte2&#10;2Nx0kqh1vt4sBJeH854tGlOJGzlfWlbQ6yYgiDOrS84V7Hc/nTEIH5A1VpZJwYM8LOYfrRmm2t55&#10;Q7dtyEUMYZ+igiKEOpXSZwUZ9F1bE0fubJ3BEKHLpXZ4j+Gmkv0kGUmDJceGAmv6Lii7bK9GwXIy&#10;Xv79Dnj9vzkd6Xg4XYZ9lyjV/my+piACNeEtfrlXWsFoG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LFVwgAAANwAAAAPAAAAAAAAAAAAAAAAAJgCAABkcnMvZG93&#10;bnJldi54bWxQSwUGAAAAAAQABAD1AAAAhwMAAAAA&#10;" fillcolor="black" stroked="f"/>
                <v:rect id="Rectangle 918" o:spid="_x0000_s1939" style="position:absolute;left:42799;top:26390;width:114;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UzsYA&#10;AADcAAAADwAAAGRycy9kb3ducmV2LnhtbESPT2vCQBTE74V+h+UVeqsbpYqN2YgKQi8F/x3q7Zl9&#10;JsHs27i71dRP7wqFHoeZ+Q2TTTvTiAs5X1tW0O8lIIgLq2suFey2y7cxCB+QNTaWScEveZjmz08Z&#10;ptpeeU2XTShFhLBPUUEVQptK6YuKDPqebYmjd7TOYIjSlVI7vEa4aeQgSUbSYM1xocKWFhUVp82P&#10;UTD/GM/Pq3f+uq0Pe9p/H07DgUuUen3pZhMQgbrwH/5rf2oFo2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UzsYAAADcAAAADwAAAAAAAAAAAAAAAACYAgAAZHJz&#10;L2Rvd25yZXYueG1sUEsFBgAAAAAEAAQA9QAAAIsDAAAAAA==&#10;" fillcolor="black" stroked="f"/>
                <v:line id="Line 919" o:spid="_x0000_s1940" style="position:absolute;visibility:visible;mso-wrap-style:square" from="47428,32156" to="47434,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nFMQAAADcAAAADwAAAGRycy9kb3ducmV2LnhtbESPT4vCMBTE7wt+h/AEb2uqYLdWo4is&#10;6N7Wf+Dx0TzbYPNSmqzWb79ZWPA4zMxvmPmys7W4U+uNYwWjYQKCuHDacKngdNy8ZyB8QNZYOyYF&#10;T/KwXPTe5phr9+A93Q+hFBHCPkcFVQhNLqUvKrLoh64hjt7VtRZDlG0pdYuPCLe1HCdJKi0ajgsV&#10;NrSuqLgdfqwC851uJ18f5+lZfm7D6JLdMmNPSg363WoGIlAXXuH/9k4rSCd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acUxAAAANwAAAAPAAAAAAAAAAAA&#10;AAAAAKECAABkcnMvZG93bnJldi54bWxQSwUGAAAAAAQABAD5AAAAkgMAAAAA&#10;" strokeweight="0"/>
                <v:rect id="Rectangle 920" o:spid="_x0000_s1941" style="position:absolute;left:47428;top:32156;width:5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line id="Line 921" o:spid="_x0000_s1942" style="position:absolute;visibility:visible;mso-wrap-style:square" from="52000,32156" to="52006,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a+8QAAADcAAAADwAAAGRycy9kb3ducmV2LnhtbESPT2vCQBTE7wW/w/KE3upG0Rijq4hY&#10;bG/+BY+P7DNZzL4N2a2m375bKPQ4zMxvmMWqs7V4UOuNYwXDQQKCuHDacKngfHp/y0D4gKyxdkwK&#10;vsnDatl7WWCu3ZMP9DiGUkQI+xwVVCE0uZS+qMiiH7iGOHo311oMUbal1C0+I9zWcpQkqbRoOC5U&#10;2NCmouJ+/LIKzD7dTT6nl9lFbndheM3umbFnpV773XoOIlAX/sN/7Q+tIJ2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Jr7xAAAANwAAAAPAAAAAAAAAAAA&#10;AAAAAKECAABkcnMvZG93bnJldi54bWxQSwUGAAAAAAQABAD5AAAAkgMAAAAA&#10;" strokeweight="0"/>
                <v:rect id="Rectangle 922" o:spid="_x0000_s1943" style="position:absolute;left:52000;top:32156;width:6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SzcYA&#10;AADcAAAADwAAAGRycy9kb3ducmV2LnhtbESPT2sCMRTE74V+h/AK3mq24oquRtFCoRfBPz3U23Pz&#10;uru4eVmTVFc/vREEj8PM/IaZzFpTixM5X1lW8NFNQBDnVldcKPjZfr0PQfiArLG2TAou5GE2fX2Z&#10;YKbtmdd02oRCRAj7DBWUITSZlD4vyaDv2oY4en/WGQxRukJqh+cIN7XsJclAGqw4LpTY0GdJ+WHz&#10;bxQsRsPFcdXn5XW939Hud39Iey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MSzcYAAADcAAAADwAAAAAAAAAAAAAAAACYAgAAZHJz&#10;L2Rvd25yZXYueG1sUEsFBgAAAAAEAAQA9QAAAIsDAAAAAA==&#10;" fillcolor="black" stroked="f"/>
                <v:line id="Line 923" o:spid="_x0000_s1944" style="position:absolute;visibility:visible;mso-wrap-style:square" from="56578,32156" to="56584,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hF8QAAADcAAAADwAAAGRycy9kb3ducmV2LnhtbESPQWvCQBSE70L/w/KE3nSjYEyjqxRp&#10;sb1pquDxkX0mi9m3IbvV9N93BcHjMDPfMMt1bxtxpc4bxwom4wQEcem04UrB4edzlIHwAVlj45gU&#10;/JGH9eplsMRcuxvv6VqESkQI+xwV1CG0uZS+rMmiH7uWOHpn11kMUXaV1B3eItw2cpokqbRoOC7U&#10;2NKmpvJS/FoFZpduZ9/z49tRfmzD5JRdMmMPSr0O+/cFiEB9eIYf7S+tIJ2l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qEXxAAAANwAAAAPAAAAAAAAAAAA&#10;AAAAAKECAABkcnMvZG93bnJldi54bWxQSwUGAAAAAAQABAD5AAAAkgMAAAAA&#10;" strokeweight="0"/>
                <v:rect id="Rectangle 924" o:spid="_x0000_s1945" style="position:absolute;left:56578;top:32156;width:5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pIcYA&#10;AADcAAAADwAAAGRycy9kb3ducmV2LnhtbESPQWsCMRSE70L/Q3gFb5qtqLVbo6ggeCmo7aHenpvX&#10;3cXNy5pE3frrjSB4HGbmG2Y8bUwlzuR8aVnBWzcBQZxZXXKu4Od72RmB8AFZY2WZFPyTh+nkpTXG&#10;VNsLb+i8DbmIEPYpKihCqFMpfVaQQd+1NXH0/qwzGKJ0udQOLxFuKtlLkqE0WHJcKLCmRUHZYXsy&#10;CuYfo/lx3eev62a/o93v/jDouUSp9msz+wQRqAnP8KO90gqGg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pIcYAAADcAAAADwAAAAAAAAAAAAAAAACYAgAAZHJz&#10;L2Rvd25yZXYueG1sUEsFBgAAAAAEAAQA9QAAAIsDAAAAAA==&#10;" fillcolor="black" stroked="f"/>
                <v:rect id="Rectangle 925" o:spid="_x0000_s1946" style="position:absolute;left:61087;top:26390;width:120;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9U8IA&#10;AADcAAAADwAAAGRycy9kb3ducmV2LnhtbERPy4rCMBTdC/MP4Q6401RR0WqUcWDAjTA+Frq7Nte2&#10;2Nx0kqh1vt4sBJeH854tGlOJGzlfWlbQ6yYgiDOrS84V7Hc/nTEIH5A1VpZJwYM8LOYfrRmm2t55&#10;Q7dtyEUMYZ+igiKEOpXSZwUZ9F1bE0fubJ3BEKHLpXZ4j+Gmkv0kGUmDJceGAmv6Lii7bK9GwXIy&#10;Xv79Dnj9vzkd6Xg4XYZ9lyjV/my+piACNeEtfrlXWsFoG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r1TwgAAANwAAAAPAAAAAAAAAAAAAAAAAJgCAABkcnMvZG93&#10;bnJldi54bWxQSwUGAAAAAAQABAD1AAAAhwMAAAAA&#10;" fillcolor="black" stroked="f"/>
                <v:rect id="Rectangle 926" o:spid="_x0000_s1947" style="position:absolute;left:114;top:3879;width:6109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YyMYA&#10;AADcAAAADwAAAGRycy9kb3ducmV2LnhtbESPQWvCQBSE7wX/w/IEb3WjqGiaVaog9CKo7aHeXrLP&#10;JJh9m+5uNfbXu4VCj8PMfMNkq8404krO15YVjIYJCOLC6ppLBR/v2+c5CB+QNTaWScGdPKyWvacM&#10;U21vfKDrMZQiQtinqKAKoU2l9EVFBv3QtsTRO1tnMETpSqkd3iLcNHKcJDNpsOa4UGFLm4qKy/Hb&#10;KFgv5uuv/YR3P4f8RKfP/DIdu0SpQb97fQERqAv/4b/2m1Ywmy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4YyMYAAADcAAAADwAAAAAAAAAAAAAAAACYAgAAZHJz&#10;L2Rvd25yZXYueG1sUEsFBgAAAAAEAAQA9QAAAIsDAAAAAA==&#10;" fillcolor="black" stroked="f"/>
                <v:line id="Line 927" o:spid="_x0000_s1948" style="position:absolute;visibility:visible;mso-wrap-style:square" from="42913,5346" to="61087,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RcIAAADcAAAADwAAAGRycy9kb3ducmV2LnhtbERPyWrDMBC9B/oPYgq9JbILdVwniiml&#10;Je0tK/Q4WBNb2BoZS3Xcv68OgRwfb1+Xk+3ESIM3jhWkiwQEceW04VrB6fg5z0H4gKyxc0wK/shD&#10;uXmYrbHQ7sp7Gg+hFjGEfYEKmhD6QkpfNWTRL1xPHLmLGyyGCIda6gGvMdx28jlJMmnRcGxosKf3&#10;hqr28GsVmF22fflenl/P8mMb0p+8zY09KfX0OL2tQASawl18c39pBVkW58c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RcIAAADcAAAADwAAAAAAAAAAAAAA&#10;AAChAgAAZHJzL2Rvd25yZXYueG1sUEsFBgAAAAAEAAQA+QAAAJADAAAAAA==&#10;" strokeweight="0"/>
                <v:rect id="Rectangle 928" o:spid="_x0000_s1949" style="position:absolute;left:42913;top:5346;width:1817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c8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ec8YAAADcAAAADwAAAAAAAAAAAAAAAACYAgAAZHJz&#10;L2Rvd25yZXYueG1sUEsFBgAAAAAEAAQA9QAAAIsDAAAAAA==&#10;" fillcolor="black" stroked="f"/>
                <v:line id="Line 929" o:spid="_x0000_s1950" style="position:absolute;visibility:visible;mso-wrap-style:square" from="42913,6762" to="61087,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tqcQAAADcAAAADwAAAGRycy9kb3ducmV2LnhtbESPQWvCQBSE74X+h+UJvdWNQmMa3UgR&#10;i+1NrYLHR/aZLMm+Ddmtpv++Kwgeh5n5hlksB9uKC/XeOFYwGScgiEunDVcKDj+frxkIH5A1to5J&#10;wR95WBbPTwvMtbvyji77UIkIYZ+jgjqELpfSlzVZ9GPXEUfv7HqLIcq+krrHa4TbVk6TJJUWDceF&#10;Gjta1VQ2+1+rwGzTzdv37Ph+lOtNmJyyJjP2oNTLaPiYgwg0hEf43v7SCtJ0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W2pxAAAANwAAAAPAAAAAAAAAAAA&#10;AAAAAKECAABkcnMvZG93bnJldi54bWxQSwUGAAAAAAQABAD5AAAAkgMAAAAA&#10;" strokeweight="0"/>
                <v:rect id="Rectangle 930" o:spid="_x0000_s1951" style="position:absolute;left:42913;top:6762;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n8cA&#10;AADcAAAADwAAAGRycy9kb3ducmV2LnhtbESPT2sCMRTE74V+h/AEbzWrtouuRqkFoZdC/XPQ23Pz&#10;3F3cvGyTqNt++kYQPA4z8xtmOm9NLS7kfGVZQb+XgCDOra64ULDdLF9GIHxA1lhbJgW/5GE+e36a&#10;YqbtlVd0WYdCRAj7DBWUITSZlD4vyaDv2YY4ekfrDIYoXSG1w2uEm1oOkiSVBiuOCyU29FFSflqf&#10;jYLFeLT4+X7lr7/VYU/73eH0NnCJUt1O+z4BEagNj/C9/akVpOkQ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5Z/HAAAA3AAAAA8AAAAAAAAAAAAAAAAAmAIAAGRy&#10;cy9kb3ducmV2LnhtbFBLBQYAAAAABAAEAPUAAACMAwAAAAA=&#10;" fillcolor="black" stroked="f"/>
                <v:rect id="Rectangle 931" o:spid="_x0000_s1952" style="position:absolute;left:114;top:8172;width:6109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968YA&#10;AADcAAAADwAAAGRycy9kb3ducmV2LnhtbESPQWsCMRSE74X+h/AKvdWsoouuRlFB6KVQtYd6e26e&#10;u4ublzVJdfXXN4LgcZiZb5jJrDW1OJPzlWUF3U4Cgji3uuJCwc929TEE4QOyxtoyKbiSh9n09WWC&#10;mbYXXtN5EwoRIewzVFCG0GRS+rwkg75jG+LoHawzGKJ0hdQOLxFuatlLklQarDgulNjQsqT8uPkz&#10;Chaj4eL03eev23q/o93v/jjouUSp97d2PgYRqA3P8KP9qRWkaR/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N968YAAADcAAAADwAAAAAAAAAAAAAAAACYAgAAZHJz&#10;L2Rvd25yZXYueG1sUEsFBgAAAAAEAAQA9QAAAIsDAAAAAA==&#10;" fillcolor="black" stroked="f"/>
                <v:rect id="Rectangle 932" o:spid="_x0000_s1953" style="position:absolute;left:114;top:9639;width:6109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rect id="Rectangle 933" o:spid="_x0000_s1954" style="position:absolute;left:114;top:10109;width:6109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GB8cA&#10;AADcAAAADwAAAGRycy9kb3ducmV2LnhtbESPT2vCQBTE7wW/w/IK3uqmYoNN3YgWBC+C/w719sy+&#10;JiHZt+nuqmk/vVso9DjMzG+Y2bw3rbiS87VlBc+jBARxYXXNpYLjYfU0BeEDssbWMin4Jg/zfPAw&#10;w0zbG+/oug+liBD2GSqoQugyKX1RkUE/sh1x9D6tMxiidKXUDm8Rblo5TpJUGqw5LlTY0XtFRbO/&#10;GAXL1+nyazvhzc/ufKLTx7l5GbtEqeFjv3gDEagP/+G/9lorSN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9RgfHAAAA3AAAAA8AAAAAAAAAAAAAAAAAmAIAAGRy&#10;cy9kb3ducmV2LnhtbFBLBQYAAAAABAAEAPUAAACMAwAAAAA=&#10;" fillcolor="black" stroked="f"/>
                <v:line id="Line 934" o:spid="_x0000_s1955" style="position:absolute;visibility:visible;mso-wrap-style:square" from="42913,11582" to="61087,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OMcQAAADcAAAADwAAAGRycy9kb3ducmV2LnhtbESPQWvCQBSE70L/w/KE3nRjoTGNbqSU&#10;FvVWrYLHR/aZLMm+Ddmtpv/eFQoeh5n5hlmuBtuKC/XeOFYwmyYgiEunDVcKDj9fkwyED8gaW8ek&#10;4I88rIqn0RJz7a68o8s+VCJC2OeooA6hy6X0ZU0W/dR1xNE7u95iiLKvpO7xGuG2lS9JkkqLhuNC&#10;jR191FQ2+1+rwHyn69ft/Ph2lJ/rMDtlTWbsQann8fC+ABFoCI/wf3ujFaTpH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s4xxAAAANwAAAAPAAAAAAAAAAAA&#10;AAAAAKECAABkcnMvZG93bnJldi54bWxQSwUGAAAAAAQABAD5AAAAkgMAAAAA&#10;" strokeweight="0"/>
                <v:rect id="Rectangle 935" o:spid="_x0000_s1956" style="position:absolute;left:42913;top:11582;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37sMA&#10;AADcAAAADwAAAGRycy9kb3ducmV2LnhtbERPy4rCMBTdC/5DuAOz03RkLNoxig4MuBF8LXR3be60&#10;xeamk2S0+vVmIbg8nPdk1ppaXMj5yrKCj34Cgji3uuJCwX730xuB8AFZY22ZFNzIw2za7Uww0/bK&#10;G7psQyFiCPsMFZQhNJmUPi/JoO/bhjhyv9YZDBG6QmqH1xhuajlIklQarDg2lNjQd0n5eftvFCzG&#10;o8Xf+pNX983pSMfD6TwcuESp97d2/gUiUBte4qd7qRWkaVwb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537sMAAADcAAAADwAAAAAAAAAAAAAAAACYAgAAZHJzL2Rv&#10;d25yZXYueG1sUEsFBgAAAAAEAAQA9QAAAIgDAAAAAA==&#10;" fillcolor="black" stroked="f"/>
                <v:line id="Line 936" o:spid="_x0000_s1957" style="position:absolute;visibility:visible;mso-wrap-style:square" from="42913,12992" to="61087,1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n/2MUAAADcAAAADwAAAGRycy9kb3ducmV2LnhtbESPT2vCQBTE7wW/w/KE3uomhaYxuopI&#10;RXtr/QMeH9lnsph9G7JrjN++Wyj0OMzMb5j5crCN6KnzxrGCdJKAIC6dNlwpOB42LzkIH5A1No5J&#10;wYM8LBejpzkW2t35m/p9qESEsC9QQR1CW0jpy5os+olriaN3cZ3FEGVXSd3hPcJtI1+TJJMWDceF&#10;Glta11Re9zerwHxl27fP99P0JD+2IT3n19zYo1LP42E1AxFoCP/hv/ZOK8iyK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n/2MUAAADcAAAADwAAAAAAAAAA&#10;AAAAAAChAgAAZHJzL2Rvd25yZXYueG1sUEsFBgAAAAAEAAQA+QAAAJMDAAAAAA==&#10;" strokeweight="0"/>
                <v:rect id="Rectangle 937" o:spid="_x0000_s1958" style="position:absolute;left:42913;top:12992;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tNcQA&#10;AADcAAAADwAAAGRycy9kb3ducmV2LnhtbERPz2vCMBS+D/wfwhN2W1NlOq2NooPBLoPpdpi31+bZ&#10;FpuXmmRa99cvB8Hjx/c7X/WmFWdyvrGsYJSkIIhLqxuuFHx/vT3NQPiArLG1TAqu5GG1HDzkmGl7&#10;4S2dd6ESMYR9hgrqELpMSl/WZNAntiOO3ME6gyFCV0nt8BLDTSvHaTqVBhuODTV29FpTedz9GgWb&#10;+Wxz+nzmj79tsaf9T3GcjF2q1OOwXy9ABOrDXXxzv2sF05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B7TXEAAAA3AAAAA8AAAAAAAAAAAAAAAAAmAIAAGRycy9k&#10;b3ducmV2LnhtbFBLBQYAAAAABAAEAPUAAACJAwAAAAA=&#10;" fillcolor="black" stroked="f"/>
                <v:line id="Line 938" o:spid="_x0000_s1959" style="position:absolute;visibility:visible;mso-wrap-style:square" from="42913,14401" to="61087,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lA8QAAADcAAAADwAAAGRycy9kb3ducmV2LnhtbESPQWvCQBSE74L/YXmF3nQToTGNriLS&#10;Yr2pVfD4yL4mi9m3IbvV9N93BcHjMDPfMPNlbxtxpc4bxwrScQKCuHTacKXg+P05ykH4gKyxcUwK&#10;/sjDcjEczLHQ7sZ7uh5CJSKEfYEK6hDaQkpf1mTRj11LHL0f11kMUXaV1B3eItw2cpIkmbRoOC7U&#10;2NK6pvJy+LUKzC7bvG2np/eT/NiE9JxfcmOPSr2+9KsZiEB9eIYf7S+tIJum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mUDxAAAANwAAAAPAAAAAAAAAAAA&#10;AAAAAKECAABkcnMvZG93bnJldi54bWxQSwUGAAAAAAQABAD5AAAAkgMAAAAA&#10;" strokeweight="0"/>
                <v:rect id="Rectangle 939" o:spid="_x0000_s1960" style="position:absolute;left:42913;top:14401;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2ccA&#10;AADcAAAADwAAAGRycy9kb3ducmV2LnhtbESPzWsCMRTE74X+D+EJ3mrWxfqxGqUWhF4K9eOgt+fm&#10;ubu4edkmUbf96xuh4HGYmd8ws0VranEl5yvLCvq9BARxbnXFhYLddvUyBuEDssbaMin4IQ+L+fPT&#10;DDNtb7ym6yYUIkLYZ6igDKHJpPR5SQZ9zzbE0TtZZzBE6QqpHd4i3NQyTZKhNFhxXCixofeS8vPm&#10;YhQsJ+Pl99eAP3/XxwMd9sfza+oSpbqd9m0KIlAbHuH/9odWMByl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f1tnHAAAA3AAAAA8AAAAAAAAAAAAAAAAAmAIAAGRy&#10;cy9kb3ducmV2LnhtbFBLBQYAAAAABAAEAPUAAACMAwAAAAA=&#10;" fillcolor="black" stroked="f"/>
                <v:line id="Line 940" o:spid="_x0000_s1961" style="position:absolute;visibility:visible;mso-wrap-style:square" from="42913,15811" to="610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e78QAAADcAAAADwAAAGRycy9kb3ducmV2LnhtbESPT2vCQBTE7wW/w/KE3nRjizGNrlJK&#10;RXvzL/T4yD6TxezbkF01fnu3IPQ4zMxvmNmis7W4UuuNYwWjYQKCuHDacKngsF8OMhA+IGusHZOC&#10;O3lYzHsvM8y1u/GWrrtQighhn6OCKoQml9IXFVn0Q9cQR+/kWoshyraUusVbhNtaviVJKi0ajgsV&#10;NvRVUXHeXawCs0lX45/J8eMov1dh9JudM2MPSr32u88piEBd+A8/22utIJ28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7vxAAAANwAAAAPAAAAAAAAAAAA&#10;AAAAAKECAABkcnMvZG93bnJldi54bWxQSwUGAAAAAAQABAD5AAAAkgMAAAAA&#10;" strokeweight="0"/>
                <v:rect id="Rectangle 941" o:spid="_x0000_s1962" style="position:absolute;left:42913;top:15811;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rNscA&#10;AADcAAAADwAAAGRycy9kb3ducmV2LnhtbESPzWsCMRTE7wX/h/AEbzWrWD9Wo1RB6KVQPw56e26e&#10;u4ubl20SdetfbwqFHoeZ+Q0zWzSmEjdyvrSsoNdNQBBnVpecK9jv1q9jED4ga6wsk4If8rCYt15m&#10;mGp75w3dtiEXEcI+RQVFCHUqpc8KMui7tiaO3tk6gyFKl0vt8B7hppL9JBlKgyXHhQJrWhWUXbZX&#10;o2A5GS+/vwb8+dicjnQ8nC5vfZco1Wk371MQgZrwH/5rf2gFw9EA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66zbHAAAA3AAAAA8AAAAAAAAAAAAAAAAAmAIAAGRy&#10;cy9kb3ducmV2LnhtbFBLBQYAAAAABAAEAPUAAACMAwAAAAA=&#10;" fillcolor="black" stroked="f"/>
                <v:line id="Line 942" o:spid="_x0000_s1963" style="position:absolute;visibility:visible;mso-wrap-style:square" from="42913,17221" to="61087,1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1jAMQAAADcAAAADwAAAGRycy9kb3ducmV2LnhtbESPT4vCMBTE7wv7HcJb8LamLlhrNcqy&#10;rKi39R94fDTPNti8lCZq/fZGWPA4zMxvmOm8s7W4UuuNYwWDfgKCuHDacKlgv1t8ZiB8QNZYOyYF&#10;d/Iwn72/TTHX7sYbum5DKSKEfY4KqhCaXEpfVGTR911DHL2Tay2GKNtS6hZvEW5r+ZUkqbRoOC5U&#10;2NBPRcV5e7EKzF+6HK5Hh/FB/i7D4JidM2P3SvU+uu8JiEBdeIX/2yutIB0N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WMAxAAAANwAAAAPAAAAAAAAAAAA&#10;AAAAAKECAABkcnMvZG93bnJldi54bWxQSwUGAAAAAAQABAD5AAAAkgMAAAAA&#10;" strokeweight="0"/>
                <v:rect id="Rectangle 943" o:spid="_x0000_s1964" style="position:absolute;left:42913;top:17221;width:1817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Q2scA&#10;AADcAAAADwAAAGRycy9kb3ducmV2LnhtbESPT2sCMRTE74V+h/AEbzWr2FVXo9SC0Euh/jno7bl5&#10;7i5uXrZJ1G0/fSMUPA4z8xtmtmhNLa7kfGVZQb+XgCDOra64ULDbrl7GIHxA1lhbJgU/5GExf36a&#10;Yabtjdd03YRCRAj7DBWUITSZlD4vyaDv2YY4eifrDIYoXSG1w1uEm1oOkiSVBiuOCyU29F5Sft5c&#10;jILlZLz8/hry5+/6eKDD/nh+HbhEqW6nfZuCCNSGR/i//aEVpK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k0NrHAAAA3AAAAA8AAAAAAAAAAAAAAAAAmAIAAGRy&#10;cy9kb3ducmV2LnhtbFBLBQYAAAAABAAEAPUAAACMAwAAAAA=&#10;" fillcolor="black" stroked="f"/>
                <v:line id="Line 944" o:spid="_x0000_s1965" style="position:absolute;visibility:visible;mso-wrap-style:square" from="42913,18630" to="61087,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Y7MUAAADcAAAADwAAAGRycy9kb3ducmV2LnhtbESPT2vCQBTE7wW/w/KE3urGgkmMriKl&#10;ot5a/4DHR/aZLGbfhuxW02/vCoUeh5n5DTNf9rYRN+q8caxgPEpAEJdOG64UHA/rtxyED8gaG8ek&#10;4Jc8LBeDlzkW2t35m277UIkIYV+ggjqEtpDSlzVZ9CPXEkfv4jqLIcqukrrDe4TbRr4nSSotGo4L&#10;Nbb0UVN53f9YBeYr3Ux22Wl6kp+bMD7n19zYo1Kvw341AxGoD//hv/ZWK0iz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NY7MUAAADcAAAADwAAAAAAAAAA&#10;AAAAAAChAgAAZHJzL2Rvd25yZXYueG1sUEsFBgAAAAAEAAQA+QAAAJMDAAAAAA==&#10;" strokeweight="0"/>
                <v:rect id="Rectangle 945" o:spid="_x0000_s1966" style="position:absolute;left:42913;top:18630;width:1817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hM8QA&#10;AADcAAAADwAAAGRycy9kb3ducmV2LnhtbERPz2vCMBS+D/wfwhN2W1NlOq2NooPBLoPpdpi31+bZ&#10;FpuXmmRa99cvB8Hjx/c7X/WmFWdyvrGsYJSkIIhLqxuuFHx/vT3NQPiArLG1TAqu5GG1HDzkmGl7&#10;4S2dd6ESMYR9hgrqELpMSl/WZNAntiOO3ME6gyFCV0nt8BLDTSvHaTqVBhuODTV29FpTedz9GgWb&#10;+Wxz+nzmj79tsaf9T3GcjF2q1OOwXy9ABOrDXXxzv2sF05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4TPEAAAA3AAAAA8AAAAAAAAAAAAAAAAAmAIAAGRycy9k&#10;b3ducmV2LnhtbFBLBQYAAAAABAAEAPUAAACJAwAAAAA=&#10;" fillcolor="black" stroked="f"/>
                <v:line id="Line 946" o:spid="_x0000_s1967" style="position:absolute;visibility:visible;mso-wrap-style:square" from="42913,20046" to="61087,2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pBcQAAADcAAAADwAAAGRycy9kb3ducmV2LnhtbESPQWvCQBSE74L/YXlCb7qx0BhTV5HS&#10;Yr1pVOjxkX0mi9m3IbvV9N93BcHjMDPfMItVbxtxpc4bxwqmkwQEcem04UrB8fA1zkD4gKyxcUwK&#10;/sjDajkcLDDX7sZ7uhahEhHCPkcFdQhtLqUva7LoJ64ljt7ZdRZDlF0ldYe3CLeNfE2SVFo0HBdq&#10;bOmjpvJS/FoFZpdu3raz0/wkPzdh+pNdMmOPSr2M+vU7iEB9eIYf7W+tIJ3N4X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EGkFxAAAANwAAAAPAAAAAAAAAAAA&#10;AAAAAKECAABkcnMvZG93bnJldi54bWxQSwUGAAAAAAQABAD5AAAAkgMAAAAA&#10;" strokeweight="0"/>
                <v:rect id="Rectangle 947" o:spid="_x0000_s1968" style="position:absolute;left:42913;top:20046;width:18174;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EsMA&#10;AADcAAAADwAAAGRycy9kb3ducmV2LnhtbERPz2vCMBS+C/sfwhN2s6mi0lWjTEHYZaBuh3l7Ns+2&#10;2LzUJNPqX78cBh4/vt/zZWcacSXna8sKhkkKgriwuuZSwffXZpCB8AFZY2OZFNzJw3Lx0ptjru2N&#10;d3Tdh1LEEPY5KqhCaHMpfVGRQZ/YljhyJ+sMhghdKbXDWww3jRyl6VQarDk2VNjSuqLivP81ClZv&#10;2eqyHfPnY3c80OHneJ6MXKrUa797n4EI1IWn+N/9oRVMs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dEsMAAADcAAAADwAAAAAAAAAAAAAAAACYAgAAZHJzL2Rv&#10;d25yZXYueG1sUEsFBgAAAAAEAAQA9QAAAIgDAAAAAA==&#10;" fillcolor="black" stroked="f"/>
                <v:line id="Line 948" o:spid="_x0000_s1969" style="position:absolute;visibility:visible;mso-wrap-style:square" from="42913,21456" to="61087,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JMQAAADcAAAADwAAAGRycy9kb3ducmV2LnhtbESPT2vCQBTE7wW/w/KE3uomhaYxuopI&#10;RXur/8DjI/tMFrNvQ3bV+O27hYLHYWZ+w0znvW3EjTpvHCtIRwkI4tJpw5WCw371loPwAVlj45gU&#10;PMjDfDZ4mWKh3Z23dNuFSkQI+wIV1CG0hZS+rMmiH7mWOHpn11kMUXaV1B3eI9w28j1JMmnRcFyo&#10;saVlTeVld7UKzE+2/vj+PI6P8msd0lN+yY09KPU67BcTEIH68Az/tzdaQZan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xUkxAAAANwAAAAPAAAAAAAAAAAA&#10;AAAAAKECAABkcnMvZG93bnJldi54bWxQSwUGAAAAAAQABAD5AAAAkgMAAAAA&#10;" strokeweight="0"/>
                <v:rect id="Rectangle 949" o:spid="_x0000_s1970" style="position:absolute;left:42913;top:21456;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m/sYA&#10;AADcAAAADwAAAGRycy9kb3ducmV2LnhtbESPQWvCQBSE7wX/w/KE3urGUCVGV9FCwYugtge9PbPP&#10;JJh9m+5uNfbXu4VCj8PMfMPMFp1pxJWcry0rGA4SEMSF1TWXCj4/3l8yED4ga2wsk4I7eVjMe08z&#10;zLW98Y6u+1CKCGGfo4IqhDaX0hcVGfQD2xJH72ydwRClK6V2eItw08g0ScbSYM1xocKW3ioqLvtv&#10;o2A1yVZf21fe/OxORzoeTpdR6hKlnvvdcgoiUBf+w3/ttVYwzl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m/sYAAADcAAAADwAAAAAAAAAAAAAAAACYAgAAZHJz&#10;L2Rvd25yZXYueG1sUEsFBgAAAAAEAAQA9QAAAIsDAAAAAA==&#10;" fillcolor="black" stroked="f"/>
                <v:line id="Line 950" o:spid="_x0000_s1971" style="position:absolute;visibility:visible;mso-wrap-style:square" from="42913,22866" to="6108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0uyMUAAADcAAAADwAAAGRycy9kb3ducmV2LnhtbESPT2vCQBTE74LfYXmCN92oNKapq0hp&#10;UW+tf6DHR/Y1Wcy+Ddmtpt/eFQSPw8z8hlmsOluLC7XeOFYwGScgiAunDZcKjofPUQbCB2SNtWNS&#10;8E8eVst+b4G5dlf+pss+lCJC2OeooAqhyaX0RUUW/dg1xNH7da3FEGVbSt3iNcJtLadJkkqLhuNC&#10;hQ29V1Sc939WgflKNy+7+en1JD82YfKTnTNjj0oNB936DUSgLjzDj/ZWK0iz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0uyMUAAADcAAAADwAAAAAAAAAA&#10;AAAAAAChAgAAZHJzL2Rvd25yZXYueG1sUEsFBgAAAAAEAAQA+QAAAJMDAAAAAA==&#10;" strokeweight="0"/>
                <v:rect id="Rectangle 951" o:spid="_x0000_s1972" style="position:absolute;left:42913;top:22866;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EcYA&#10;AADcAAAADwAAAGRycy9kb3ducmV2LnhtbESPQWsCMRSE70L/Q3iF3jSrqKyrUbRQ6KVQtYd6e26e&#10;u4ublzVJdfXXN4LgcZiZb5jZojW1OJPzlWUF/V4Cgji3uuJCwc/2o5uC8AFZY22ZFFzJw2L+0plh&#10;pu2F13TehEJECPsMFZQhNJmUPi/JoO/Zhjh6B+sMhihdIbXDS4SbWg6SZCwNVhwXSmzovaT8uPkz&#10;ClaTdHX6HvLXbb3f0e53fxwNXKLU22u7nIII1IZn+NH+1Ar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EcYAAADcAAAADwAAAAAAAAAAAAAAAACYAgAAZHJz&#10;L2Rvd25yZXYueG1sUEsFBgAAAAAEAAQA9QAAAIsDAAAAAA==&#10;" fillcolor="black" stroked="f"/>
                <v:line id="Line 952" o:spid="_x0000_s1973" style="position:absolute;visibility:visible;mso-wrap-style:square" from="42913,24276" to="61087,2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gTJ8UAAADcAAAADwAAAGRycy9kb3ducmV2LnhtbESPT2vCQBTE7wW/w/IK3urGgmlM3YgU&#10;Rb21/oEeH9nXZEn2bciuGr+9Wyj0OMzMb5jFcrCtuFLvjWMF00kCgrh02nCl4HTcvGQgfEDW2Dom&#10;BXfysCxGTwvMtbvxF10PoRIRwj5HBXUIXS6lL2uy6CeuI47ej+sthij7SuoebxFuW/maJKm0aDgu&#10;1NjRR01lc7hYBeYz3c72b+f5Wa63YfqdNZmxJ6XGz8PqHUSgIfyH/9o7rSDNZv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gTJ8UAAADcAAAADwAAAAAAAAAA&#10;AAAAAAChAgAAZHJzL2Rvd25yZXYueG1sUEsFBgAAAAAEAAQA+QAAAJMDAAAAAA==&#10;" strokeweight="0"/>
                <v:rect id="Rectangle 953" o:spid="_x0000_s1974" style="position:absolute;left:42913;top:24276;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g/cYA&#10;AADcAAAADwAAAGRycy9kb3ducmV2LnhtbESPQWvCQBSE7wX/w/KE3upGaUOMrqKFghdBbQ96e2af&#10;STD7Nt3datpf7xYEj8PMfMNM551pxIWcry0rGA4SEMSF1TWXCr4+P14yED4ga2wsk4Jf8jCf9Z6m&#10;mGt75S1ddqEUEcI+RwVVCG0upS8qMugHtiWO3sk6gyFKV0rt8BrhppGjJEmlwZrjQoUtvVdUnHc/&#10;RsFynC2/N6+8/tseD3TYH89vI5co9dzvFhMQgbrwCN/bK60gzVL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Gg/cYAAADcAAAADwAAAAAAAAAAAAAAAACYAgAAZHJz&#10;L2Rvd25yZXYueG1sUEsFBgAAAAAEAAQA9QAAAIsDAAAAAA==&#10;" fillcolor="black" stroked="f"/>
                <v:rect id="Rectangle 954" o:spid="_x0000_s1975" style="position:absolute;left:114;top:25685;width:61093;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FZscA&#10;AADcAAAADwAAAGRycy9kb3ducmV2LnhtbESPQWvCQBSE7wX/w/KE3pqN0mpMXUWFQi+FanvQ2zP7&#10;mgSzb+PuVlN/vSsUPA4z8w0znXemESdyvrasYJCkIIgLq2suFXx/vT1lIHxA1thYJgV/5GE+6z1M&#10;Mdf2zGs6bUIpIoR9jgqqENpcSl9UZNAntiWO3o91BkOUrpTa4TnCTSOHaTqSBmuOCxW2tKqoOGx+&#10;jYLlJFseP5/547Le72i33R9ehi5V6rHfLV5BBOrCPfzfftcKRtkY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BWbHAAAA3AAAAA8AAAAAAAAAAAAAAAAAmAIAAGRy&#10;cy9kb3ducmV2LnhtbFBLBQYAAAAABAAEAPUAAACMAwAAAAA=&#10;" fillcolor="black" stroked="f"/>
                <v:line id="Line 955" o:spid="_x0000_s1976" style="position:absolute;visibility:visible;mso-wrap-style:square" from="42913,26390" to="61087,2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8ucIAAADcAAAADwAAAGRycy9kb3ducmV2LnhtbERPz2vCMBS+C/sfwhvspmkHq101ljE2&#10;1JtzCjs+mmcb2ryUJqv1vzeHwY4f3+91OdlOjDR441hBukhAEFdOG64VnL4/5zkIH5A1do5JwY08&#10;lJuH2RoL7a78ReMx1CKGsC9QQRNCX0jpq4Ys+oXriSN3cYPFEOFQSz3gNYbbTj4nSSYtGo4NDfb0&#10;3lDVHn+tAnPIti/75fn1LD+2If3J29zYk1JPj9PbCkSgKfyL/9w7rSD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m8ucIAAADcAAAADwAAAAAAAAAAAAAA&#10;AAChAgAAZHJzL2Rvd25yZXYueG1sUEsFBgAAAAAEAAQA+QAAAJADAAAAAA==&#10;" strokeweight="0"/>
                <v:rect id="Rectangle 956" o:spid="_x0000_s1977" style="position:absolute;left:42913;top:26390;width:1817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0j8YA&#10;AADcAAAADwAAAGRycy9kb3ducmV2LnhtbESPT2sCMRTE74V+h/AKvdVspcq6GqUWCl4E/x309tw8&#10;dxc3L9sk1dVPbwTB4zAzv2FGk9bU4kTOV5YVfHYSEMS51RUXCjbr348UhA/IGmvLpOBCHibj15cR&#10;ZtqeeUmnVShEhLDPUEEZQpNJ6fOSDPqObYijd7DOYIjSFVI7PEe4qWU3SfrSYMVxocSGfkrKj6t/&#10;o2A6SKd/iy+eX5f7He22+2Ov6xKl3t/a7yGIQG14hh/tmVbQTwd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40j8YAAADcAAAADwAAAAAAAAAAAAAAAACYAgAAZHJz&#10;L2Rvd25yZXYueG1sUEsFBgAAAAAEAAQA9QAAAIsDAAAAAA==&#10;" fillcolor="black" stroked="f"/>
                <v:rect id="Rectangle 957" o:spid="_x0000_s1978" style="position:absolute;left:114;top:27806;width:6109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Lz8IA&#10;AADcAAAADwAAAGRycy9kb3ducmV2LnhtbERPTYvCMBC9C/6HMMLeNFVUtBpFF4S9LKjrQW9jM7bF&#10;ZtJNslr99eYg7PHxvufLxlTiRs6XlhX0ewkI4szqknMFh59NdwLCB2SNlWVS8CAPy0W7NcdU2zvv&#10;6LYPuYgh7FNUUIRQp1L6rCCDvmdr4shdrDMYInS51A7vMdxUcpAkY2mw5NhQYE2fBWXX/Z9RsJ5O&#10;1r/bIX8/d+cTnY7n62jgEqU+Os1qBiJQE/7Fb/eXVjCexv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QvPwgAAANwAAAAPAAAAAAAAAAAAAAAAAJgCAABkcnMvZG93&#10;bnJldi54bWxQSwUGAAAAAAQABAD1AAAAhwMAAAAA&#10;" fillcolor="black" stroked="f"/>
                <v:line id="Line 958" o:spid="_x0000_s1979" style="position:absolute;visibility:visible;mso-wrap-style:square" from="42913,29273" to="61087,2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D+cQAAADcAAAADwAAAGRycy9kb3ducmV2LnhtbESPQWvCQBSE70L/w/IKvekmhcYYXUWk&#10;YntTq9DjI/tMFrNvQ3bV9N93BcHjMDPfMLNFbxtxpc4bxwrSUQKCuHTacKXg8LMe5iB8QNbYOCYF&#10;f+RhMX8ZzLDQ7sY7uu5DJSKEfYEK6hDaQkpf1mTRj1xLHL2T6yyGKLtK6g5vEW4b+Z4kmbRoOC7U&#10;2NKqpvK8v1gFZpttPr7Hx8lRfm5C+pufc2MPSr299sspiEB9eIYf7S+tIJuk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oP5xAAAANwAAAAPAAAAAAAAAAAA&#10;AAAAAKECAABkcnMvZG93bnJldi54bWxQSwUGAAAAAAQABAD5AAAAkgMAAAAA&#10;" strokeweight="0"/>
                <v:rect id="Rectangle 959" o:spid="_x0000_s1980" style="position:absolute;left:42913;top:29273;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wI8YA&#10;AADcAAAADwAAAGRycy9kb3ducmV2LnhtbESPT2sCMRTE70K/Q3iF3jTbpRVdjVILBS+C/w56e26e&#10;u4ubl22S6tZPbwTB4zAzv2HG09bU4kzOV5YVvPcSEMS51RUXCrabn+4AhA/IGmvLpOCfPEwnL50x&#10;ZtpeeEXndShEhLDPUEEZQpNJ6fOSDPqebYijd7TOYIjSFVI7vES4qWWaJH1psOK4UGJD3yXlp/Wf&#10;UTAbDma/yw9eXFeHPe13h9Nn6hKl3l7brxGIQG14hh/tuVbQH6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MwI8YAAADcAAAADwAAAAAAAAAAAAAAAACYAgAAZHJz&#10;L2Rvd25yZXYueG1sUEsFBgAAAAAEAAQA9QAAAIsDAAAAAA==&#10;" fillcolor="black" stroked="f"/>
                <v:line id="Line 960" o:spid="_x0000_s1981" style="position:absolute;visibility:visible;mso-wrap-style:square" from="42913,30683" to="61087,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S4FcQAAADcAAAADwAAAGRycy9kb3ducmV2LnhtbESPQWvCQBSE7wX/w/KE3nRjizFGVyml&#10;or2pVejxkX0mi9m3Ibtq/PduQehxmJlvmPmys7W4UuuNYwWjYQKCuHDacKng8LMaZCB8QNZYOyYF&#10;d/KwXPRe5phrd+MdXfehFBHCPkcFVQhNLqUvKrLoh64hjt7JtRZDlG0pdYu3CLe1fEuSVFo0HBcq&#10;bOizouK8v1gFZpuux9+T4/Qov9Zh9JudM2MPSr32u48ZiEBd+A8/2xutIJ2+w9+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9LgVxAAAANwAAAAPAAAAAAAAAAAA&#10;AAAAAKECAABkcnMvZG93bnJldi54bWxQSwUGAAAAAAQABAD5AAAAkgMAAAAA&#10;" strokeweight="0"/>
                <v:rect id="Rectangle 961" o:spid="_x0000_s1982" style="position:absolute;left:42913;top:30683;width:1817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NzMYA&#10;AADcAAAADwAAAGRycy9kb3ducmV2LnhtbESPQWsCMRSE74L/ITyhNzerqOjWKFUQeilU20O9PTfP&#10;3cXNyzZJdfXXN4LgcZiZb5j5sjW1OJPzlWUFgyQFQZxbXXGh4Ptr05+C8AFZY22ZFFzJw3LR7cwx&#10;0/bCWzrvQiEihH2GCsoQmkxKn5dk0Ce2IY7e0TqDIUpXSO3wEuGmlsM0nUiDFceFEhtal5Sfdn9G&#10;wWo2Xf1+jvjjtj3saf9zOI2HLlXqpde+vYII1IZn+NF+1woms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NzMYAAADcAAAADwAAAAAAAAAAAAAAAACYAgAAZHJz&#10;L2Rvd25yZXYueG1sUEsFBgAAAAAEAAQA9QAAAIsDAAAAAA==&#10;" fillcolor="black" stroked="f"/>
                <v:line id="Line 962" o:spid="_x0000_s1983" style="position:absolute;visibility:visible;mso-wrap-style:square" from="42913,32092" to="61087,3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F+sQAAADcAAAADwAAAGRycy9kb3ducmV2LnhtbESPT4vCMBTE7wt+h/CEva2pgrV2jSKy&#10;i+7Nv7DHR/Nsg81LabJav/1GEDwOM/MbZrbobC2u1HrjWMFwkIAgLpw2XCo4Hr4/MhA+IGusHZOC&#10;O3lYzHtvM8y1u/GOrvtQighhn6OCKoQml9IXFVn0A9cQR+/sWoshyraUusVbhNtajpIklRYNx4UK&#10;G1pVVFz2f1aB2abr8c/kND3Jr3UY/maXzNijUu/9bvkJIlAXXuFne6MVpNMx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YX6xAAAANwAAAAPAAAAAAAAAAAA&#10;AAAAAKECAABkcnMvZG93bnJldi54bWxQSwUGAAAAAAQABAD5AAAAkgMAAAAA&#10;" strokeweight="0"/>
                <v:rect id="Rectangle 963" o:spid="_x0000_s1984" style="position:absolute;left:42913;top:32092;width:1817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2IMYA&#10;AADcAAAADwAAAGRycy9kb3ducmV2LnhtbESPT2sCMRTE70K/Q3iF3jRbaRddjVILBS+C/w56e26e&#10;u4ubl22S6tZPbwTB4zAzv2HG09bU4kzOV5YVvPcSEMS51RUXCrabn+4AhA/IGmvLpOCfPEwnL50x&#10;ZtpeeEXndShEhLDPUEEZQpNJ6fOSDPqebYijd7TOYIjSFVI7vES4qWU/SVJpsOK4UGJD3yXlp/Wf&#10;UTAbDma/yw9eXFeHPe13h9Nn3yVKvb22XyMQgdrwDD/ac60gHa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2IMYAAADcAAAADwAAAAAAAAAAAAAAAACYAgAAZHJz&#10;L2Rvd25yZXYueG1sUEsFBgAAAAAEAAQA9QAAAIsDAAAAAA==&#10;" fillcolor="black" stroked="f"/>
                <v:rect id="Rectangle 964" o:spid="_x0000_s1985" style="position:absolute;left:114;top:33502;width:61093;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u8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gd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kk7vHAAAA3AAAAA8AAAAAAAAAAAAAAAAAmAIAAGRy&#10;cy9kb3ducmV2LnhtbFBLBQYAAAAABAAEAPUAAACMAwAAAAA=&#10;" fillcolor="black" stroked="f"/>
                <w10:anchorlock/>
              </v:group>
            </w:pict>
          </mc:Fallback>
        </mc:AlternateContent>
      </w:r>
    </w:p>
    <w:p w:rsidR="00486698" w:rsidRPr="00FB4652" w:rsidRDefault="00486698" w:rsidP="00A116A1">
      <w:pPr>
        <w:autoSpaceDE w:val="0"/>
        <w:autoSpaceDN w:val="0"/>
        <w:adjustRightInd w:val="0"/>
        <w:spacing w:line="240" w:lineRule="auto"/>
        <w:ind w:left="170"/>
        <w:rPr>
          <w:sz w:val="18"/>
          <w:szCs w:val="18"/>
        </w:rPr>
      </w:pPr>
      <w:r w:rsidRPr="00FB4652">
        <w:rPr>
          <w:sz w:val="18"/>
          <w:szCs w:val="18"/>
        </w:rPr>
        <w:t>Copyright Perlacon Oy/HT Eero Laesterä 2014</w:t>
      </w:r>
    </w:p>
    <w:p w:rsidR="00A116A1" w:rsidRPr="00FB4652" w:rsidRDefault="00A116A1" w:rsidP="00A116A1">
      <w:pPr>
        <w:spacing w:before="120" w:after="120" w:line="240" w:lineRule="auto"/>
        <w:ind w:left="170"/>
      </w:pPr>
      <w:r w:rsidRPr="00FB4652">
        <w:lastRenderedPageBreak/>
        <w:t xml:space="preserve">Kuntarakennelain 42 §:n mukaan valtio maksaa kuntien yhdistyessä syntyvälle uudelle kunnalle yhdistymisavustusta, mikäli vaadittavat edellytykset ovat voimassa ja mikäli yhdistyminen tulee voimaan viimeistään vuonna 2017. Loviisan ja Lapinjärven yhdistyessä viimeistään vuonna 2017 olisi avustus yhteensä 2 000 000 euroa, joka maksettaisiin siten, että vuonna 2017 avustus olisi 800 000 euroa ja vuosina 2018 ja 2019 kumpanakin 600 000 euroa. Yhdistymisavustus on mukana </w:t>
      </w:r>
      <w:r w:rsidR="00CF32F9" w:rsidRPr="00FB4652">
        <w:t>yllä</w:t>
      </w:r>
      <w:r w:rsidRPr="00FB4652">
        <w:t xml:space="preserve"> olevan yhdistelmätaulukon valtionosuuksissa vuosina 2017-2019.</w:t>
      </w:r>
    </w:p>
    <w:p w:rsidR="00A116A1" w:rsidRPr="00FB4652" w:rsidRDefault="00A116A1" w:rsidP="00A116A1">
      <w:pPr>
        <w:spacing w:before="120" w:after="120" w:line="240" w:lineRule="auto"/>
        <w:ind w:left="170"/>
      </w:pPr>
      <w:r w:rsidRPr="00FB4652">
        <w:t>Jos kunnat sopeuttaisivat taloutensa viimeisten itsenäisyysvuosiensa aikana ja liitoksesta johtuva sopeutus olisi neutraali, uusi kunta selviäisi 19,85 teoreettisella veroprosentin kunnallisverolla niin, että uuden kunnan lainakanta lähtisi laskuun. Teoreettisella siksi, että kunnan on ilmoitettava tuloveroprosentti neljännesprosenttiyksikön tarkkuudella. Tosin laskelmassa on ilmeisesti liian matalaksi arvioitu investointitaso vuodesta 2017 lähtien.</w:t>
      </w:r>
    </w:p>
    <w:p w:rsidR="00A116A1" w:rsidRPr="00FB4652" w:rsidRDefault="00A116A1" w:rsidP="00A116A1">
      <w:pPr>
        <w:spacing w:before="120" w:after="120" w:line="240" w:lineRule="auto"/>
        <w:ind w:left="170"/>
      </w:pPr>
      <w:r w:rsidRPr="00FB4652">
        <w:t>Tasapainoon päästäisiin myös verotasapainolla, jota ei kuitenkaan ole tässä arvioitu tarkemmin. Loviisassa veroprosenttiyksikön tuotto on noin 2,3 M€ ja Lapinjärvellä noin 0,4 M€.</w:t>
      </w:r>
    </w:p>
    <w:p w:rsidR="00180840" w:rsidRPr="00FB4652" w:rsidRDefault="00180840" w:rsidP="007452D5">
      <w:pPr>
        <w:autoSpaceDE w:val="0"/>
        <w:autoSpaceDN w:val="0"/>
        <w:adjustRightInd w:val="0"/>
        <w:spacing w:before="120" w:after="120" w:line="240" w:lineRule="auto"/>
        <w:ind w:left="170"/>
      </w:pPr>
      <w:r w:rsidRPr="00FB4652">
        <w:t>Yllä olevassa taulukossa ovat mukana keväällä 2014 tiedossa olleet tulevat valtionosuusleikkaukset. Kuntien rahoitukseen vaikuttaa lähivuosina kuitenkin kolme suurta uudistusta:</w:t>
      </w:r>
    </w:p>
    <w:p w:rsidR="00180840" w:rsidRPr="00FB4652" w:rsidRDefault="00180840" w:rsidP="007452D5">
      <w:pPr>
        <w:pStyle w:val="Luettelokappale"/>
        <w:numPr>
          <w:ilvl w:val="0"/>
          <w:numId w:val="25"/>
        </w:numPr>
        <w:autoSpaceDE w:val="0"/>
        <w:autoSpaceDN w:val="0"/>
        <w:adjustRightInd w:val="0"/>
        <w:spacing w:before="120" w:after="120" w:line="240" w:lineRule="auto"/>
        <w:ind w:left="884" w:hanging="357"/>
      </w:pPr>
      <w:r w:rsidRPr="00FB4652">
        <w:t>sote– uudistus</w:t>
      </w:r>
    </w:p>
    <w:p w:rsidR="00180840" w:rsidRPr="00FB4652" w:rsidRDefault="00180840" w:rsidP="007452D5">
      <w:pPr>
        <w:pStyle w:val="Luettelokappale"/>
        <w:numPr>
          <w:ilvl w:val="0"/>
          <w:numId w:val="25"/>
        </w:numPr>
        <w:autoSpaceDE w:val="0"/>
        <w:autoSpaceDN w:val="0"/>
        <w:adjustRightInd w:val="0"/>
        <w:spacing w:before="120" w:after="120" w:line="240" w:lineRule="auto"/>
        <w:ind w:left="884" w:hanging="357"/>
      </w:pPr>
      <w:r w:rsidRPr="00FB4652">
        <w:t>valtionosuusuudistus</w:t>
      </w:r>
    </w:p>
    <w:p w:rsidR="00180840" w:rsidRPr="00FB4652" w:rsidRDefault="00180840" w:rsidP="007452D5">
      <w:pPr>
        <w:pStyle w:val="Luettelokappale"/>
        <w:numPr>
          <w:ilvl w:val="0"/>
          <w:numId w:val="25"/>
        </w:numPr>
        <w:autoSpaceDE w:val="0"/>
        <w:autoSpaceDN w:val="0"/>
        <w:adjustRightInd w:val="0"/>
        <w:spacing w:before="120" w:after="120" w:line="240" w:lineRule="auto"/>
        <w:ind w:left="884" w:hanging="357"/>
      </w:pPr>
      <w:r w:rsidRPr="00FB4652">
        <w:t>valtionosuuksien leikkaus</w:t>
      </w:r>
    </w:p>
    <w:p w:rsidR="00180840" w:rsidRPr="00FB4652" w:rsidRDefault="00180840" w:rsidP="007452D5">
      <w:pPr>
        <w:autoSpaceDE w:val="0"/>
        <w:autoSpaceDN w:val="0"/>
        <w:adjustRightInd w:val="0"/>
        <w:spacing w:before="120" w:after="120" w:line="240" w:lineRule="auto"/>
        <w:ind w:left="170"/>
      </w:pPr>
      <w:r w:rsidRPr="00FB4652">
        <w:t>Valtiovarainministeriö on 4.12.2014 tehnyt laskelman, jossa em. muutosten yhteisvaikutusta on havainnollistettu paineena kunnallisveroprosenttiin. Luku kuvaa sitä, paljonko veroprosentin pitäisi muuttua, jotta kunnan rahoitusasema pysyisi ennallaan.</w:t>
      </w:r>
      <w:r w:rsidR="00996BDC" w:rsidRPr="00FB4652">
        <w:t xml:space="preserve"> Laskelma on suuntaa antava ja kuvaa tilannetta, jossa kaikki uudistukset ovat kokonaisuudessaan voimassa.</w:t>
      </w:r>
    </w:p>
    <w:p w:rsidR="00996BDC" w:rsidRPr="00FB4652" w:rsidRDefault="00EE225A" w:rsidP="007452D5">
      <w:pPr>
        <w:autoSpaceDE w:val="0"/>
        <w:autoSpaceDN w:val="0"/>
        <w:adjustRightInd w:val="0"/>
        <w:spacing w:before="120" w:after="120" w:line="240" w:lineRule="auto"/>
        <w:ind w:left="170"/>
      </w:pPr>
      <w:r w:rsidRPr="00FB4652">
        <w:t>Esimerkiksi sote–uudistuksen ja valtionosuusuudistuksen vaikutuksia tasataan siirtymäjärjestelyillä. Vaikutukset tuntuvat kunnissa porrastetusti 4-5 vuoden kuluttua. Laskelmassa esitetyt valtionosuusleikkaukset kuvaavat tilannetta vuonna 2017.</w:t>
      </w:r>
    </w:p>
    <w:p w:rsidR="00EF53DB" w:rsidRPr="00FB4652" w:rsidRDefault="00485FCE" w:rsidP="007452D5">
      <w:pPr>
        <w:autoSpaceDE w:val="0"/>
        <w:autoSpaceDN w:val="0"/>
        <w:adjustRightInd w:val="0"/>
        <w:spacing w:before="120" w:after="120" w:line="240" w:lineRule="auto"/>
        <w:ind w:left="170"/>
      </w:pPr>
      <w:r w:rsidRPr="00FB4652">
        <w:t>Valtiovarainministeriön arvion</w:t>
      </w:r>
      <w:r w:rsidR="00EF53DB" w:rsidRPr="00FB4652">
        <w:t xml:space="preserve"> mukaan Loviisan </w:t>
      </w:r>
      <w:r w:rsidRPr="00FB4652">
        <w:t>tuloveroprosentin olisi oltava em. paineen jälkeen 22,29 %, jolloin valtionosuusleikkausten lisäksi painetta aiheuttavat valtionosuusuudistus (</w:t>
      </w:r>
      <w:r w:rsidR="003F360F" w:rsidRPr="00FB4652">
        <w:t>-1,9 M€) ja sote– uudistus (-382 370 €). Lapinjärven tuloveroprosentti olisi 23,76 % ja valtionosuusuudistuksessa kunta menettäisi 380 000 € ja sote- uudistuksessa 131 800 €.</w:t>
      </w:r>
    </w:p>
    <w:p w:rsidR="003F360F" w:rsidRPr="00FB4652" w:rsidRDefault="003F360F" w:rsidP="007452D5">
      <w:pPr>
        <w:autoSpaceDE w:val="0"/>
        <w:autoSpaceDN w:val="0"/>
        <w:adjustRightInd w:val="0"/>
        <w:spacing w:before="120" w:after="120" w:line="240" w:lineRule="auto"/>
        <w:ind w:left="170"/>
      </w:pPr>
      <w:r w:rsidRPr="00FB4652">
        <w:t>Painetta tuloveroprosenttiin kunnissa lisäävät myös mm. työmarkkinatukiuudistus sekö kuntien tehtävien lisääntyminen, joita ei ole huomioitu valtiovarainministeriön arviossa.</w:t>
      </w:r>
    </w:p>
    <w:p w:rsidR="00C1477C" w:rsidRPr="00FB4652" w:rsidRDefault="00FD1A64" w:rsidP="00B070BE">
      <w:pPr>
        <w:pStyle w:val="Otsikko1"/>
      </w:pPr>
      <w:bookmarkStart w:id="37" w:name="_Toc405634489"/>
      <w:r w:rsidRPr="00FB4652">
        <w:t>Yhdist</w:t>
      </w:r>
      <w:r w:rsidR="00D963CC" w:rsidRPr="00FB4652">
        <w:t>etyn kunnan kehittämisperiaattei</w:t>
      </w:r>
      <w:r w:rsidRPr="00FB4652">
        <w:t>t</w:t>
      </w:r>
      <w:r w:rsidR="00D963CC" w:rsidRPr="00FB4652">
        <w:t>a</w:t>
      </w:r>
      <w:bookmarkEnd w:id="37"/>
    </w:p>
    <w:p w:rsidR="00FD1A64" w:rsidRPr="00FB4652" w:rsidRDefault="00FD1A64" w:rsidP="007452D5">
      <w:pPr>
        <w:pStyle w:val="Otsikko2"/>
      </w:pPr>
      <w:bookmarkStart w:id="38" w:name="_Toc405634490"/>
      <w:r w:rsidRPr="00FB4652">
        <w:t>4.1 Yleistä</w:t>
      </w:r>
      <w:bookmarkEnd w:id="38"/>
    </w:p>
    <w:p w:rsidR="00CB6F7D" w:rsidRPr="00FB4652" w:rsidRDefault="00CB6F7D" w:rsidP="007452D5">
      <w:pPr>
        <w:spacing w:before="120" w:after="120" w:line="240" w:lineRule="auto"/>
        <w:ind w:left="170"/>
      </w:pPr>
      <w:r w:rsidRPr="00FB4652">
        <w:t xml:space="preserve">Lapinjärven ja Loviisan yhdistämisestä on keskusteltu alueella jo pitkään. Loviisan seudulla tehtiin vuoden 2010 alussa kuntaliitos, jolloin Liljendal, Loviisa, Pernaja ja Ruotsinpyhtää lakkautettiin ja muodostettiin uusi kunta. Uusi kunta otti nimen Loviisa. Lapinjärvi oli myös mukana seudun kuntaliitosselvityksessä, mutta päätti jatkaa itsenäisenä. Sen sijaan toiminnallisena muutoksena vuoden 2010 alusta muodostettiin Loviisan ja Lapinjärven yhteistoiminta-alue, jossa Loviisan kaupunki hoitaa sopimuksen mukaan Lapinjärven sosiaali- ja terveyspalvelut vanhustenhuoltoa lukuun ottamatta lähipalveluina. </w:t>
      </w:r>
    </w:p>
    <w:p w:rsidR="00944EDA" w:rsidRPr="00FB4652" w:rsidRDefault="00944EDA" w:rsidP="007452D5">
      <w:pPr>
        <w:spacing w:before="120" w:after="120" w:line="240" w:lineRule="auto"/>
        <w:ind w:left="170"/>
      </w:pPr>
      <w:r w:rsidRPr="00FB4652">
        <w:t xml:space="preserve">Sosiaali- ja terveydenhuollon järjestämistä koskevan lakiesityksen mukaan Loviisa ei vuoden 2017 alusta enää järjestä eikä tuota sosiaali- ja terveyspalveluita. </w:t>
      </w:r>
      <w:r w:rsidR="002E0778" w:rsidRPr="00FB4652">
        <w:t xml:space="preserve">Järjestämisvastuu tulee olemaan Eteläisellä sote- alueella ja tuottamisvastuu kuntayhtymällä, joita Eteläiseen sote- alueeseen </w:t>
      </w:r>
      <w:r w:rsidR="00AB42C9" w:rsidRPr="00FB4652">
        <w:t xml:space="preserve">muodostetaan korkeintaan neljä. </w:t>
      </w:r>
      <w:r w:rsidR="002E0778" w:rsidRPr="00FB4652">
        <w:t>Loviisan ja Lapinjärven nykyiset sosiaali- ja terveydenhuollon yksiköt ja niiden henkilöstö siirretään uudistuksessa perustettavaan kuntayhtymään.</w:t>
      </w:r>
    </w:p>
    <w:p w:rsidR="00FD1A64" w:rsidRPr="00FB4652" w:rsidRDefault="00CF55BA" w:rsidP="007452D5">
      <w:pPr>
        <w:spacing w:before="120" w:after="120" w:line="240" w:lineRule="auto"/>
        <w:ind w:left="170"/>
      </w:pPr>
      <w:r w:rsidRPr="00FB4652">
        <w:lastRenderedPageBreak/>
        <w:t>Kuntien yhdistymistä koskevassa päätöksenteossa on muistettava</w:t>
      </w:r>
      <w:r w:rsidR="00FD1A64" w:rsidRPr="00FB4652">
        <w:t>, että kuntaliitos ei sellaisenaan synnytä uusia voimavaroja, tuota kustannussäästöjä tai paranna palvelujen tuottavuutta ja vaikuttavuutta. Kuntien yhdistymisen on oltava aina strateginen valinta, jolla tavoitellaan seudun ja alueen elinvoimaisuuden sekä toimintakyvyn turvaamista. Yhdistymisellä on pyrittävä siihen, että yhdistynyt kunta on enemmän kuin osiensa summa.</w:t>
      </w:r>
    </w:p>
    <w:p w:rsidR="00FD1A64" w:rsidRPr="00FB4652" w:rsidRDefault="00FD1A64" w:rsidP="007452D5">
      <w:pPr>
        <w:spacing w:before="120" w:after="120" w:line="240" w:lineRule="auto"/>
        <w:ind w:left="170"/>
      </w:pPr>
      <w:r w:rsidRPr="00FB4652">
        <w:t>Kunnat vaikuttavat monella tavalla asuk</w:t>
      </w:r>
      <w:r w:rsidR="00CB6F7D" w:rsidRPr="00FB4652">
        <w:t>kaidensa hyvinvointiin. Kuntien tehtävänä</w:t>
      </w:r>
      <w:r w:rsidR="00745393" w:rsidRPr="00FB4652">
        <w:t xml:space="preserve"> on </w:t>
      </w:r>
      <w:r w:rsidRPr="00FB4652">
        <w:t>vastata asukkaiden palveluista</w:t>
      </w:r>
      <w:r w:rsidR="00CF55BA" w:rsidRPr="00FB4652">
        <w:t xml:space="preserve"> itsehallintonsa puitteissa. Lisäksi kunnat</w:t>
      </w:r>
      <w:r w:rsidRPr="00FB4652">
        <w:t xml:space="preserve"> vastaavat yhdyskunnan ja elinkeinojen kehittämisestä, ympäristön viihtyvyydestä sekä monesta muusta asiasta, joilla on suora vaikutus kuntalaisiin ja muihin toimijoihin.</w:t>
      </w:r>
    </w:p>
    <w:p w:rsidR="00CA7CF5" w:rsidRPr="00FB4652" w:rsidRDefault="00CA7CF5" w:rsidP="007452D5">
      <w:pPr>
        <w:spacing w:before="120" w:after="120" w:line="240" w:lineRule="auto"/>
        <w:ind w:left="170"/>
      </w:pPr>
      <w:r w:rsidRPr="00FB4652">
        <w:t>Lovi</w:t>
      </w:r>
      <w:r w:rsidR="00B35A9E" w:rsidRPr="00FB4652">
        <w:t>isan ja Lapinjärven yhdistymistä</w:t>
      </w:r>
      <w:r w:rsidRPr="00FB4652">
        <w:t xml:space="preserve"> harki</w:t>
      </w:r>
      <w:r w:rsidR="00B35A9E" w:rsidRPr="00FB4652">
        <w:t>ttaessa</w:t>
      </w:r>
      <w:r w:rsidRPr="00FB4652">
        <w:t xml:space="preserve"> on keskeistä pohtia kuntaliitoksen vaikutuksia seudullisen, alueellisen ja paikallisen elinvoiman turvaamiseen. Tarvitaan tavoitteita ja toimenpiteitä kunnan eri osien elinvoiman ylläpitämiseen</w:t>
      </w:r>
      <w:r w:rsidR="000C66A2" w:rsidRPr="00FB4652">
        <w:t>. Alueellisella elinvoimalla, lähipalveluilla ja lähidemokratialla on vahva keskinäinen kytkentä: Tarvitaan alueellista elinvoimaa, jotta olisi olemassa palveluja ja toimintaa, johon kuntalaiset voivat vaikuttaa. Tarvitaan lähidemokratiaa, jotta kuntalaiset aktivoituvat elinvoiman ylläpitämiseen sekä palvelujen kehittämiseen. Tarvitaan lähi</w:t>
      </w:r>
      <w:r w:rsidR="00705E6E" w:rsidRPr="00FB4652">
        <w:t>palveluja, jotka vahvistavat</w:t>
      </w:r>
      <w:r w:rsidR="000C66A2" w:rsidRPr="00FB4652">
        <w:t xml:space="preserve"> elinvoimaa.</w:t>
      </w:r>
    </w:p>
    <w:p w:rsidR="00FD7C5E" w:rsidRPr="00FB4652" w:rsidRDefault="00FD7C5E" w:rsidP="007452D5">
      <w:pPr>
        <w:spacing w:before="120" w:after="120" w:line="240" w:lineRule="auto"/>
        <w:ind w:left="170"/>
      </w:pPr>
      <w:r w:rsidRPr="00FB4652">
        <w:t>Kuntarakennelain edellyttämänä arviona kielellisten oikeuksien toteutumisesta voi todeta, että kuntien yhdistyminen ei muuta kunnan kielisuhteita, koska molemmat kunnat ovat kaksikielisiä ja suomenkielinen enemmistö</w:t>
      </w:r>
      <w:r w:rsidR="00820A73" w:rsidRPr="00FB4652">
        <w:t xml:space="preserve"> (56,1 %)</w:t>
      </w:r>
      <w:r w:rsidRPr="00FB4652">
        <w:t xml:space="preserve"> säilyisi</w:t>
      </w:r>
      <w:r w:rsidR="00820A73" w:rsidRPr="00FB4652">
        <w:t xml:space="preserve"> yhdistetyssä</w:t>
      </w:r>
      <w:r w:rsidRPr="00FB4652">
        <w:t xml:space="preserve"> kunnassa</w:t>
      </w:r>
      <w:r w:rsidR="00820A73" w:rsidRPr="00FB4652">
        <w:t>.</w:t>
      </w:r>
    </w:p>
    <w:p w:rsidR="00C1477C" w:rsidRPr="00FB4652" w:rsidRDefault="00E014F1" w:rsidP="007452D5">
      <w:pPr>
        <w:pStyle w:val="Otsikko2"/>
      </w:pPr>
      <w:bookmarkStart w:id="39" w:name="_Toc405634491"/>
      <w:r w:rsidRPr="00FB4652">
        <w:t>4.</w:t>
      </w:r>
      <w:r w:rsidR="00FD1A64" w:rsidRPr="00FB4652">
        <w:t>2</w:t>
      </w:r>
      <w:r w:rsidR="00C1477C" w:rsidRPr="00FB4652">
        <w:t xml:space="preserve"> Visio, strategia ja tavoitteet</w:t>
      </w:r>
      <w:bookmarkEnd w:id="39"/>
    </w:p>
    <w:p w:rsidR="00A77E20" w:rsidRPr="00FB4652" w:rsidRDefault="00A77E20" w:rsidP="007452D5">
      <w:pPr>
        <w:pStyle w:val="Otsikko3"/>
        <w:spacing w:after="200"/>
        <w:ind w:left="170"/>
        <w:rPr>
          <w:i/>
          <w:color w:val="auto"/>
          <w:sz w:val="24"/>
          <w:szCs w:val="24"/>
        </w:rPr>
      </w:pPr>
      <w:bookmarkStart w:id="40" w:name="_Toc405634492"/>
      <w:r w:rsidRPr="00FB4652">
        <w:rPr>
          <w:i/>
          <w:color w:val="auto"/>
          <w:sz w:val="24"/>
          <w:szCs w:val="24"/>
        </w:rPr>
        <w:t>Visio ja strategia</w:t>
      </w:r>
      <w:bookmarkEnd w:id="40"/>
    </w:p>
    <w:p w:rsidR="009920AC" w:rsidRPr="00FB4652" w:rsidRDefault="00C1477C" w:rsidP="007452D5">
      <w:pPr>
        <w:spacing w:before="120" w:after="120" w:line="240" w:lineRule="auto"/>
        <w:ind w:left="170"/>
        <w:rPr>
          <w:rFonts w:eastAsia="Times New Roman" w:cs="Arial"/>
        </w:rPr>
      </w:pPr>
      <w:r w:rsidRPr="00FB4652">
        <w:t>Yhdistetyn Loviisan ja Lapinjär</w:t>
      </w:r>
      <w:r w:rsidR="00D27736" w:rsidRPr="00FB4652">
        <w:t xml:space="preserve">ven visio ja strategia </w:t>
      </w:r>
      <w:r w:rsidR="00EF0469" w:rsidRPr="00FB4652">
        <w:t>tarkentuvat mahdollisen yhdistymispäätöksen jälkeen.</w:t>
      </w:r>
      <w:r w:rsidR="009920AC" w:rsidRPr="00FB4652">
        <w:t xml:space="preserve"> Yhdistetty </w:t>
      </w:r>
      <w:r w:rsidR="009920AC" w:rsidRPr="00FB4652">
        <w:rPr>
          <w:rFonts w:eastAsia="Times New Roman" w:cs="Arial"/>
        </w:rPr>
        <w:t>Loviisan seutu tavoittelee strategiassaan asiakaslähtöisiä palveluita, jotka tuovat kuntalaisten arkeen sujuvuutta ja toimivuutta. Toteutuskelpoisten, toimivien sekä tasapuolisten ratkaisujen löytäminen ja kehittäminen edellyttävät palveluverkon kehittämistä tiiviissä yhteistyössä asukkaiden, yrittäjien sekä päättäjien kanssa.</w:t>
      </w:r>
    </w:p>
    <w:p w:rsidR="00A77E20" w:rsidRPr="00FB4652" w:rsidRDefault="00A77E20" w:rsidP="007452D5">
      <w:pPr>
        <w:pStyle w:val="Otsikko3"/>
        <w:spacing w:after="200"/>
        <w:ind w:left="170"/>
        <w:rPr>
          <w:i/>
          <w:color w:val="auto"/>
          <w:sz w:val="24"/>
          <w:szCs w:val="24"/>
        </w:rPr>
      </w:pPr>
      <w:bookmarkStart w:id="41" w:name="_Toc405634493"/>
      <w:r w:rsidRPr="00FB4652">
        <w:rPr>
          <w:i/>
          <w:color w:val="auto"/>
          <w:sz w:val="24"/>
          <w:szCs w:val="24"/>
        </w:rPr>
        <w:t>Tavoitteet</w:t>
      </w:r>
      <w:bookmarkEnd w:id="41"/>
    </w:p>
    <w:p w:rsidR="00C1477C" w:rsidRPr="00FB4652" w:rsidRDefault="00705E6E" w:rsidP="007452D5">
      <w:pPr>
        <w:spacing w:before="120" w:after="120" w:line="240" w:lineRule="auto"/>
        <w:ind w:left="170"/>
        <w:rPr>
          <w:rFonts w:eastAsia="Times New Roman" w:cs="Arial"/>
        </w:rPr>
      </w:pPr>
      <w:r w:rsidRPr="00FB4652">
        <w:rPr>
          <w:rFonts w:eastAsia="Times New Roman" w:cs="Arial"/>
        </w:rPr>
        <w:t xml:space="preserve">Uuden yhdistetyn </w:t>
      </w:r>
      <w:r w:rsidR="00176B72" w:rsidRPr="00FB4652">
        <w:rPr>
          <w:rFonts w:eastAsia="Times New Roman" w:cs="Arial"/>
        </w:rPr>
        <w:t xml:space="preserve">Loviisan </w:t>
      </w:r>
      <w:r w:rsidR="00C1477C" w:rsidRPr="00FB4652">
        <w:rPr>
          <w:rFonts w:eastAsia="Times New Roman" w:cs="Arial"/>
        </w:rPr>
        <w:t xml:space="preserve">tavoitteena on olla vahva toimija Uudellamaalla metropolialueen </w:t>
      </w:r>
      <w:r w:rsidR="00E63E91" w:rsidRPr="00FB4652">
        <w:rPr>
          <w:rFonts w:eastAsia="Times New Roman" w:cs="Arial"/>
        </w:rPr>
        <w:t>läheisyydessä</w:t>
      </w:r>
      <w:r w:rsidR="00C1477C" w:rsidRPr="00FB4652">
        <w:rPr>
          <w:rFonts w:eastAsia="Times New Roman" w:cs="Arial"/>
        </w:rPr>
        <w:t>. Samalla kaupunki haluaa olla alueellinen kehittäjä yhteistyössä Porvoon seudun kanssa.</w:t>
      </w:r>
    </w:p>
    <w:p w:rsidR="00C1477C" w:rsidRPr="00FB4652" w:rsidRDefault="00C1477C" w:rsidP="007452D5">
      <w:pPr>
        <w:spacing w:before="120" w:after="120" w:line="240" w:lineRule="auto"/>
        <w:ind w:left="170"/>
        <w:rPr>
          <w:rFonts w:eastAsia="Times New Roman" w:cs="Arial"/>
        </w:rPr>
      </w:pPr>
      <w:r w:rsidRPr="00FB4652">
        <w:rPr>
          <w:rFonts w:eastAsia="Times New Roman" w:cs="Arial"/>
        </w:rPr>
        <w:t xml:space="preserve"> Loviisa on osa metropolimaakuntaa. Metropolimaakunnan toimintaympäristön tasapainoinen kehittäminen edellyttää myös raja-alueilla vahvoja kasvukeskuksia. Loviisa haluaa toimia maakunnan harvempaan asutun itäisen raja-alueen kehittäjänä,</w:t>
      </w:r>
      <w:r w:rsidR="007A77B5" w:rsidRPr="00FB4652">
        <w:rPr>
          <w:rFonts w:eastAsia="Times New Roman" w:cs="Arial"/>
        </w:rPr>
        <w:t xml:space="preserve"> alueellisen elinvoiman ja</w:t>
      </w:r>
      <w:r w:rsidRPr="00FB4652">
        <w:rPr>
          <w:rFonts w:eastAsia="Times New Roman" w:cs="Arial"/>
        </w:rPr>
        <w:t xml:space="preserve"> palvelujen turvaajana sekä metropolialueen kytköksenä Kaakkois-Suomeen ja Venäjälle.</w:t>
      </w:r>
    </w:p>
    <w:p w:rsidR="00C1477C" w:rsidRPr="00FB4652" w:rsidRDefault="00C1477C" w:rsidP="007452D5">
      <w:pPr>
        <w:spacing w:before="120" w:after="120" w:line="240" w:lineRule="auto"/>
        <w:ind w:left="170"/>
        <w:rPr>
          <w:rFonts w:eastAsia="Times New Roman" w:cs="Arial"/>
        </w:rPr>
      </w:pPr>
      <w:r w:rsidRPr="00FB4652">
        <w:rPr>
          <w:rFonts w:eastAsia="Times New Roman" w:cs="Arial"/>
        </w:rPr>
        <w:t>Vetovoimaisena toimijana kaupungilla on oltava motivoitunut henkilöstö, toimivat yhteistyö- ja johtamisjärjestelmät sekä viranomaisprosessit palvelutarjonnan laadun varmistamiseksi.</w:t>
      </w:r>
    </w:p>
    <w:p w:rsidR="00C1477C" w:rsidRPr="00FB4652" w:rsidRDefault="00FD1A64" w:rsidP="007452D5">
      <w:pPr>
        <w:pStyle w:val="Otsikko2"/>
      </w:pPr>
      <w:bookmarkStart w:id="42" w:name="_Toc405634494"/>
      <w:r w:rsidRPr="00FB4652">
        <w:t>4.3</w:t>
      </w:r>
      <w:r w:rsidR="00C1477C" w:rsidRPr="00FB4652">
        <w:t xml:space="preserve"> </w:t>
      </w:r>
      <w:r w:rsidR="00B739A5" w:rsidRPr="00FB4652">
        <w:t>Demokratianäkökohdat</w:t>
      </w:r>
      <w:bookmarkEnd w:id="42"/>
    </w:p>
    <w:p w:rsidR="002633C5" w:rsidRPr="00FB4652" w:rsidRDefault="00D963CC" w:rsidP="007452D5">
      <w:pPr>
        <w:pStyle w:val="Default"/>
        <w:spacing w:before="120" w:after="120"/>
        <w:ind w:left="170"/>
        <w:rPr>
          <w:rFonts w:asciiTheme="minorHAnsi" w:hAnsiTheme="minorHAnsi" w:cs="Arial"/>
          <w:color w:val="auto"/>
          <w:sz w:val="22"/>
          <w:szCs w:val="22"/>
        </w:rPr>
      </w:pPr>
      <w:r w:rsidRPr="00FB4652">
        <w:rPr>
          <w:rFonts w:asciiTheme="minorHAnsi" w:hAnsiTheme="minorHAnsi" w:cs="Arial"/>
          <w:color w:val="auto"/>
          <w:sz w:val="22"/>
          <w:szCs w:val="22"/>
        </w:rPr>
        <w:t>Kuntarakennelaki korostaa d</w:t>
      </w:r>
      <w:r w:rsidR="002633C5" w:rsidRPr="00FB4652">
        <w:rPr>
          <w:rFonts w:asciiTheme="minorHAnsi" w:hAnsiTheme="minorHAnsi" w:cs="Arial"/>
          <w:color w:val="auto"/>
          <w:sz w:val="22"/>
          <w:szCs w:val="22"/>
        </w:rPr>
        <w:t>emokratianäkökohdan merkitystä kuntaliitoksissa. Lain 4 b §:n 4 momentin mukaan kuntien yhdistymisselvityksen tulee aina sisältää</w:t>
      </w:r>
      <w:r w:rsidR="00A82D18" w:rsidRPr="00FB4652">
        <w:rPr>
          <w:rFonts w:asciiTheme="minorHAnsi" w:hAnsiTheme="minorHAnsi" w:cs="Arial"/>
          <w:color w:val="auto"/>
          <w:sz w:val="22"/>
          <w:szCs w:val="22"/>
        </w:rPr>
        <w:t xml:space="preserve"> mm.</w:t>
      </w:r>
      <w:r w:rsidR="002633C5" w:rsidRPr="00FB4652">
        <w:rPr>
          <w:rFonts w:asciiTheme="minorHAnsi" w:hAnsiTheme="minorHAnsi" w:cs="Arial"/>
          <w:color w:val="auto"/>
          <w:sz w:val="22"/>
          <w:szCs w:val="22"/>
        </w:rPr>
        <w:t xml:space="preserve"> arvio asukkaiden osallistumis- ja vaikutusmahdollisuuksien sekä lähidemokratian toteutumisesta uudessa kunnassa.</w:t>
      </w:r>
    </w:p>
    <w:p w:rsidR="002633C5" w:rsidRPr="00FB4652" w:rsidRDefault="002633C5" w:rsidP="007452D5">
      <w:pPr>
        <w:pStyle w:val="Default"/>
        <w:spacing w:before="120" w:after="120"/>
        <w:ind w:left="170"/>
        <w:rPr>
          <w:rFonts w:asciiTheme="minorHAnsi" w:hAnsiTheme="minorHAnsi" w:cs="Arial"/>
          <w:color w:val="auto"/>
          <w:sz w:val="22"/>
          <w:szCs w:val="22"/>
        </w:rPr>
      </w:pPr>
      <w:r w:rsidRPr="00FB4652">
        <w:rPr>
          <w:rFonts w:asciiTheme="minorHAnsi" w:hAnsiTheme="minorHAnsi" w:cs="Arial"/>
          <w:color w:val="auto"/>
          <w:sz w:val="22"/>
          <w:szCs w:val="22"/>
        </w:rPr>
        <w:t xml:space="preserve">Yhdistymissopimuksessa </w:t>
      </w:r>
      <w:r w:rsidR="00D963CC" w:rsidRPr="00FB4652">
        <w:rPr>
          <w:rFonts w:asciiTheme="minorHAnsi" w:hAnsiTheme="minorHAnsi" w:cs="Arial"/>
          <w:color w:val="auto"/>
          <w:sz w:val="22"/>
          <w:szCs w:val="22"/>
        </w:rPr>
        <w:t>sovitaan</w:t>
      </w:r>
      <w:r w:rsidRPr="00FB4652">
        <w:rPr>
          <w:rFonts w:asciiTheme="minorHAnsi" w:hAnsiTheme="minorHAnsi" w:cs="Arial"/>
          <w:color w:val="auto"/>
          <w:sz w:val="22"/>
          <w:szCs w:val="22"/>
        </w:rPr>
        <w:t>, miten kunta organisoidaan ja mitä toimielimiä uudessa kunnassa on. Ää</w:t>
      </w:r>
      <w:r w:rsidR="00CB6F7D" w:rsidRPr="00FB4652">
        <w:rPr>
          <w:rFonts w:asciiTheme="minorHAnsi" w:hAnsiTheme="minorHAnsi" w:cs="Arial"/>
          <w:color w:val="auto"/>
          <w:sz w:val="22"/>
          <w:szCs w:val="22"/>
        </w:rPr>
        <w:t>ripäinä</w:t>
      </w:r>
      <w:r w:rsidRPr="00FB4652">
        <w:rPr>
          <w:rFonts w:asciiTheme="minorHAnsi" w:hAnsiTheme="minorHAnsi" w:cs="Arial"/>
          <w:color w:val="auto"/>
          <w:sz w:val="22"/>
          <w:szCs w:val="22"/>
        </w:rPr>
        <w:t xml:space="preserve"> on se,</w:t>
      </w:r>
    </w:p>
    <w:p w:rsidR="002633C5" w:rsidRPr="00FB4652" w:rsidRDefault="002633C5" w:rsidP="007452D5">
      <w:pPr>
        <w:pStyle w:val="Default"/>
        <w:numPr>
          <w:ilvl w:val="0"/>
          <w:numId w:val="8"/>
        </w:numPr>
        <w:spacing w:before="120" w:after="120"/>
        <w:ind w:left="884" w:hanging="357"/>
        <w:contextualSpacing/>
        <w:rPr>
          <w:rFonts w:asciiTheme="minorHAnsi" w:hAnsiTheme="minorHAnsi" w:cs="Arial"/>
          <w:color w:val="auto"/>
          <w:sz w:val="22"/>
          <w:szCs w:val="22"/>
        </w:rPr>
      </w:pPr>
      <w:r w:rsidRPr="00FB4652">
        <w:rPr>
          <w:rFonts w:asciiTheme="minorHAnsi" w:hAnsiTheme="minorHAnsi" w:cs="Arial"/>
          <w:color w:val="auto"/>
          <w:sz w:val="22"/>
          <w:szCs w:val="22"/>
        </w:rPr>
        <w:t>että yhdistymissopimuksessa sovitaan yksityiskohtaisesti uuden kunnan toimielimistä ja niiden päätösvallasta tai</w:t>
      </w:r>
    </w:p>
    <w:p w:rsidR="002633C5" w:rsidRPr="00FB4652" w:rsidRDefault="002633C5" w:rsidP="007452D5">
      <w:pPr>
        <w:pStyle w:val="Default"/>
        <w:numPr>
          <w:ilvl w:val="0"/>
          <w:numId w:val="8"/>
        </w:numPr>
        <w:spacing w:before="120" w:after="120"/>
        <w:ind w:left="884" w:hanging="357"/>
        <w:contextualSpacing/>
        <w:rPr>
          <w:rFonts w:asciiTheme="minorHAnsi" w:hAnsiTheme="minorHAnsi" w:cs="Arial"/>
          <w:color w:val="auto"/>
          <w:sz w:val="22"/>
          <w:szCs w:val="22"/>
        </w:rPr>
      </w:pPr>
      <w:r w:rsidRPr="00FB4652">
        <w:rPr>
          <w:rFonts w:asciiTheme="minorHAnsi" w:hAnsiTheme="minorHAnsi" w:cs="Arial"/>
          <w:color w:val="auto"/>
          <w:sz w:val="22"/>
          <w:szCs w:val="22"/>
        </w:rPr>
        <w:lastRenderedPageBreak/>
        <w:t>että yhdistymissopimuksessa nämä kysymykset jätetään täysin avoimiksi ja uuden kunnan valtuustolle annetaan mahdollisuus päättää uude</w:t>
      </w:r>
      <w:r w:rsidR="00604D88" w:rsidRPr="00FB4652">
        <w:rPr>
          <w:rFonts w:asciiTheme="minorHAnsi" w:hAnsiTheme="minorHAnsi" w:cs="Arial"/>
          <w:color w:val="auto"/>
          <w:sz w:val="22"/>
          <w:szCs w:val="22"/>
        </w:rPr>
        <w:t>n</w:t>
      </w:r>
      <w:r w:rsidRPr="00FB4652">
        <w:rPr>
          <w:rFonts w:asciiTheme="minorHAnsi" w:hAnsiTheme="minorHAnsi" w:cs="Arial"/>
          <w:color w:val="auto"/>
          <w:sz w:val="22"/>
          <w:szCs w:val="22"/>
        </w:rPr>
        <w:t xml:space="preserve"> kunna</w:t>
      </w:r>
      <w:r w:rsidR="00604D88" w:rsidRPr="00FB4652">
        <w:rPr>
          <w:rFonts w:asciiTheme="minorHAnsi" w:hAnsiTheme="minorHAnsi" w:cs="Arial"/>
          <w:color w:val="auto"/>
          <w:sz w:val="22"/>
          <w:szCs w:val="22"/>
        </w:rPr>
        <w:t>n organisaatiosta</w:t>
      </w:r>
      <w:r w:rsidRPr="00FB4652">
        <w:rPr>
          <w:rFonts w:asciiTheme="minorHAnsi" w:hAnsiTheme="minorHAnsi" w:cs="Arial"/>
          <w:color w:val="auto"/>
          <w:sz w:val="22"/>
          <w:szCs w:val="22"/>
        </w:rPr>
        <w:t xml:space="preserve">. </w:t>
      </w:r>
    </w:p>
    <w:p w:rsidR="002633C5" w:rsidRPr="00FB4652" w:rsidRDefault="002633C5" w:rsidP="007452D5">
      <w:pPr>
        <w:spacing w:before="120" w:after="120" w:line="240" w:lineRule="auto"/>
        <w:ind w:left="170"/>
        <w:rPr>
          <w:rFonts w:cs="Arial"/>
        </w:rPr>
      </w:pPr>
      <w:r w:rsidRPr="00FB4652">
        <w:rPr>
          <w:rFonts w:cs="Arial"/>
        </w:rPr>
        <w:t>Näiden ääripäiden väliin jää useita mahdollisia yhdistelmiä, joissa yhdistymissopimuksessa vahvistetaan uuden kunnan organisaation pääasiallinen rakenne, kun taas yksityiskohtaisemman tason määräykset kirjataan johtosääntöön, jonka hyväksyy uuden kunnan valtuusto.</w:t>
      </w:r>
    </w:p>
    <w:p w:rsidR="0090338A" w:rsidRPr="00FB4652" w:rsidRDefault="0090338A" w:rsidP="007452D5">
      <w:pPr>
        <w:spacing w:before="120" w:after="120" w:line="240" w:lineRule="auto"/>
        <w:ind w:left="170"/>
      </w:pPr>
      <w:r w:rsidRPr="00FB4652">
        <w:rPr>
          <w:rFonts w:cs="Arial"/>
        </w:rPr>
        <w:t>Loviisan ja Lapinjärven yhdistymisessä on</w:t>
      </w:r>
      <w:r w:rsidR="00FD7C5E" w:rsidRPr="00FB4652">
        <w:rPr>
          <w:rFonts w:cs="Arial"/>
        </w:rPr>
        <w:t xml:space="preserve"> selvintä edetä siten</w:t>
      </w:r>
      <w:r w:rsidRPr="00FB4652">
        <w:rPr>
          <w:rFonts w:cs="Arial"/>
        </w:rPr>
        <w:t>, että yhdistymissopimuksessa vahvistetaan uuden k</w:t>
      </w:r>
      <w:r w:rsidR="00CF55BA" w:rsidRPr="00FB4652">
        <w:rPr>
          <w:rFonts w:cs="Arial"/>
        </w:rPr>
        <w:t>unnan organisaation päärakenne. Yksityiskohtaisen ehdotuksen käsittely olisi vaikeaa</w:t>
      </w:r>
      <w:r w:rsidRPr="00FB4652">
        <w:rPr>
          <w:rFonts w:cs="Arial"/>
        </w:rPr>
        <w:t xml:space="preserve">, </w:t>
      </w:r>
      <w:r w:rsidR="00CF55BA" w:rsidRPr="00FB4652">
        <w:rPr>
          <w:rFonts w:cs="Arial"/>
        </w:rPr>
        <w:t>sillä</w:t>
      </w:r>
      <w:r w:rsidR="00705E6E" w:rsidRPr="00FB4652">
        <w:rPr>
          <w:rFonts w:cs="Arial"/>
        </w:rPr>
        <w:t xml:space="preserve"> esimerkiksi kuntalain muutoksen tai sote- uudistuksen sisällöstä</w:t>
      </w:r>
      <w:r w:rsidR="00820A73" w:rsidRPr="00FB4652">
        <w:rPr>
          <w:rFonts w:cs="Arial"/>
        </w:rPr>
        <w:t xml:space="preserve"> tai vaikutuksista organisaatioon</w:t>
      </w:r>
      <w:r w:rsidR="00705E6E" w:rsidRPr="00FB4652">
        <w:rPr>
          <w:rFonts w:cs="Arial"/>
        </w:rPr>
        <w:t xml:space="preserve"> ei vielä ole</w:t>
      </w:r>
      <w:r w:rsidR="00820A73" w:rsidRPr="00FB4652">
        <w:rPr>
          <w:rFonts w:cs="Arial"/>
        </w:rPr>
        <w:t xml:space="preserve"> täyttä</w:t>
      </w:r>
      <w:r w:rsidR="00705E6E" w:rsidRPr="00FB4652">
        <w:rPr>
          <w:rFonts w:cs="Arial"/>
        </w:rPr>
        <w:t xml:space="preserve"> varmuutta ja </w:t>
      </w:r>
      <w:r w:rsidRPr="00FB4652">
        <w:rPr>
          <w:rFonts w:cs="Arial"/>
        </w:rPr>
        <w:t>kunnilla on samaan aikaan käsiteltävänä</w:t>
      </w:r>
      <w:r w:rsidR="00CF55BA" w:rsidRPr="00FB4652">
        <w:rPr>
          <w:rFonts w:cs="Arial"/>
        </w:rPr>
        <w:t xml:space="preserve"> myös</w:t>
      </w:r>
      <w:r w:rsidRPr="00FB4652">
        <w:rPr>
          <w:rFonts w:cs="Arial"/>
        </w:rPr>
        <w:t xml:space="preserve"> </w:t>
      </w:r>
      <w:r w:rsidR="00CF55BA" w:rsidRPr="00FB4652">
        <w:rPr>
          <w:rFonts w:cs="Arial"/>
        </w:rPr>
        <w:t>laajempi</w:t>
      </w:r>
      <w:r w:rsidR="00820A73" w:rsidRPr="00FB4652">
        <w:rPr>
          <w:rFonts w:cs="Arial"/>
        </w:rPr>
        <w:t xml:space="preserve"> Itä-Uudenmaan</w:t>
      </w:r>
      <w:r w:rsidR="00CF55BA" w:rsidRPr="00FB4652">
        <w:rPr>
          <w:rFonts w:cs="Arial"/>
        </w:rPr>
        <w:t xml:space="preserve"> yhdistymisselvitys</w:t>
      </w:r>
      <w:r w:rsidRPr="00FB4652">
        <w:rPr>
          <w:rFonts w:cs="Arial"/>
        </w:rPr>
        <w:t>.</w:t>
      </w:r>
    </w:p>
    <w:p w:rsidR="00B739A5" w:rsidRPr="00FB4652" w:rsidRDefault="00E014F1" w:rsidP="007452D5">
      <w:pPr>
        <w:pStyle w:val="Otsikko2"/>
      </w:pPr>
      <w:bookmarkStart w:id="43" w:name="_Toc405634495"/>
      <w:r w:rsidRPr="00FB4652">
        <w:t>4.</w:t>
      </w:r>
      <w:r w:rsidR="00FD1A64" w:rsidRPr="00FB4652">
        <w:t>4</w:t>
      </w:r>
      <w:r w:rsidR="002F6BD9" w:rsidRPr="00FB4652">
        <w:t xml:space="preserve"> Kuntalaisten osallistuminen ja</w:t>
      </w:r>
      <w:r w:rsidR="00B739A5" w:rsidRPr="00FB4652">
        <w:t xml:space="preserve"> vaikuttamismahdollisuudet</w:t>
      </w:r>
      <w:bookmarkEnd w:id="43"/>
    </w:p>
    <w:p w:rsidR="006651C4" w:rsidRPr="00FB4652" w:rsidRDefault="006651C4" w:rsidP="007452D5">
      <w:pPr>
        <w:autoSpaceDE w:val="0"/>
        <w:autoSpaceDN w:val="0"/>
        <w:adjustRightInd w:val="0"/>
        <w:spacing w:before="120" w:after="120" w:line="240" w:lineRule="auto"/>
        <w:ind w:left="170"/>
        <w:rPr>
          <w:rFonts w:cs="Arial"/>
        </w:rPr>
      </w:pPr>
      <w:r w:rsidRPr="00FB4652">
        <w:rPr>
          <w:rFonts w:cs="Arial"/>
        </w:rPr>
        <w:t xml:space="preserve">Kunnallinen edustuksellinen demokratia rakentuu kansan suoraan valitseman valtuuston tekemien päätösten varaan. Kuntalain 27 §:n 1 momentin mukaan valtuuston on pidettävä huolta siitä, että kunnan asukkailla ja palvelujen käyttäjillä on edellytykset osallistua ja vaikuttaa kunnan toimintaan. </w:t>
      </w:r>
    </w:p>
    <w:p w:rsidR="006651C4" w:rsidRPr="00FB4652" w:rsidRDefault="006651C4" w:rsidP="007452D5">
      <w:pPr>
        <w:autoSpaceDE w:val="0"/>
        <w:autoSpaceDN w:val="0"/>
        <w:adjustRightInd w:val="0"/>
        <w:spacing w:before="120" w:after="120" w:line="240" w:lineRule="auto"/>
        <w:ind w:left="170"/>
        <w:rPr>
          <w:rFonts w:cs="Arial"/>
        </w:rPr>
      </w:pPr>
      <w:r w:rsidRPr="00FB4652">
        <w:rPr>
          <w:rFonts w:cs="Arial"/>
        </w:rPr>
        <w:t xml:space="preserve">Kuntalain 27 §:n 2 momentti sisältää listan esimerkkejä käyttäjädemokratian menetelmistä. Kyseisen pykälän mukaan asukkaiden osallistumis- ja vaikuttamismahdollisuuksia voidaan edistää </w:t>
      </w:r>
      <w:r w:rsidR="007B2048" w:rsidRPr="00FB4652">
        <w:rPr>
          <w:rFonts w:cs="Arial"/>
        </w:rPr>
        <w:t>erityisesti:</w:t>
      </w:r>
    </w:p>
    <w:p w:rsidR="006651C4" w:rsidRPr="00FB4652" w:rsidRDefault="006651C4" w:rsidP="007452D5">
      <w:pPr>
        <w:pStyle w:val="Luettelokappale"/>
        <w:numPr>
          <w:ilvl w:val="0"/>
          <w:numId w:val="22"/>
        </w:numPr>
        <w:autoSpaceDE w:val="0"/>
        <w:autoSpaceDN w:val="0"/>
        <w:adjustRightInd w:val="0"/>
        <w:spacing w:line="240" w:lineRule="auto"/>
        <w:ind w:left="527" w:hanging="357"/>
        <w:rPr>
          <w:rFonts w:cs="Arial"/>
        </w:rPr>
      </w:pPr>
      <w:r w:rsidRPr="00FB4652">
        <w:rPr>
          <w:rFonts w:cs="Arial"/>
          <w:szCs w:val="22"/>
        </w:rPr>
        <w:t>valitsemalla palvelujen käyttäjien edustajia kunnan toimielimiin</w:t>
      </w:r>
      <w:r w:rsidR="00604D88" w:rsidRPr="00FB4652">
        <w:rPr>
          <w:rFonts w:cs="Arial"/>
          <w:szCs w:val="22"/>
        </w:rPr>
        <w:t>;</w:t>
      </w:r>
    </w:p>
    <w:p w:rsidR="006651C4" w:rsidRPr="00FB4652" w:rsidRDefault="006651C4" w:rsidP="007452D5">
      <w:pPr>
        <w:pStyle w:val="Luettelokappale"/>
        <w:numPr>
          <w:ilvl w:val="0"/>
          <w:numId w:val="22"/>
        </w:numPr>
        <w:autoSpaceDE w:val="0"/>
        <w:autoSpaceDN w:val="0"/>
        <w:adjustRightInd w:val="0"/>
        <w:spacing w:line="240" w:lineRule="auto"/>
        <w:ind w:left="527" w:hanging="357"/>
        <w:rPr>
          <w:rFonts w:cs="Arial"/>
        </w:rPr>
      </w:pPr>
      <w:r w:rsidRPr="00FB4652">
        <w:rPr>
          <w:rFonts w:cs="Arial"/>
          <w:szCs w:val="22"/>
        </w:rPr>
        <w:t xml:space="preserve"> järjestämällä kunnan osa-aluetta koskevaa hallintoa</w:t>
      </w:r>
      <w:r w:rsidR="00604D88" w:rsidRPr="00FB4652">
        <w:rPr>
          <w:rFonts w:cs="Arial"/>
          <w:szCs w:val="22"/>
        </w:rPr>
        <w:t>;</w:t>
      </w:r>
    </w:p>
    <w:p w:rsidR="006651C4" w:rsidRPr="00FB4652" w:rsidRDefault="006651C4" w:rsidP="007452D5">
      <w:pPr>
        <w:pStyle w:val="Luettelokappale"/>
        <w:numPr>
          <w:ilvl w:val="0"/>
          <w:numId w:val="22"/>
        </w:numPr>
        <w:autoSpaceDE w:val="0"/>
        <w:autoSpaceDN w:val="0"/>
        <w:adjustRightInd w:val="0"/>
        <w:spacing w:line="240" w:lineRule="auto"/>
        <w:ind w:left="527" w:hanging="357"/>
        <w:rPr>
          <w:rFonts w:cs="Arial"/>
        </w:rPr>
      </w:pPr>
      <w:r w:rsidRPr="00FB4652">
        <w:rPr>
          <w:rFonts w:cs="Arial"/>
          <w:szCs w:val="22"/>
        </w:rPr>
        <w:t xml:space="preserve"> tiedottamalla kunnan asioista ja järjestämällä kuulemistilaisuuksia</w:t>
      </w:r>
      <w:r w:rsidR="00604D88" w:rsidRPr="00FB4652">
        <w:rPr>
          <w:rFonts w:cs="Arial"/>
          <w:szCs w:val="22"/>
        </w:rPr>
        <w:t>;</w:t>
      </w:r>
    </w:p>
    <w:p w:rsidR="006651C4" w:rsidRPr="00FB4652" w:rsidRDefault="006651C4" w:rsidP="007452D5">
      <w:pPr>
        <w:pStyle w:val="Luettelokappale"/>
        <w:numPr>
          <w:ilvl w:val="0"/>
          <w:numId w:val="22"/>
        </w:numPr>
        <w:autoSpaceDE w:val="0"/>
        <w:autoSpaceDN w:val="0"/>
        <w:adjustRightInd w:val="0"/>
        <w:spacing w:line="240" w:lineRule="auto"/>
        <w:ind w:left="527" w:hanging="357"/>
        <w:rPr>
          <w:rFonts w:cs="Arial"/>
        </w:rPr>
      </w:pPr>
      <w:r w:rsidRPr="00FB4652">
        <w:rPr>
          <w:rFonts w:cs="Arial"/>
          <w:szCs w:val="22"/>
        </w:rPr>
        <w:t>selvittämällä asukkaiden mie</w:t>
      </w:r>
      <w:r w:rsidR="00604D88" w:rsidRPr="00FB4652">
        <w:rPr>
          <w:rFonts w:cs="Arial"/>
          <w:szCs w:val="22"/>
        </w:rPr>
        <w:t>lipiteitä ennen päätöksentekoa;</w:t>
      </w:r>
    </w:p>
    <w:p w:rsidR="00604D88" w:rsidRPr="00FB4652" w:rsidRDefault="00604D88" w:rsidP="007452D5">
      <w:pPr>
        <w:pStyle w:val="Luettelokappale"/>
        <w:numPr>
          <w:ilvl w:val="0"/>
          <w:numId w:val="22"/>
        </w:numPr>
        <w:autoSpaceDE w:val="0"/>
        <w:autoSpaceDN w:val="0"/>
        <w:adjustRightInd w:val="0"/>
        <w:spacing w:line="240" w:lineRule="auto"/>
        <w:ind w:left="527" w:hanging="357"/>
        <w:rPr>
          <w:rFonts w:cs="Arial"/>
        </w:rPr>
      </w:pPr>
      <w:r w:rsidRPr="00FB4652">
        <w:rPr>
          <w:rFonts w:cs="Arial"/>
          <w:szCs w:val="22"/>
        </w:rPr>
        <w:t>järjestämällä yhteistyötä kunnan tehtävien hoitamisessa;</w:t>
      </w:r>
    </w:p>
    <w:p w:rsidR="00604D88" w:rsidRPr="00FB4652" w:rsidRDefault="00604D88" w:rsidP="007452D5">
      <w:pPr>
        <w:pStyle w:val="Luettelokappale"/>
        <w:numPr>
          <w:ilvl w:val="0"/>
          <w:numId w:val="22"/>
        </w:numPr>
        <w:autoSpaceDE w:val="0"/>
        <w:autoSpaceDN w:val="0"/>
        <w:adjustRightInd w:val="0"/>
        <w:spacing w:line="240" w:lineRule="auto"/>
        <w:ind w:left="527" w:hanging="357"/>
        <w:rPr>
          <w:rFonts w:cs="Arial"/>
        </w:rPr>
      </w:pPr>
      <w:r w:rsidRPr="00FB4652">
        <w:rPr>
          <w:rFonts w:cs="Arial"/>
          <w:szCs w:val="22"/>
        </w:rPr>
        <w:t>avustamalla asukkaiden oma-aloitteista asioiden hoitoa, valmistelua ja suunnittelua sekä</w:t>
      </w:r>
    </w:p>
    <w:p w:rsidR="00604D88" w:rsidRPr="00FB4652" w:rsidRDefault="00604D88" w:rsidP="007452D5">
      <w:pPr>
        <w:pStyle w:val="Luettelokappale"/>
        <w:numPr>
          <w:ilvl w:val="0"/>
          <w:numId w:val="22"/>
        </w:numPr>
        <w:autoSpaceDE w:val="0"/>
        <w:autoSpaceDN w:val="0"/>
        <w:adjustRightInd w:val="0"/>
        <w:spacing w:line="240" w:lineRule="auto"/>
        <w:ind w:left="527" w:hanging="357"/>
        <w:rPr>
          <w:rFonts w:cs="Arial"/>
        </w:rPr>
      </w:pPr>
      <w:r w:rsidRPr="00FB4652">
        <w:rPr>
          <w:rFonts w:cs="Arial"/>
          <w:szCs w:val="22"/>
        </w:rPr>
        <w:t>järjestämällä kunnallisia kansanäänestyksiä.</w:t>
      </w:r>
    </w:p>
    <w:p w:rsidR="006A4A44" w:rsidRPr="00FB4652" w:rsidRDefault="00B91D00" w:rsidP="007452D5">
      <w:pPr>
        <w:autoSpaceDE w:val="0"/>
        <w:autoSpaceDN w:val="0"/>
        <w:adjustRightInd w:val="0"/>
        <w:spacing w:before="120" w:after="120" w:line="240" w:lineRule="auto"/>
        <w:ind w:left="170"/>
        <w:rPr>
          <w:rFonts w:cs="Arial"/>
        </w:rPr>
      </w:pPr>
      <w:r w:rsidRPr="00FB4652">
        <w:rPr>
          <w:rFonts w:cs="Arial"/>
        </w:rPr>
        <w:t>Uudessa kuntalakiesityksessä</w:t>
      </w:r>
      <w:r w:rsidR="006A4A44" w:rsidRPr="00FB4652">
        <w:rPr>
          <w:rFonts w:cs="Arial"/>
        </w:rPr>
        <w:t xml:space="preserve"> (22 §) todetaan, että osallistumista ja vaikuttamista voidaan</w:t>
      </w:r>
      <w:r w:rsidR="006F014D" w:rsidRPr="00FB4652">
        <w:rPr>
          <w:rFonts w:cs="Arial"/>
        </w:rPr>
        <w:t xml:space="preserve"> ed</w:t>
      </w:r>
      <w:r w:rsidR="006A4A44" w:rsidRPr="00FB4652">
        <w:rPr>
          <w:rFonts w:cs="Arial"/>
        </w:rPr>
        <w:t>istää erityisesti:</w:t>
      </w:r>
    </w:p>
    <w:p w:rsidR="006A4A44" w:rsidRPr="00FB4652" w:rsidRDefault="006A4A44" w:rsidP="00223DFB">
      <w:pPr>
        <w:pStyle w:val="Luettelokappale"/>
        <w:numPr>
          <w:ilvl w:val="0"/>
          <w:numId w:val="21"/>
        </w:numPr>
        <w:autoSpaceDE w:val="0"/>
        <w:autoSpaceDN w:val="0"/>
        <w:adjustRightInd w:val="0"/>
        <w:spacing w:before="200" w:line="240" w:lineRule="auto"/>
        <w:ind w:left="527" w:hanging="357"/>
        <w:rPr>
          <w:rFonts w:cs="Arial"/>
        </w:rPr>
      </w:pPr>
      <w:r w:rsidRPr="00FB4652">
        <w:rPr>
          <w:rFonts w:cs="Arial"/>
        </w:rPr>
        <w:t>järjestämällä keskustelu- ja kuulemistilaisuuksia sekä kansalaisraateja;</w:t>
      </w:r>
    </w:p>
    <w:p w:rsidR="006A4A44" w:rsidRPr="00FB4652" w:rsidRDefault="006A4A44" w:rsidP="00223DFB">
      <w:pPr>
        <w:pStyle w:val="Luettelokappale"/>
        <w:numPr>
          <w:ilvl w:val="0"/>
          <w:numId w:val="21"/>
        </w:numPr>
        <w:autoSpaceDE w:val="0"/>
        <w:autoSpaceDN w:val="0"/>
        <w:adjustRightInd w:val="0"/>
        <w:spacing w:before="200" w:line="240" w:lineRule="auto"/>
        <w:ind w:left="527" w:hanging="357"/>
        <w:rPr>
          <w:rFonts w:cs="Arial"/>
        </w:rPr>
      </w:pPr>
      <w:r w:rsidRPr="00FB4652">
        <w:rPr>
          <w:rFonts w:cs="Arial"/>
        </w:rPr>
        <w:t>selvittämällä asukkaiden mielipiteitä ennen päätöksentekoa;</w:t>
      </w:r>
    </w:p>
    <w:p w:rsidR="006A4A44" w:rsidRPr="00FB4652" w:rsidRDefault="006A4A44" w:rsidP="00223DFB">
      <w:pPr>
        <w:pStyle w:val="Luettelokappale"/>
        <w:numPr>
          <w:ilvl w:val="0"/>
          <w:numId w:val="21"/>
        </w:numPr>
        <w:autoSpaceDE w:val="0"/>
        <w:autoSpaceDN w:val="0"/>
        <w:adjustRightInd w:val="0"/>
        <w:spacing w:before="200" w:line="240" w:lineRule="auto"/>
        <w:ind w:left="527" w:hanging="357"/>
        <w:rPr>
          <w:rFonts w:cs="Arial"/>
        </w:rPr>
      </w:pPr>
      <w:r w:rsidRPr="00FB4652">
        <w:rPr>
          <w:rFonts w:cs="Arial"/>
        </w:rPr>
        <w:t>valitsemalla palvelujen käyttäjien edustajia kunnan toimielimiin;</w:t>
      </w:r>
    </w:p>
    <w:p w:rsidR="006A4A44" w:rsidRPr="00FB4652" w:rsidRDefault="006A4A44" w:rsidP="00223DFB">
      <w:pPr>
        <w:pStyle w:val="Luettelokappale"/>
        <w:numPr>
          <w:ilvl w:val="0"/>
          <w:numId w:val="21"/>
        </w:numPr>
        <w:autoSpaceDE w:val="0"/>
        <w:autoSpaceDN w:val="0"/>
        <w:adjustRightInd w:val="0"/>
        <w:spacing w:before="200" w:line="240" w:lineRule="auto"/>
        <w:ind w:left="527" w:hanging="357"/>
        <w:rPr>
          <w:rFonts w:cs="Arial"/>
        </w:rPr>
      </w:pPr>
      <w:r w:rsidRPr="00FB4652">
        <w:rPr>
          <w:rFonts w:cs="Arial"/>
        </w:rPr>
        <w:t>järjestämällä mahdollisuuksia osallistua kunnan talouden suunnitteluun;</w:t>
      </w:r>
    </w:p>
    <w:p w:rsidR="006A4A44" w:rsidRPr="00FB4652" w:rsidRDefault="006A4A44" w:rsidP="00223DFB">
      <w:pPr>
        <w:pStyle w:val="Luettelokappale"/>
        <w:numPr>
          <w:ilvl w:val="0"/>
          <w:numId w:val="21"/>
        </w:numPr>
        <w:autoSpaceDE w:val="0"/>
        <w:autoSpaceDN w:val="0"/>
        <w:adjustRightInd w:val="0"/>
        <w:spacing w:before="200" w:line="240" w:lineRule="auto"/>
        <w:ind w:left="527" w:hanging="357"/>
        <w:rPr>
          <w:rFonts w:cs="Arial"/>
        </w:rPr>
      </w:pPr>
      <w:r w:rsidRPr="00FB4652">
        <w:rPr>
          <w:rFonts w:cs="Arial"/>
        </w:rPr>
        <w:t>suunnittelemalla ja kehittämällä palveluja yhdessä palvelujen käyttäjien kanssa; sekä</w:t>
      </w:r>
    </w:p>
    <w:p w:rsidR="006A4A44" w:rsidRPr="00FB4652" w:rsidRDefault="006A4A44" w:rsidP="00223DFB">
      <w:pPr>
        <w:pStyle w:val="Luettelokappale"/>
        <w:numPr>
          <w:ilvl w:val="0"/>
          <w:numId w:val="21"/>
        </w:numPr>
        <w:autoSpaceDE w:val="0"/>
        <w:autoSpaceDN w:val="0"/>
        <w:adjustRightInd w:val="0"/>
        <w:spacing w:before="200" w:line="240" w:lineRule="auto"/>
        <w:ind w:left="527" w:hanging="357"/>
        <w:rPr>
          <w:rFonts w:cs="Arial"/>
        </w:rPr>
      </w:pPr>
      <w:r w:rsidRPr="00FB4652">
        <w:rPr>
          <w:rFonts w:cs="Arial"/>
        </w:rPr>
        <w:t>tukemalla asukkaiden, järjestöjen ja muiden yhteisöjen oma-aloitteista asioiden suunnittelua ja valmistelua.</w:t>
      </w:r>
    </w:p>
    <w:p w:rsidR="006651C4" w:rsidRPr="00FB4652" w:rsidRDefault="006651C4" w:rsidP="007452D5">
      <w:pPr>
        <w:autoSpaceDE w:val="0"/>
        <w:autoSpaceDN w:val="0"/>
        <w:adjustRightInd w:val="0"/>
        <w:spacing w:before="120" w:after="120" w:line="240" w:lineRule="auto"/>
        <w:ind w:left="170"/>
        <w:rPr>
          <w:rFonts w:cs="Arial"/>
        </w:rPr>
      </w:pPr>
      <w:r w:rsidRPr="00FB4652">
        <w:rPr>
          <w:rFonts w:cs="Arial"/>
        </w:rPr>
        <w:t>Kuntalain 2</w:t>
      </w:r>
      <w:r w:rsidR="00604D88" w:rsidRPr="00FB4652">
        <w:rPr>
          <w:rFonts w:cs="Arial"/>
        </w:rPr>
        <w:t>9</w:t>
      </w:r>
      <w:r w:rsidRPr="00FB4652">
        <w:rPr>
          <w:rFonts w:cs="Arial"/>
        </w:rPr>
        <w:t xml:space="preserve"> §:n mukaan kunnan on tiedotettava asukkailleen vireillä olevista asioista. Tarvittaessa on laadittava katsauksia palveluja, taloutta, ympäristönsuojelua ja maankäyttöä koskevista asioista. </w:t>
      </w:r>
      <w:r w:rsidR="00B91D00" w:rsidRPr="00FB4652">
        <w:rPr>
          <w:rFonts w:cs="Arial"/>
        </w:rPr>
        <w:t>Myös uuden kuntalakiesityksen 29 §:ssä korostetaan kunnan velvollisuutta tiedottaa asukkaille.</w:t>
      </w:r>
      <w:r w:rsidR="00EF0469" w:rsidRPr="00FB4652">
        <w:rPr>
          <w:rFonts w:cs="Arial"/>
        </w:rPr>
        <w:t xml:space="preserve"> Lakiesityksen 109 § koskee tietojen saatavuutta </w:t>
      </w:r>
      <w:r w:rsidR="004B3B83" w:rsidRPr="00FB4652">
        <w:rPr>
          <w:rFonts w:cs="Arial"/>
        </w:rPr>
        <w:t>yleisessä tietoverkossa. Sen mukaan kunnan järjestämiä palveluja sekä kunnan toimintaa koskevat keskeiset tiedot on julkaistava yleisessä tietoverkossa.</w:t>
      </w:r>
    </w:p>
    <w:p w:rsidR="006651C4" w:rsidRPr="00FB4652" w:rsidRDefault="006651C4" w:rsidP="007452D5">
      <w:pPr>
        <w:autoSpaceDE w:val="0"/>
        <w:autoSpaceDN w:val="0"/>
        <w:adjustRightInd w:val="0"/>
        <w:spacing w:before="120" w:after="120" w:line="240" w:lineRule="auto"/>
        <w:ind w:left="170"/>
        <w:rPr>
          <w:rFonts w:cs="Arial"/>
        </w:rPr>
      </w:pPr>
      <w:r w:rsidRPr="00FB4652">
        <w:rPr>
          <w:rFonts w:cs="Arial"/>
        </w:rPr>
        <w:t xml:space="preserve">Kuten nykyisissä kunnissa </w:t>
      </w:r>
      <w:r w:rsidR="00D963CC" w:rsidRPr="00FB4652">
        <w:rPr>
          <w:rFonts w:cs="Arial"/>
        </w:rPr>
        <w:t>Loviisassa</w:t>
      </w:r>
      <w:r w:rsidRPr="00FB4652">
        <w:rPr>
          <w:rFonts w:cs="Arial"/>
        </w:rPr>
        <w:t xml:space="preserve"> ja </w:t>
      </w:r>
      <w:r w:rsidR="00D963CC" w:rsidRPr="00FB4652">
        <w:rPr>
          <w:rFonts w:cs="Arial"/>
        </w:rPr>
        <w:t>Lapinjärvellä</w:t>
      </w:r>
      <w:r w:rsidRPr="00FB4652">
        <w:rPr>
          <w:rFonts w:cs="Arial"/>
        </w:rPr>
        <w:t xml:space="preserve">, </w:t>
      </w:r>
      <w:r w:rsidR="00486698" w:rsidRPr="00FB4652">
        <w:rPr>
          <w:rFonts w:cs="Arial"/>
        </w:rPr>
        <w:t xml:space="preserve">tulevat </w:t>
      </w:r>
      <w:r w:rsidR="00D963CC" w:rsidRPr="00FB4652">
        <w:rPr>
          <w:rFonts w:cs="Arial"/>
        </w:rPr>
        <w:t>maaseutu</w:t>
      </w:r>
      <w:r w:rsidRPr="00FB4652">
        <w:rPr>
          <w:rFonts w:cs="Arial"/>
        </w:rPr>
        <w:t xml:space="preserve">olosuhteet, ajallisesti pitkät etäisyydet ja </w:t>
      </w:r>
      <w:r w:rsidR="00486698" w:rsidRPr="00FB4652">
        <w:rPr>
          <w:rFonts w:cs="Arial"/>
        </w:rPr>
        <w:t>ajoittain huonot yhteydet</w:t>
      </w:r>
      <w:r w:rsidRPr="00FB4652">
        <w:rPr>
          <w:rFonts w:cs="Arial"/>
        </w:rPr>
        <w:t xml:space="preserve"> muodostamaan tyypillisen piirteen myös liitoskunnassa. Tällöin on entistä tärkeämpää, että kunnalla on tarjota sähköisiä osallistumis- ja vaikuttamisväyliä. </w:t>
      </w:r>
      <w:r w:rsidR="00604D88" w:rsidRPr="00FB4652">
        <w:rPr>
          <w:rFonts w:cs="Arial"/>
        </w:rPr>
        <w:t>U</w:t>
      </w:r>
      <w:r w:rsidRPr="00FB4652">
        <w:rPr>
          <w:rFonts w:cs="Arial"/>
        </w:rPr>
        <w:t>seimmissa tapauksissa voidaan hyödyntää sosiaalista mediaa ja muita maksuttomia tai edullisia välineitä.</w:t>
      </w:r>
    </w:p>
    <w:p w:rsidR="00B739A5" w:rsidRPr="00FB4652" w:rsidRDefault="00FD1A64" w:rsidP="007452D5">
      <w:pPr>
        <w:pStyle w:val="Otsikko2"/>
      </w:pPr>
      <w:bookmarkStart w:id="44" w:name="_Toc405634496"/>
      <w:r w:rsidRPr="00FB4652">
        <w:t>4.5</w:t>
      </w:r>
      <w:r w:rsidR="00B739A5" w:rsidRPr="00FB4652">
        <w:t xml:space="preserve"> </w:t>
      </w:r>
      <w:r w:rsidR="00B034AD" w:rsidRPr="00FB4652">
        <w:t xml:space="preserve">Hallintomalli </w:t>
      </w:r>
      <w:r w:rsidR="00B739A5" w:rsidRPr="00FB4652">
        <w:t>ja luottamushenkilöorganisaatio</w:t>
      </w:r>
      <w:bookmarkEnd w:id="44"/>
    </w:p>
    <w:p w:rsidR="002633C5" w:rsidRPr="00FB4652" w:rsidRDefault="002633C5" w:rsidP="007452D5">
      <w:pPr>
        <w:spacing w:before="120" w:after="120" w:line="240" w:lineRule="auto"/>
        <w:ind w:left="170"/>
      </w:pPr>
      <w:r w:rsidRPr="00FB4652">
        <w:t xml:space="preserve">Esitys uudeksi kuntalaiksi sisältää säännöksiä vain valtuutettujen vähimmäismäärästä. </w:t>
      </w:r>
      <w:r w:rsidR="00B031EF" w:rsidRPr="00FB4652">
        <w:t>Uuden kuntalain voimaantullessa on</w:t>
      </w:r>
      <w:r w:rsidRPr="00FB4652">
        <w:t xml:space="preserve"> uude</w:t>
      </w:r>
      <w:r w:rsidR="00B031EF" w:rsidRPr="00FB4652">
        <w:t>n kunnan valtuutettujen määrä</w:t>
      </w:r>
      <w:r w:rsidRPr="00FB4652">
        <w:t xml:space="preserve"> vahvistettava yhdistymissopimuksessa.</w:t>
      </w:r>
    </w:p>
    <w:p w:rsidR="002633C5" w:rsidRPr="00FB4652" w:rsidRDefault="00B031EF" w:rsidP="007452D5">
      <w:pPr>
        <w:spacing w:before="120" w:after="120" w:line="240" w:lineRule="auto"/>
        <w:ind w:left="170"/>
      </w:pPr>
      <w:r w:rsidRPr="00FB4652">
        <w:lastRenderedPageBreak/>
        <w:t>Lakiesityksessä</w:t>
      </w:r>
      <w:r w:rsidR="002633C5" w:rsidRPr="00FB4652">
        <w:t xml:space="preserve"> valtuutettujen lukumäärästä päättää valtuusto ja valtuutettuja valitaan pariton määrä kunnan asukasluvun perusteella siten, että asukasluvun ollessa 5 001 – 20 000 on valtuutettuja oltava vähintään 27.</w:t>
      </w:r>
      <w:r w:rsidR="00CF55BA" w:rsidRPr="00FB4652">
        <w:t xml:space="preserve"> Kuntalain nykyisin edellyttämä Loviisan valtuuston koko (43 v</w:t>
      </w:r>
      <w:r w:rsidRPr="00FB4652">
        <w:t>altuutettua) olisi lakiesityksen</w:t>
      </w:r>
      <w:r w:rsidR="00CF55BA" w:rsidRPr="00FB4652">
        <w:t xml:space="preserve"> mukaan vähimmäismäärä kunnassa, jonka asukasluku on 20 001 – 50 000.</w:t>
      </w:r>
    </w:p>
    <w:p w:rsidR="007B2048" w:rsidRPr="00FB4652" w:rsidRDefault="006A4A44" w:rsidP="007452D5">
      <w:pPr>
        <w:spacing w:before="120" w:after="120" w:line="240" w:lineRule="auto"/>
        <w:ind w:left="170"/>
      </w:pPr>
      <w:r w:rsidRPr="00FB4652">
        <w:t>Yhdistetyn Loviisan valtuuston jäsenmääräksi voisi päättää 43 valtuutettua, joka olisi sekä nykyisen kuntalain että uuden kuntalakiehdotuksen mukainen. Muut luottamuselimet voidaan muodostaa Loviisan kaupungin luottamishenkilöorganisaation pohjalta</w:t>
      </w:r>
      <w:r w:rsidR="00D6623D" w:rsidRPr="00FB4652">
        <w:t>, kuitenkin niin, että kulttuuri- ja vapaa-aikalautakunnat yhdistettäisiin yhdeksi lautakunnaksi</w:t>
      </w:r>
      <w:r w:rsidRPr="00FB4652">
        <w:t>. Organisaatioon ja johtosääntöihin on tehtävä tarpeen mukaiset muutokset ja lautakuntien maksimijäsenmäärä voisi olla</w:t>
      </w:r>
      <w:r w:rsidR="00D6623D" w:rsidRPr="00FB4652">
        <w:t xml:space="preserve"> lopullisessa muodossaan</w:t>
      </w:r>
      <w:r w:rsidRPr="00FB4652">
        <w:t xml:space="preserve"> 9 henkilöä</w:t>
      </w:r>
      <w:r w:rsidR="00D6623D" w:rsidRPr="00FB4652">
        <w:t>, lukuun ottamatta keskusvaali- ja tarkastuslautakuntia</w:t>
      </w:r>
      <w:r w:rsidRPr="00FB4652">
        <w:t>.</w:t>
      </w:r>
      <w:r w:rsidR="00D6623D" w:rsidRPr="00FB4652">
        <w:t xml:space="preserve"> Ensimmäisellä vaalikaudella on selvintä sopia lautakuntien jäsenmääräksi 11 ja sopia kiintiömenettelystä, jolla lapinjärveläisille taataan 2 paikkaa kuhunkin lautakuntaan. Menettelyllä varmistettaisiin alueellisesti riittävä edustus yhdistetyn kunnan aloittaessa toimintaansa.</w:t>
      </w:r>
    </w:p>
    <w:p w:rsidR="00176B72" w:rsidRPr="00FB4652" w:rsidRDefault="005F748F" w:rsidP="007452D5">
      <w:pPr>
        <w:spacing w:before="120" w:after="120" w:line="240" w:lineRule="auto"/>
        <w:ind w:left="170"/>
      </w:pPr>
      <w:r w:rsidRPr="00FB4652">
        <w:t xml:space="preserve">Kuntarakennelain 22 §:n mukaan kuntien yhdistyminen tulee aina voimaan kalenterivuoden alussa. </w:t>
      </w:r>
      <w:r w:rsidR="00176B72" w:rsidRPr="00FB4652">
        <w:t>Loviisan ja Lapinjärven yhdistyminen on tarkoituksenmukaisinta toteuttaa vuoden 2017 alusta. Toteutusmalliksi ehdotetaan Lapinjärven kunnan</w:t>
      </w:r>
      <w:r w:rsidR="009B1CA7" w:rsidRPr="00FB4652">
        <w:t xml:space="preserve"> toiminnan</w:t>
      </w:r>
      <w:r w:rsidR="00176B72" w:rsidRPr="00FB4652">
        <w:t xml:space="preserve"> lakkauttamista</w:t>
      </w:r>
      <w:r w:rsidR="009B1CA7" w:rsidRPr="00FB4652">
        <w:t xml:space="preserve"> 31.12.2016</w:t>
      </w:r>
      <w:r w:rsidR="00176B72" w:rsidRPr="00FB4652">
        <w:t xml:space="preserve"> ja</w:t>
      </w:r>
      <w:r w:rsidR="009B1CA7" w:rsidRPr="00FB4652">
        <w:t xml:space="preserve"> Lapinjärven kunnan</w:t>
      </w:r>
      <w:r w:rsidR="00176B72" w:rsidRPr="00FB4652">
        <w:t xml:space="preserve"> </w:t>
      </w:r>
      <w:r w:rsidR="009B1CA7" w:rsidRPr="00FB4652">
        <w:t>yhdistämistä</w:t>
      </w:r>
      <w:r w:rsidR="00176B72" w:rsidRPr="00FB4652">
        <w:t xml:space="preserve"> kokonaisuudessaan Loviisan kaupunkiin</w:t>
      </w:r>
      <w:r w:rsidR="009B1CA7" w:rsidRPr="00FB4652">
        <w:t xml:space="preserve"> 1.1.2017</w:t>
      </w:r>
      <w:r w:rsidR="00176B72" w:rsidRPr="00FB4652">
        <w:t xml:space="preserve">. </w:t>
      </w:r>
      <w:r w:rsidR="000A34CE" w:rsidRPr="00FB4652">
        <w:t>Mikäli valtuustot päättävät kuntien yhdistymisestä ja yhdistymissopimuksesta tulee valtuustojen kuntarakennelain 10 §:n mukaan valita yhdistymishallitus. Yhdistymishallitus vastaa yhdistymissopimuksen toimeenpanosta</w:t>
      </w:r>
      <w:r w:rsidR="008F3CB4" w:rsidRPr="00FB4652">
        <w:t xml:space="preserve"> ja huolehtii uuden kunnan toiminnan ja hallinnon järjestämisen valmistelusta.</w:t>
      </w:r>
    </w:p>
    <w:p w:rsidR="008F3CB4" w:rsidRPr="00FB4652" w:rsidRDefault="008F3CB4" w:rsidP="007452D5">
      <w:pPr>
        <w:spacing w:before="120" w:after="120" w:line="240" w:lineRule="auto"/>
        <w:ind w:left="170"/>
      </w:pPr>
      <w:r w:rsidRPr="00FB4652">
        <w:t>Yhdistymishallituksen toimikausi alkaa, kun valtuustot ovat valinneet jäsenet ja varajäsenet. Toimikausi päättyy, kun uuden kunnan kunnanhallitus on valittu.</w:t>
      </w:r>
    </w:p>
    <w:p w:rsidR="00D6623D" w:rsidRPr="00FB4652" w:rsidRDefault="00D6623D" w:rsidP="007452D5">
      <w:pPr>
        <w:pStyle w:val="Body"/>
        <w:spacing w:before="120" w:after="120"/>
        <w:ind w:left="170"/>
        <w:rPr>
          <w:sz w:val="22"/>
          <w:szCs w:val="22"/>
          <w:lang w:val="fi-FI"/>
        </w:rPr>
      </w:pPr>
      <w:r w:rsidRPr="00FB4652">
        <w:rPr>
          <w:sz w:val="22"/>
          <w:szCs w:val="22"/>
          <w:lang w:val="fi-FI"/>
        </w:rPr>
        <w:t>Yhdistetyn kunnan hallituksessa voisi olla</w:t>
      </w:r>
      <w:r w:rsidR="00864B9D" w:rsidRPr="00FB4652">
        <w:rPr>
          <w:sz w:val="22"/>
          <w:szCs w:val="22"/>
          <w:lang w:val="fi-FI"/>
        </w:rPr>
        <w:t xml:space="preserve"> ensimmäisellä vaalikaudella</w:t>
      </w:r>
      <w:r w:rsidRPr="00FB4652">
        <w:rPr>
          <w:sz w:val="22"/>
          <w:szCs w:val="22"/>
          <w:lang w:val="fi-FI"/>
        </w:rPr>
        <w:t xml:space="preserve"> 11 jäsentä varajäsen</w:t>
      </w:r>
      <w:r w:rsidR="00864B9D" w:rsidRPr="00FB4652">
        <w:rPr>
          <w:sz w:val="22"/>
          <w:szCs w:val="22"/>
          <w:lang w:val="fi-FI"/>
        </w:rPr>
        <w:t>ineen.  V</w:t>
      </w:r>
      <w:r w:rsidRPr="00FB4652">
        <w:rPr>
          <w:sz w:val="22"/>
          <w:szCs w:val="22"/>
          <w:lang w:val="fi-FI"/>
        </w:rPr>
        <w:t>uonna 2021 alkavasta vaalikaudesta lähtien</w:t>
      </w:r>
      <w:r w:rsidR="00864B9D" w:rsidRPr="00FB4652">
        <w:rPr>
          <w:sz w:val="22"/>
          <w:szCs w:val="22"/>
          <w:lang w:val="fi-FI"/>
        </w:rPr>
        <w:t xml:space="preserve"> Loviisan kaupunginhallituksessa voisi olla</w:t>
      </w:r>
      <w:r w:rsidRPr="00FB4652">
        <w:rPr>
          <w:sz w:val="22"/>
          <w:szCs w:val="22"/>
          <w:lang w:val="fi-FI"/>
        </w:rPr>
        <w:t xml:space="preserve"> 9 jäsentä ja varajäsentä.</w:t>
      </w:r>
      <w:r w:rsidRPr="00FB4652">
        <w:rPr>
          <w:spacing w:val="1"/>
          <w:sz w:val="22"/>
          <w:szCs w:val="22"/>
          <w:lang w:val="fi-FI"/>
        </w:rPr>
        <w:t xml:space="preserve"> </w:t>
      </w:r>
      <w:r w:rsidR="00864B9D" w:rsidRPr="00FB4652">
        <w:rPr>
          <w:spacing w:val="1"/>
          <w:sz w:val="22"/>
          <w:szCs w:val="22"/>
          <w:lang w:val="fi-FI"/>
        </w:rPr>
        <w:t>Myös h</w:t>
      </w:r>
      <w:r w:rsidRPr="00FB4652">
        <w:rPr>
          <w:sz w:val="22"/>
          <w:szCs w:val="22"/>
          <w:lang w:val="fi-FI"/>
        </w:rPr>
        <w:t>allituk</w:t>
      </w:r>
      <w:r w:rsidRPr="00FB4652">
        <w:rPr>
          <w:spacing w:val="-2"/>
          <w:sz w:val="22"/>
          <w:szCs w:val="22"/>
          <w:lang w:val="fi-FI"/>
        </w:rPr>
        <w:t>s</w:t>
      </w:r>
      <w:r w:rsidRPr="00FB4652">
        <w:rPr>
          <w:spacing w:val="1"/>
          <w:sz w:val="22"/>
          <w:szCs w:val="22"/>
          <w:lang w:val="fi-FI"/>
        </w:rPr>
        <w:t>e</w:t>
      </w:r>
      <w:r w:rsidRPr="00FB4652">
        <w:rPr>
          <w:sz w:val="22"/>
          <w:szCs w:val="22"/>
          <w:lang w:val="fi-FI"/>
        </w:rPr>
        <w:t>n</w:t>
      </w:r>
      <w:r w:rsidRPr="00FB4652">
        <w:rPr>
          <w:spacing w:val="2"/>
          <w:sz w:val="22"/>
          <w:szCs w:val="22"/>
          <w:lang w:val="fi-FI"/>
        </w:rPr>
        <w:t xml:space="preserve"> </w:t>
      </w:r>
      <w:r w:rsidRPr="00FB4652">
        <w:rPr>
          <w:sz w:val="22"/>
          <w:szCs w:val="22"/>
          <w:lang w:val="fi-FI"/>
        </w:rPr>
        <w:t>jäsen</w:t>
      </w:r>
      <w:r w:rsidRPr="00FB4652">
        <w:rPr>
          <w:spacing w:val="-1"/>
          <w:sz w:val="22"/>
          <w:szCs w:val="22"/>
          <w:lang w:val="fi-FI"/>
        </w:rPr>
        <w:t>t</w:t>
      </w:r>
      <w:r w:rsidRPr="00FB4652">
        <w:rPr>
          <w:sz w:val="22"/>
          <w:szCs w:val="22"/>
          <w:lang w:val="fi-FI"/>
        </w:rPr>
        <w:t>en valinnassa</w:t>
      </w:r>
      <w:r w:rsidR="00864B9D" w:rsidRPr="00FB4652">
        <w:rPr>
          <w:sz w:val="22"/>
          <w:szCs w:val="22"/>
          <w:lang w:val="fi-FI"/>
        </w:rPr>
        <w:t xml:space="preserve"> olisi</w:t>
      </w:r>
      <w:r w:rsidRPr="00FB4652">
        <w:rPr>
          <w:spacing w:val="3"/>
          <w:sz w:val="22"/>
          <w:szCs w:val="22"/>
          <w:lang w:val="fi-FI"/>
        </w:rPr>
        <w:t xml:space="preserve"> </w:t>
      </w:r>
      <w:r w:rsidRPr="00FB4652">
        <w:rPr>
          <w:sz w:val="22"/>
          <w:szCs w:val="22"/>
          <w:lang w:val="fi-FI"/>
        </w:rPr>
        <w:t>noudatet</w:t>
      </w:r>
      <w:r w:rsidR="00864B9D" w:rsidRPr="00FB4652">
        <w:rPr>
          <w:sz w:val="22"/>
          <w:szCs w:val="22"/>
          <w:lang w:val="fi-FI"/>
        </w:rPr>
        <w:t>tava</w:t>
      </w:r>
      <w:r w:rsidRPr="00FB4652">
        <w:rPr>
          <w:spacing w:val="2"/>
          <w:sz w:val="22"/>
          <w:szCs w:val="22"/>
          <w:lang w:val="fi-FI"/>
        </w:rPr>
        <w:t xml:space="preserve"> </w:t>
      </w:r>
      <w:r w:rsidRPr="00FB4652">
        <w:rPr>
          <w:sz w:val="22"/>
          <w:szCs w:val="22"/>
          <w:lang w:val="fi-FI"/>
        </w:rPr>
        <w:t>ensimmäisel</w:t>
      </w:r>
      <w:r w:rsidRPr="00FB4652">
        <w:rPr>
          <w:spacing w:val="-1"/>
          <w:sz w:val="22"/>
          <w:szCs w:val="22"/>
          <w:lang w:val="fi-FI"/>
        </w:rPr>
        <w:t>l</w:t>
      </w:r>
      <w:r w:rsidRPr="00FB4652">
        <w:rPr>
          <w:sz w:val="22"/>
          <w:szCs w:val="22"/>
          <w:lang w:val="fi-FI"/>
        </w:rPr>
        <w:t>ä</w:t>
      </w:r>
      <w:r w:rsidRPr="00FB4652">
        <w:rPr>
          <w:spacing w:val="3"/>
          <w:sz w:val="22"/>
          <w:szCs w:val="22"/>
          <w:lang w:val="fi-FI"/>
        </w:rPr>
        <w:t xml:space="preserve"> </w:t>
      </w:r>
      <w:r w:rsidRPr="00FB4652">
        <w:rPr>
          <w:sz w:val="22"/>
          <w:szCs w:val="22"/>
          <w:lang w:val="fi-FI"/>
        </w:rPr>
        <w:t>valtuustokaudella niin sanottua kiintiöpaikkamallia, jossa Loviisalla on 9 edustajaa ja Lapinjärvellä 2 edustajaa.</w:t>
      </w:r>
    </w:p>
    <w:p w:rsidR="00B031EF" w:rsidRPr="00FB4652" w:rsidRDefault="00864B9D" w:rsidP="007452D5">
      <w:pPr>
        <w:spacing w:before="120" w:after="120" w:line="240" w:lineRule="auto"/>
        <w:ind w:left="170"/>
      </w:pPr>
      <w:r w:rsidRPr="00FB4652">
        <w:t>Kuntavaalit on</w:t>
      </w:r>
      <w:r w:rsidR="00B031EF" w:rsidRPr="00FB4652">
        <w:t xml:space="preserve"> ku</w:t>
      </w:r>
      <w:r w:rsidRPr="00FB4652">
        <w:t>ntalakiesityksessä siirretty</w:t>
      </w:r>
      <w:r w:rsidR="00B031EF" w:rsidRPr="00FB4652">
        <w:t xml:space="preserve"> huhtikuulle, jolloin valtuuston toimikausi alkaisi kesäkuun alusta. Muutos</w:t>
      </w:r>
      <w:r w:rsidRPr="00FB4652">
        <w:t xml:space="preserve"> on tarkoitus</w:t>
      </w:r>
      <w:r w:rsidR="00B031EF" w:rsidRPr="00FB4652">
        <w:t xml:space="preserve"> toteut</w:t>
      </w:r>
      <w:r w:rsidRPr="00FB4652">
        <w:t>taa</w:t>
      </w:r>
      <w:r w:rsidR="00B031EF" w:rsidRPr="00FB4652">
        <w:t xml:space="preserve"> siten, että seuraavat kuntavaalit siirretään lokakuulta 2016 huhtikuulle 2017. Samalla nykyisten valtuustojen toimikautta ehdotetaan jatkettavaksi toukokuun 2017 loppuun.</w:t>
      </w:r>
    </w:p>
    <w:p w:rsidR="00B031EF" w:rsidRPr="00FB4652" w:rsidRDefault="005F748F" w:rsidP="007452D5">
      <w:pPr>
        <w:spacing w:before="120" w:after="120" w:line="240" w:lineRule="auto"/>
        <w:ind w:left="170"/>
      </w:pPr>
      <w:r w:rsidRPr="00FB4652">
        <w:t>Jos Loviisa ja Lapinjärvi yhdistyvät 1.1.2017, se tapahtuu kesken lakiesityksen mukaista vaalikautta. Yhdistymissopimuksessa on sovittava, miten uuden kunnan valtuusto muodostetaan jäljellä olevaksi vaalikaudeksi. Valtuusto voidaan muodostaa toimittamalla syksyllä 2016 uudet vaalit, jotka ko</w:t>
      </w:r>
      <w:r w:rsidR="008677FF" w:rsidRPr="00FB4652">
        <w:t>skisivat kautta 1.1.2017 - 31.5.2021</w:t>
      </w:r>
      <w:r w:rsidRPr="00FB4652">
        <w:t>. Vaihtoehtona on Loviisan ja Lapinjärven valtuustojen yhdistäminen</w:t>
      </w:r>
      <w:r w:rsidR="008677FF" w:rsidRPr="00FB4652">
        <w:t xml:space="preserve"> tai niin kutsutun osavaltuuston muodostaminen</w:t>
      </w:r>
      <w:r w:rsidRPr="00FB4652">
        <w:t xml:space="preserve"> vaalikauden loppuun eli 31.5.2017 saakka. </w:t>
      </w:r>
      <w:r w:rsidR="008677FF" w:rsidRPr="00FB4652">
        <w:t>Osavaltuusto olisi kuntien sopima osittain</w:t>
      </w:r>
      <w:r w:rsidR="00882845" w:rsidRPr="00FB4652">
        <w:t xml:space="preserve"> yhdistetty valtuusto. Siinä olisi oltava vähintään neljäsosa molempien kuntien valtuutetuista. </w:t>
      </w:r>
      <w:r w:rsidR="008677FF" w:rsidRPr="00FB4652">
        <w:t>Selvin ja yksinkertaisin vaihtoehto on yhdistetyn kunnan kunnanvaltuuston vaalien järjestäminen syksyllä 2016</w:t>
      </w:r>
      <w:r w:rsidR="00864B9D" w:rsidRPr="00FB4652">
        <w:t>, jolloin vaalikausi olisi 1.1.2017 – 31.5.2021</w:t>
      </w:r>
      <w:r w:rsidR="008677FF" w:rsidRPr="00FB4652">
        <w:t>. Tällöin ei yhdistetyssä Loviisassa järjestettäisi lainkaan kuntavaaleja huhtikuussa 2017.</w:t>
      </w:r>
    </w:p>
    <w:p w:rsidR="00B739A5" w:rsidRPr="00FB4652" w:rsidRDefault="00B739A5" w:rsidP="007452D5">
      <w:pPr>
        <w:pStyle w:val="Otsikko2"/>
      </w:pPr>
      <w:bookmarkStart w:id="45" w:name="_Toc405634497"/>
      <w:r w:rsidRPr="00FB4652">
        <w:t>4.</w:t>
      </w:r>
      <w:r w:rsidR="00FD1A64" w:rsidRPr="00FB4652">
        <w:t>6</w:t>
      </w:r>
      <w:r w:rsidRPr="00FB4652">
        <w:t xml:space="preserve"> Palvelumalli</w:t>
      </w:r>
      <w:bookmarkEnd w:id="45"/>
    </w:p>
    <w:p w:rsidR="00842F7B" w:rsidRPr="00FB4652" w:rsidRDefault="00842F7B" w:rsidP="007452D5">
      <w:pPr>
        <w:spacing w:before="200" w:line="240" w:lineRule="auto"/>
        <w:ind w:left="170"/>
        <w:rPr>
          <w:rFonts w:eastAsia="Times New Roman" w:cs="Arial"/>
          <w:b/>
          <w:i/>
        </w:rPr>
      </w:pPr>
      <w:r w:rsidRPr="00FB4652">
        <w:rPr>
          <w:rFonts w:eastAsia="Times New Roman" w:cs="Arial"/>
          <w:b/>
          <w:i/>
        </w:rPr>
        <w:t>Yleistä</w:t>
      </w:r>
    </w:p>
    <w:p w:rsidR="003608C5" w:rsidRPr="00FB4652" w:rsidRDefault="00197EBA" w:rsidP="007452D5">
      <w:pPr>
        <w:spacing w:before="120" w:after="120" w:line="240" w:lineRule="auto"/>
        <w:ind w:left="170"/>
        <w:rPr>
          <w:rFonts w:eastAsia="Times New Roman" w:cs="Arial"/>
        </w:rPr>
      </w:pPr>
      <w:r w:rsidRPr="00FB4652">
        <w:rPr>
          <w:rFonts w:eastAsia="Times New Roman" w:cs="Arial"/>
        </w:rPr>
        <w:t>Yhdistetyn</w:t>
      </w:r>
      <w:r w:rsidR="00F25989" w:rsidRPr="00FB4652">
        <w:rPr>
          <w:rFonts w:eastAsia="Times New Roman" w:cs="Arial"/>
        </w:rPr>
        <w:t xml:space="preserve"> </w:t>
      </w:r>
      <w:r w:rsidR="003608C5" w:rsidRPr="00FB4652">
        <w:rPr>
          <w:rFonts w:eastAsia="Times New Roman" w:cs="Arial"/>
        </w:rPr>
        <w:t>Loviisa</w:t>
      </w:r>
      <w:r w:rsidR="00F25989" w:rsidRPr="00FB4652">
        <w:rPr>
          <w:rFonts w:eastAsia="Times New Roman" w:cs="Arial"/>
        </w:rPr>
        <w:t>n tulee</w:t>
      </w:r>
      <w:r w:rsidR="003608C5" w:rsidRPr="00FB4652">
        <w:rPr>
          <w:rFonts w:eastAsia="Times New Roman" w:cs="Arial"/>
        </w:rPr>
        <w:t xml:space="preserve"> tavoit</w:t>
      </w:r>
      <w:r w:rsidR="00F25989" w:rsidRPr="00FB4652">
        <w:rPr>
          <w:rFonts w:eastAsia="Times New Roman" w:cs="Arial"/>
        </w:rPr>
        <w:t>ella</w:t>
      </w:r>
      <w:r w:rsidR="003608C5" w:rsidRPr="00FB4652">
        <w:rPr>
          <w:rFonts w:eastAsia="Times New Roman" w:cs="Arial"/>
        </w:rPr>
        <w:t xml:space="preserve"> strategiassaan asiakaslähtöisiä palveluita, jotka tuovat kuntalaisten arkeen sujuvuutta ja toimivuutta</w:t>
      </w:r>
      <w:r w:rsidR="00F25989" w:rsidRPr="00FB4652">
        <w:rPr>
          <w:rFonts w:eastAsia="Times New Roman" w:cs="Arial"/>
        </w:rPr>
        <w:t xml:space="preserve"> sekä turvaavat alueen elinvoimaa</w:t>
      </w:r>
      <w:r w:rsidR="003608C5" w:rsidRPr="00FB4652">
        <w:rPr>
          <w:rFonts w:eastAsia="Times New Roman" w:cs="Arial"/>
        </w:rPr>
        <w:t>. Toteutuskelpoisten, toimivien sekä tasapuolisten ratkaisujen löytäminen ja kehittäminen edellyttävät palveluverkon kehittämistä tiiviissä yhteistyössä asukkaiden ja yrittäjien kanssa.</w:t>
      </w:r>
      <w:r w:rsidR="008B3033" w:rsidRPr="00FB4652">
        <w:rPr>
          <w:rFonts w:eastAsia="Times New Roman" w:cs="Arial"/>
        </w:rPr>
        <w:t xml:space="preserve"> Erityisesti lähipalvelujen turvaaminen asukkaille alueen eri osissa on entistä tärkeämpi kysymys</w:t>
      </w:r>
      <w:r w:rsidR="00486698" w:rsidRPr="00FB4652">
        <w:rPr>
          <w:rFonts w:eastAsia="Times New Roman" w:cs="Arial"/>
        </w:rPr>
        <w:t xml:space="preserve"> päättäjien ja erityisesti</w:t>
      </w:r>
      <w:r w:rsidR="008B3033" w:rsidRPr="00FB4652">
        <w:rPr>
          <w:rFonts w:eastAsia="Times New Roman" w:cs="Arial"/>
        </w:rPr>
        <w:t xml:space="preserve"> kuntalaisten miettiessä kuntien yhdistymistä. </w:t>
      </w:r>
    </w:p>
    <w:p w:rsidR="00F25989" w:rsidRPr="00FB4652" w:rsidRDefault="008B3033" w:rsidP="007452D5">
      <w:pPr>
        <w:spacing w:before="120" w:after="120" w:line="240" w:lineRule="auto"/>
        <w:ind w:left="170"/>
      </w:pPr>
      <w:r w:rsidRPr="00FB4652">
        <w:lastRenderedPageBreak/>
        <w:t>Edellä on jo aikaisemmin todettu, on a</w:t>
      </w:r>
      <w:r w:rsidR="00F25989" w:rsidRPr="00FB4652">
        <w:t>lueellisella elinvoimalla, lähipalveluilla ja lähidemokratialla on vahva keskinäinen kytkentä: Tarvitaan alueellista elinvoimaa, jotta olisi olemassa palveluja ja toimintaa, johon kuntalaiset voivat vaikuttaa. Tarvitaan lähidemokratiaa, jotta kuntalaiset aktivoituvat elinvoiman ylläpitämiseen sekä palvelujen kehittämiseen. Tarvitaan lähi</w:t>
      </w:r>
      <w:r w:rsidR="00FD7C5E" w:rsidRPr="00FB4652">
        <w:t>palveluja, jotka vahvistavat</w:t>
      </w:r>
      <w:r w:rsidR="00F25989" w:rsidRPr="00FB4652">
        <w:t xml:space="preserve"> elinvoimaa</w:t>
      </w:r>
      <w:r w:rsidR="006F014D" w:rsidRPr="00FB4652">
        <w:t>.</w:t>
      </w:r>
      <w:r w:rsidRPr="00FB4652">
        <w:t xml:space="preserve"> </w:t>
      </w:r>
    </w:p>
    <w:p w:rsidR="008B3033" w:rsidRPr="00FB4652" w:rsidRDefault="008B3033" w:rsidP="007452D5">
      <w:pPr>
        <w:spacing w:before="120" w:after="120" w:line="240" w:lineRule="auto"/>
        <w:ind w:left="170"/>
      </w:pPr>
      <w:r w:rsidRPr="00FB4652">
        <w:t>Lähipalveluj</w:t>
      </w:r>
      <w:r w:rsidR="00197EBA" w:rsidRPr="00FB4652">
        <w:t>en määrittely on tarpeen yhdistetyn</w:t>
      </w:r>
      <w:r w:rsidR="00715399" w:rsidRPr="00FB4652">
        <w:t xml:space="preserve"> kunnan strategian toteuttamisessa. </w:t>
      </w:r>
      <w:r w:rsidR="00CF55BA" w:rsidRPr="00FB4652">
        <w:t>Määrittelylle ei ole olemassa valmista sabluunaa ja käsitettä selvitti</w:t>
      </w:r>
      <w:r w:rsidR="00831B12" w:rsidRPr="00FB4652">
        <w:t xml:space="preserve"> Kuntaliiton</w:t>
      </w:r>
      <w:r w:rsidR="00715399" w:rsidRPr="00FB4652">
        <w:t xml:space="preserve"> erityisasiantuntija Antti Kauppila kuntaliitosverkoston seminaarissa Kuntatalolla 4.6.2014. Hän nimesi mm. ylätason sekä kunta- ja aluetason määritelmät. Ylätason määrittelyn pohjana ovat STM:n ja THL:n määritelmät. Sen mukaan lähipalvelut ovat usein käytettyjä tai arkipäiväisiä palveluita. Ne ovat kohtalaisen helposti saavutettavissa, joko asiakkaan lähistöltä, sähköisesti tai kotiin tuotuna. Palvelun ollessa lähellä ja asiakkaat huomioiva, on käyttökynnyskin matala.</w:t>
      </w:r>
    </w:p>
    <w:p w:rsidR="00852052" w:rsidRPr="00FB4652" w:rsidRDefault="00715399" w:rsidP="007452D5">
      <w:pPr>
        <w:spacing w:before="120" w:after="120" w:line="240" w:lineRule="auto"/>
        <w:ind w:left="170"/>
      </w:pPr>
      <w:r w:rsidRPr="00FB4652">
        <w:t>Kunta- ja aluetason määritelmä pohjautuu Kuntaliiton määritelmään ja on kuntien yleisesti käyttämä. Sen mukaan väestö tai ainakin osa asukkaista käyttää lähipalveluja toistuvasti, jopa päivittäin.</w:t>
      </w:r>
      <w:r w:rsidR="00852052" w:rsidRPr="00FB4652">
        <w:t xml:space="preserve"> Lähipalvelut tarjotaan kuntalaisten lähiympäristössä. Niiden piiriin on helppo hakeutua tai ne tuodaan ihmisille kotiin. Lähipalveluiden tulee olla myös vammaisten</w:t>
      </w:r>
      <w:r w:rsidR="00CF55BA" w:rsidRPr="00FB4652">
        <w:t xml:space="preserve"> </w:t>
      </w:r>
      <w:r w:rsidR="00852052" w:rsidRPr="00FB4652">
        <w:t>saavutettavissa. Kasikielisissä kunnissa palveluja tulisi tarjota sekä suomen että ruotsin kielillä.</w:t>
      </w:r>
    </w:p>
    <w:p w:rsidR="00DF76F4" w:rsidRPr="00FB4652" w:rsidRDefault="00DF76F4" w:rsidP="007452D5">
      <w:pPr>
        <w:spacing w:before="120" w:after="120" w:line="240" w:lineRule="auto"/>
        <w:ind w:left="170"/>
      </w:pPr>
      <w:r w:rsidRPr="00FB4652">
        <w:t>Asiakastason määrittelynä lähipalvelut ovat Kauppilan mukaan jokaiselle helposti saavutettavissa olevia päivittäin tai usein käytettyjä palveluita, joiden käyttäminen on asiakkaalle tärkeää. Lähipalveluita ei voida tyhjentävästi listata vaan ne ovat määriteltävissä kunkin alueen asiakkaiden ja alueellisten erityispiirteiden kautta siten, että palvelujen saavutettavuus ja toteuttamistavat huomioivat eri ikäryhmien erilaiset tarpeet. Palveluita tarjotaan alueellisten pääkielten mukaisesti asiakkaat huomioiden.</w:t>
      </w:r>
    </w:p>
    <w:p w:rsidR="004D2CDC" w:rsidRPr="00FB4652" w:rsidRDefault="004D2CDC" w:rsidP="007452D5">
      <w:pPr>
        <w:spacing w:before="200" w:line="240" w:lineRule="auto"/>
        <w:ind w:left="170"/>
        <w:rPr>
          <w:b/>
          <w:i/>
        </w:rPr>
      </w:pPr>
      <w:r w:rsidRPr="00FB4652">
        <w:rPr>
          <w:b/>
          <w:i/>
        </w:rPr>
        <w:t>Loviisan kaupunkistrategia ja Lapinjärven kuntastrategia</w:t>
      </w:r>
    </w:p>
    <w:p w:rsidR="004D2CDC" w:rsidRPr="00FB4652" w:rsidRDefault="00CF55BA" w:rsidP="007452D5">
      <w:pPr>
        <w:spacing w:before="120" w:after="120" w:line="240" w:lineRule="auto"/>
        <w:ind w:left="170"/>
      </w:pPr>
      <w:r w:rsidRPr="00FB4652">
        <w:t>Sekä Loviisan kaupungilla että</w:t>
      </w:r>
      <w:r w:rsidR="004D2CDC" w:rsidRPr="00FB4652">
        <w:t xml:space="preserve"> Lapinjärven kunnalla on valtuuston hy</w:t>
      </w:r>
      <w:r w:rsidRPr="00FB4652">
        <w:t>väksymä kuntastrategia, jonka</w:t>
      </w:r>
      <w:r w:rsidR="004D2CDC" w:rsidRPr="00FB4652">
        <w:t xml:space="preserve"> visiossa korostetaan lähipalvelujen merkitystä. Loviisa</w:t>
      </w:r>
      <w:r w:rsidR="00486698" w:rsidRPr="00FB4652">
        <w:t>n</w:t>
      </w:r>
      <w:r w:rsidR="004D2CDC" w:rsidRPr="00FB4652">
        <w:t xml:space="preserve"> visiossa todetaan, että Loviisa on hyvinvoiva, uutta teknologiaa ja energiamuotoja hyödyntävä kaksikielinen kaupunki, jossa merenranta, maaseutu ja hyvät lähipalvelut lisäävät asukkaiden ja lomailijoiden elämänlaatua.</w:t>
      </w:r>
      <w:r w:rsidRPr="00FB4652">
        <w:t xml:space="preserve"> </w:t>
      </w:r>
      <w:r w:rsidR="004D2CDC" w:rsidRPr="00FB4652">
        <w:t>Lapinjärven visiossa todetaan, että Lapinjärvi on idyllinen maalaiskunta, jossa yhteisöllisyys on voimaa ja palvelut lähellä – 07800 ja lupa asua.</w:t>
      </w:r>
    </w:p>
    <w:p w:rsidR="004D2CDC" w:rsidRPr="00FB4652" w:rsidRDefault="004D2CDC" w:rsidP="007452D5">
      <w:pPr>
        <w:spacing w:before="120" w:after="120" w:line="240" w:lineRule="auto"/>
        <w:ind w:left="170"/>
        <w:rPr>
          <w:rFonts w:ascii="Calibri" w:hAnsi="Calibri"/>
        </w:rPr>
      </w:pPr>
      <w:r w:rsidRPr="00FB4652">
        <w:t xml:space="preserve">Loviisan kaupunkistrategian yhtenä toimintaperiaatteena </w:t>
      </w:r>
      <w:r w:rsidR="00831B12" w:rsidRPr="00FB4652">
        <w:t>on</w:t>
      </w:r>
      <w:r w:rsidRPr="00FB4652">
        <w:t xml:space="preserve"> hyvä palvelu, jonka mukaan Loviisa palvelee </w:t>
      </w:r>
      <w:r w:rsidRPr="00FB4652">
        <w:rPr>
          <w:rFonts w:ascii="Calibri" w:hAnsi="Calibri"/>
        </w:rPr>
        <w:t>kuntalaisia ammattitaitoisesti ja heitä arvostaen. Kaupunki tarjoaa pa</w:t>
      </w:r>
      <w:r w:rsidR="00CF55BA" w:rsidRPr="00FB4652">
        <w:rPr>
          <w:rFonts w:ascii="Calibri" w:hAnsi="Calibri"/>
        </w:rPr>
        <w:t>lvelua yksilöllisiin tarpeisiin</w:t>
      </w:r>
      <w:r w:rsidRPr="00FB4652">
        <w:rPr>
          <w:rFonts w:ascii="Calibri" w:hAnsi="Calibri"/>
        </w:rPr>
        <w:t xml:space="preserve"> siellä missä ihmiset ovat. </w:t>
      </w:r>
      <w:r w:rsidR="00831B12" w:rsidRPr="00FB4652">
        <w:rPr>
          <w:rFonts w:ascii="Calibri" w:hAnsi="Calibri"/>
        </w:rPr>
        <w:t>Loviisa lupaa k</w:t>
      </w:r>
      <w:r w:rsidRPr="00FB4652">
        <w:rPr>
          <w:rFonts w:ascii="Calibri" w:hAnsi="Calibri"/>
        </w:rPr>
        <w:t>ehit</w:t>
      </w:r>
      <w:r w:rsidR="00831B12" w:rsidRPr="00FB4652">
        <w:rPr>
          <w:rFonts w:ascii="Calibri" w:hAnsi="Calibri"/>
        </w:rPr>
        <w:t>t</w:t>
      </w:r>
      <w:r w:rsidRPr="00FB4652">
        <w:rPr>
          <w:rFonts w:ascii="Calibri" w:hAnsi="Calibri"/>
        </w:rPr>
        <w:t>ä</w:t>
      </w:r>
      <w:r w:rsidR="00831B12" w:rsidRPr="00FB4652">
        <w:rPr>
          <w:rFonts w:ascii="Calibri" w:hAnsi="Calibri"/>
        </w:rPr>
        <w:t>ä</w:t>
      </w:r>
      <w:r w:rsidRPr="00FB4652">
        <w:rPr>
          <w:rFonts w:ascii="Calibri" w:hAnsi="Calibri"/>
        </w:rPr>
        <w:t xml:space="preserve"> palve</w:t>
      </w:r>
      <w:r w:rsidR="00831B12" w:rsidRPr="00FB4652">
        <w:rPr>
          <w:rFonts w:ascii="Calibri" w:hAnsi="Calibri"/>
        </w:rPr>
        <w:t>lua yhdessä kuntalaisten kanssa ja p</w:t>
      </w:r>
      <w:r w:rsidRPr="00FB4652">
        <w:rPr>
          <w:rFonts w:ascii="Calibri" w:hAnsi="Calibri"/>
        </w:rPr>
        <w:t>ainot</w:t>
      </w:r>
      <w:r w:rsidR="00831B12" w:rsidRPr="00FB4652">
        <w:rPr>
          <w:rFonts w:ascii="Calibri" w:hAnsi="Calibri"/>
        </w:rPr>
        <w:t>taa</w:t>
      </w:r>
      <w:r w:rsidRPr="00FB4652">
        <w:rPr>
          <w:rFonts w:ascii="Calibri" w:hAnsi="Calibri"/>
        </w:rPr>
        <w:t xml:space="preserve"> ennaltaehkäisevää palvelua.</w:t>
      </w:r>
    </w:p>
    <w:p w:rsidR="001756CB" w:rsidRPr="00FB4652" w:rsidRDefault="00831B12" w:rsidP="007452D5">
      <w:pPr>
        <w:spacing w:before="120" w:after="120" w:line="240" w:lineRule="auto"/>
        <w:ind w:left="170"/>
      </w:pPr>
      <w:r w:rsidRPr="00FB4652">
        <w:t>Strategioiden toteuttamiseksi kunnat ovat valinneet painopisteitä, joista kummallakin on ensimmäisenä mainittu asiakas ja kuntalainen. Loviisa korostaa palveluja, osallisuutta ja hyvinvointia; Lapinjärvi palveluita ja osallisuutta.</w:t>
      </w:r>
      <w:r w:rsidR="001756CB" w:rsidRPr="00FB4652">
        <w:t xml:space="preserve"> Painopisteille on edelleen asetettu strategisia tavoitteita ja niiden toteuttamiseksi kriittisiä menestystekijöitä.</w:t>
      </w:r>
    </w:p>
    <w:p w:rsidR="001756CB" w:rsidRPr="00FB4652" w:rsidRDefault="001756CB" w:rsidP="007452D5">
      <w:pPr>
        <w:spacing w:before="120" w:after="120" w:line="240" w:lineRule="auto"/>
        <w:ind w:left="170"/>
      </w:pPr>
      <w:r w:rsidRPr="00FB4652">
        <w:t xml:space="preserve">Loviisa tavoittelee strategiassaan </w:t>
      </w:r>
      <w:r w:rsidRPr="00FB4652">
        <w:rPr>
          <w:rFonts w:ascii="Calibri" w:hAnsi="Calibri"/>
        </w:rPr>
        <w:t>a</w:t>
      </w:r>
      <w:r w:rsidRPr="00FB4652">
        <w:rPr>
          <w:rFonts w:ascii="Calibri" w:eastAsia="Calibri" w:hAnsi="Calibri" w:cs="Times New Roman"/>
        </w:rPr>
        <w:t>siakaslähtöistä palvelua oikeaan aikaan ja oikeassa paikassa</w:t>
      </w:r>
      <w:r w:rsidRPr="00FB4652">
        <w:rPr>
          <w:rFonts w:ascii="Calibri" w:hAnsi="Calibri"/>
        </w:rPr>
        <w:t>. Tämä varmistuu sillä, että p</w:t>
      </w:r>
      <w:r w:rsidRPr="00FB4652">
        <w:rPr>
          <w:rFonts w:ascii="Calibri" w:eastAsia="Calibri" w:hAnsi="Calibri" w:cs="Times New Roman"/>
        </w:rPr>
        <w:t>alveluverkko on tasapuolinen ja toimiva</w:t>
      </w:r>
      <w:r w:rsidRPr="00FB4652">
        <w:rPr>
          <w:rFonts w:ascii="Calibri" w:hAnsi="Calibri"/>
        </w:rPr>
        <w:t xml:space="preserve"> ja k</w:t>
      </w:r>
      <w:r w:rsidRPr="00FB4652">
        <w:rPr>
          <w:rFonts w:ascii="Calibri" w:eastAsia="Calibri" w:hAnsi="Calibri" w:cs="Times New Roman"/>
        </w:rPr>
        <w:t>untalaisten arki on sujuvaa</w:t>
      </w:r>
      <w:r w:rsidRPr="00FB4652">
        <w:rPr>
          <w:rFonts w:ascii="Calibri" w:hAnsi="Calibri"/>
        </w:rPr>
        <w:t>. Lapinjärvi tavoittelee</w:t>
      </w:r>
      <w:r w:rsidR="00A06D54" w:rsidRPr="00FB4652">
        <w:rPr>
          <w:rFonts w:ascii="Calibri" w:hAnsi="Calibri"/>
        </w:rPr>
        <w:t xml:space="preserve"> strategiassaan</w:t>
      </w:r>
      <w:r w:rsidRPr="00FB4652">
        <w:rPr>
          <w:rFonts w:ascii="Calibri" w:hAnsi="Calibri"/>
        </w:rPr>
        <w:t xml:space="preserve"> lähipalvelujen turvaamista</w:t>
      </w:r>
      <w:r w:rsidR="00A06D54" w:rsidRPr="00FB4652">
        <w:rPr>
          <w:rFonts w:ascii="Calibri" w:hAnsi="Calibri"/>
        </w:rPr>
        <w:t xml:space="preserve"> ja palveluverkkosuunnitelman laatimista. Lapinjärven palveluja koskeva strateginen tavoite varmistuu </w:t>
      </w:r>
      <w:r w:rsidR="000E15D5" w:rsidRPr="00FB4652">
        <w:rPr>
          <w:rFonts w:ascii="Calibri" w:hAnsi="Calibri"/>
        </w:rPr>
        <w:t>laadukkailla, oikein mitoitetuilla ja kohdennetuille, kustannustehokkaasti tuotetuilla palveluilla ja sillä, että palveluverkko on tasapuolinen ja toimiva sekä yhteistyöllä palvelujen kehittämisessä.</w:t>
      </w:r>
    </w:p>
    <w:p w:rsidR="004D2CDC" w:rsidRPr="00FB4652" w:rsidRDefault="00FD7C5E" w:rsidP="007452D5">
      <w:pPr>
        <w:spacing w:before="120" w:after="120" w:line="240" w:lineRule="auto"/>
        <w:ind w:left="170"/>
      </w:pPr>
      <w:r w:rsidRPr="00FB4652">
        <w:t>K</w:t>
      </w:r>
      <w:r w:rsidR="000E15D5" w:rsidRPr="00FB4652">
        <w:t>untien strategioissa on palvelujen merkitystä ja palveluperiaatteita käsitelty samankaltaisilla malleilla. Se antaa hyvän pohjan yhteisen palvelumallin kehittelylle.</w:t>
      </w:r>
    </w:p>
    <w:p w:rsidR="00842F7B" w:rsidRPr="00FB4652" w:rsidRDefault="004D2CDC" w:rsidP="007452D5">
      <w:pPr>
        <w:spacing w:before="200" w:line="240" w:lineRule="auto"/>
        <w:ind w:left="170"/>
        <w:rPr>
          <w:b/>
          <w:i/>
        </w:rPr>
      </w:pPr>
      <w:r w:rsidRPr="00FB4652">
        <w:rPr>
          <w:b/>
          <w:i/>
        </w:rPr>
        <w:t>L</w:t>
      </w:r>
      <w:r w:rsidR="00842F7B" w:rsidRPr="00FB4652">
        <w:rPr>
          <w:b/>
          <w:i/>
        </w:rPr>
        <w:t>apinjärven palvelutuotantosuunnitelma</w:t>
      </w:r>
    </w:p>
    <w:p w:rsidR="000250E1" w:rsidRPr="00FB4652" w:rsidRDefault="000250E1" w:rsidP="007452D5">
      <w:pPr>
        <w:spacing w:before="120" w:after="120" w:line="240" w:lineRule="auto"/>
        <w:ind w:left="170"/>
      </w:pPr>
      <w:r w:rsidRPr="00FB4652">
        <w:lastRenderedPageBreak/>
        <w:t>Lapinjärven kunnanvaltuusto hyväksyi 11.6.2014 Palvelutuotantosuunnitelman vuoteen 2020, jossa on määritelty mitä palveluita kunnassa tuotetaan ja kenelle, miten nämä palvelut tuotetaan ja mikä on palvelun laatutaso. Lisäksi suunnitelmassa tehdään arvovalintoja sen suhteen, mitkä palvelut priorisoidaan, jotta saadaan säilytettyä haluttu palveluiden laatu vähenevillä resursseilla.</w:t>
      </w:r>
    </w:p>
    <w:p w:rsidR="000250E1" w:rsidRPr="00FB4652" w:rsidRDefault="000250E1" w:rsidP="007452D5">
      <w:pPr>
        <w:spacing w:before="120" w:after="120" w:line="240" w:lineRule="auto"/>
        <w:ind w:left="170"/>
      </w:pPr>
      <w:r w:rsidRPr="00FB4652">
        <w:t>Lapinjärvi laatii</w:t>
      </w:r>
      <w:r w:rsidR="00712B39" w:rsidRPr="00FB4652">
        <w:t xml:space="preserve"> syksyllä 2014</w:t>
      </w:r>
      <w:r w:rsidRPr="00FB4652">
        <w:t xml:space="preserve"> palveluverkkosuunnitelman, jossa määritellään missä palvelutuotantosuunnitelmassa määritellyt palvelut tuotetaan.</w:t>
      </w:r>
    </w:p>
    <w:p w:rsidR="00842F7B" w:rsidRPr="00FB4652" w:rsidRDefault="00842F7B" w:rsidP="007452D5">
      <w:pPr>
        <w:spacing w:before="120" w:after="120" w:line="240" w:lineRule="auto"/>
        <w:ind w:left="170"/>
      </w:pPr>
      <w:r w:rsidRPr="00FB4652">
        <w:t>Hyväksytyn palvelutuotantosuunnitelman mukaan Lapinjärven kunnassa lähipalvelut voidaan määritellä palveluiksi, joita asukkaat/yritykset tarvitsevat päivittäin/lähes päivittäin ja palvelut on saavutettava omasta kunnasta.</w:t>
      </w:r>
    </w:p>
    <w:p w:rsidR="00842F7B" w:rsidRPr="00FB4652" w:rsidRDefault="00842F7B" w:rsidP="007452D5">
      <w:pPr>
        <w:spacing w:before="120" w:after="120" w:line="240" w:lineRule="auto"/>
        <w:ind w:left="170"/>
      </w:pPr>
      <w:r w:rsidRPr="00FB4652">
        <w:t>Seuraavat palvelut määritellään Lapinjärvellä kunnan lähipalveluiksi:</w:t>
      </w:r>
    </w:p>
    <w:p w:rsidR="00842F7B" w:rsidRPr="00FB4652" w:rsidRDefault="00842F7B" w:rsidP="004F5E00">
      <w:pPr>
        <w:pStyle w:val="Luettelokappale"/>
        <w:numPr>
          <w:ilvl w:val="0"/>
          <w:numId w:val="14"/>
        </w:numPr>
        <w:spacing w:line="240" w:lineRule="auto"/>
        <w:ind w:left="527" w:hanging="357"/>
      </w:pPr>
      <w:r w:rsidRPr="00FB4652">
        <w:t>varhaiskasvatuksen palvelut</w:t>
      </w:r>
    </w:p>
    <w:p w:rsidR="00842F7B" w:rsidRPr="00FB4652" w:rsidRDefault="00842F7B" w:rsidP="004F5E00">
      <w:pPr>
        <w:pStyle w:val="Luettelokappale"/>
        <w:numPr>
          <w:ilvl w:val="0"/>
          <w:numId w:val="14"/>
        </w:numPr>
        <w:spacing w:line="240" w:lineRule="auto"/>
        <w:ind w:left="527" w:hanging="357"/>
      </w:pPr>
      <w:r w:rsidRPr="00FB4652">
        <w:t>suomenkielinen ja ruotsinkielinen alakoulu</w:t>
      </w:r>
    </w:p>
    <w:p w:rsidR="00842F7B" w:rsidRPr="00FB4652" w:rsidRDefault="00842F7B" w:rsidP="004F5E00">
      <w:pPr>
        <w:pStyle w:val="Luettelokappale"/>
        <w:numPr>
          <w:ilvl w:val="0"/>
          <w:numId w:val="14"/>
        </w:numPr>
        <w:spacing w:line="240" w:lineRule="auto"/>
        <w:ind w:left="527" w:hanging="357"/>
      </w:pPr>
      <w:r w:rsidRPr="00FB4652">
        <w:t>kaikki vanhuspalvelut</w:t>
      </w:r>
    </w:p>
    <w:p w:rsidR="00842F7B" w:rsidRPr="00FB4652" w:rsidRDefault="00842F7B" w:rsidP="004F5E00">
      <w:pPr>
        <w:pStyle w:val="Luettelokappale"/>
        <w:numPr>
          <w:ilvl w:val="0"/>
          <w:numId w:val="14"/>
        </w:numPr>
        <w:spacing w:line="240" w:lineRule="auto"/>
        <w:ind w:left="527" w:hanging="357"/>
      </w:pPr>
      <w:r w:rsidRPr="00FB4652">
        <w:t>sosiaali- ja terveysaseman tarjoamat peruspalvelut</w:t>
      </w:r>
    </w:p>
    <w:p w:rsidR="00842F7B" w:rsidRPr="00FB4652" w:rsidRDefault="00842F7B" w:rsidP="004F5E00">
      <w:pPr>
        <w:pStyle w:val="Luettelokappale"/>
        <w:numPr>
          <w:ilvl w:val="0"/>
          <w:numId w:val="14"/>
        </w:numPr>
        <w:spacing w:line="240" w:lineRule="auto"/>
        <w:ind w:left="527" w:hanging="357"/>
      </w:pPr>
      <w:r w:rsidRPr="00FB4652">
        <w:t>nuorisotoimen palvelut</w:t>
      </w:r>
    </w:p>
    <w:p w:rsidR="00842F7B" w:rsidRPr="00FB4652" w:rsidRDefault="00842F7B" w:rsidP="004F5E00">
      <w:pPr>
        <w:pStyle w:val="Luettelokappale"/>
        <w:numPr>
          <w:ilvl w:val="0"/>
          <w:numId w:val="14"/>
        </w:numPr>
        <w:spacing w:line="240" w:lineRule="auto"/>
        <w:ind w:left="527" w:hanging="357"/>
      </w:pPr>
      <w:r w:rsidRPr="00FB4652">
        <w:t>liikuntatoimen palvelut</w:t>
      </w:r>
    </w:p>
    <w:p w:rsidR="00842F7B" w:rsidRPr="00FB4652" w:rsidRDefault="00842F7B" w:rsidP="004F5E00">
      <w:pPr>
        <w:pStyle w:val="Luettelokappale"/>
        <w:numPr>
          <w:ilvl w:val="0"/>
          <w:numId w:val="14"/>
        </w:numPr>
        <w:spacing w:line="240" w:lineRule="auto"/>
        <w:ind w:left="527" w:hanging="357"/>
      </w:pPr>
      <w:r w:rsidRPr="00FB4652">
        <w:t>kirjastotoimen palvelut</w:t>
      </w:r>
    </w:p>
    <w:p w:rsidR="00842F7B" w:rsidRPr="00FB4652" w:rsidRDefault="00842F7B" w:rsidP="004F5E00">
      <w:pPr>
        <w:pStyle w:val="Luettelokappale"/>
        <w:numPr>
          <w:ilvl w:val="0"/>
          <w:numId w:val="14"/>
        </w:numPr>
        <w:spacing w:line="240" w:lineRule="auto"/>
        <w:ind w:left="527" w:hanging="357"/>
      </w:pPr>
      <w:r w:rsidRPr="00FB4652">
        <w:t>ruokahuolto</w:t>
      </w:r>
    </w:p>
    <w:p w:rsidR="00842F7B" w:rsidRPr="00FB4652" w:rsidRDefault="00842F7B" w:rsidP="004F5E00">
      <w:pPr>
        <w:pStyle w:val="Luettelokappale"/>
        <w:numPr>
          <w:ilvl w:val="0"/>
          <w:numId w:val="14"/>
        </w:numPr>
        <w:spacing w:line="240" w:lineRule="auto"/>
        <w:ind w:left="527" w:hanging="357"/>
      </w:pPr>
      <w:r w:rsidRPr="00FB4652">
        <w:t>siivouspalvelut</w:t>
      </w:r>
    </w:p>
    <w:p w:rsidR="00842F7B" w:rsidRPr="00FB4652" w:rsidRDefault="00842F7B" w:rsidP="004F5E00">
      <w:pPr>
        <w:pStyle w:val="Luettelokappale"/>
        <w:numPr>
          <w:ilvl w:val="0"/>
          <w:numId w:val="14"/>
        </w:numPr>
        <w:spacing w:line="240" w:lineRule="auto"/>
        <w:ind w:left="527" w:hanging="357"/>
      </w:pPr>
      <w:r w:rsidRPr="00FB4652">
        <w:t>asemakaavateiden kunnossapito, korjaus ja rakentaminen</w:t>
      </w:r>
    </w:p>
    <w:p w:rsidR="00842F7B" w:rsidRPr="00FB4652" w:rsidRDefault="00842F7B" w:rsidP="004F5E00">
      <w:pPr>
        <w:pStyle w:val="Luettelokappale"/>
        <w:numPr>
          <w:ilvl w:val="0"/>
          <w:numId w:val="14"/>
        </w:numPr>
        <w:spacing w:line="240" w:lineRule="auto"/>
        <w:ind w:left="527" w:hanging="357"/>
      </w:pPr>
      <w:r w:rsidRPr="00FB4652">
        <w:t>puistojen ja muiden yleisten alueiden hoito</w:t>
      </w:r>
    </w:p>
    <w:p w:rsidR="00842F7B" w:rsidRPr="00FB4652" w:rsidRDefault="00842F7B" w:rsidP="004F5E00">
      <w:pPr>
        <w:pStyle w:val="Luettelokappale"/>
        <w:numPr>
          <w:ilvl w:val="0"/>
          <w:numId w:val="14"/>
        </w:numPr>
        <w:spacing w:line="240" w:lineRule="auto"/>
        <w:ind w:left="527" w:hanging="357"/>
      </w:pPr>
      <w:r w:rsidRPr="00FB4652">
        <w:t>jätehuolto</w:t>
      </w:r>
    </w:p>
    <w:p w:rsidR="00842F7B" w:rsidRPr="00FB4652" w:rsidRDefault="00842F7B" w:rsidP="004F5E00">
      <w:pPr>
        <w:pStyle w:val="Luettelokappale"/>
        <w:numPr>
          <w:ilvl w:val="0"/>
          <w:numId w:val="14"/>
        </w:numPr>
        <w:spacing w:line="240" w:lineRule="auto"/>
        <w:ind w:left="527" w:hanging="357"/>
      </w:pPr>
      <w:r w:rsidRPr="00FB4652">
        <w:t>vesihuolto</w:t>
      </w:r>
    </w:p>
    <w:p w:rsidR="00842F7B" w:rsidRPr="00FB4652" w:rsidRDefault="00842F7B" w:rsidP="004F5E00">
      <w:pPr>
        <w:pStyle w:val="Luettelokappale"/>
        <w:numPr>
          <w:ilvl w:val="0"/>
          <w:numId w:val="14"/>
        </w:numPr>
        <w:spacing w:line="240" w:lineRule="auto"/>
        <w:ind w:left="527" w:hanging="357"/>
      </w:pPr>
      <w:r w:rsidRPr="00FB4652">
        <w:t>kiinteistöhuolto</w:t>
      </w:r>
    </w:p>
    <w:p w:rsidR="00842F7B" w:rsidRPr="00FB4652" w:rsidRDefault="00842F7B" w:rsidP="004F5E00">
      <w:pPr>
        <w:pStyle w:val="Luettelokappale"/>
        <w:numPr>
          <w:ilvl w:val="0"/>
          <w:numId w:val="14"/>
        </w:numPr>
        <w:spacing w:line="240" w:lineRule="auto"/>
        <w:ind w:left="527" w:hanging="357"/>
      </w:pPr>
      <w:r w:rsidRPr="00FB4652">
        <w:t>keskushallinto</w:t>
      </w:r>
    </w:p>
    <w:p w:rsidR="00842F7B" w:rsidRPr="00FB4652" w:rsidRDefault="00842F7B" w:rsidP="004F5E00">
      <w:pPr>
        <w:pStyle w:val="Luettelokappale"/>
        <w:numPr>
          <w:ilvl w:val="0"/>
          <w:numId w:val="14"/>
        </w:numPr>
        <w:spacing w:line="240" w:lineRule="auto"/>
        <w:ind w:left="527" w:hanging="357"/>
      </w:pPr>
      <w:r w:rsidRPr="00FB4652">
        <w:t>elinkeinopalvelut ainakin jossain määrin.</w:t>
      </w:r>
    </w:p>
    <w:p w:rsidR="00842F7B" w:rsidRPr="00FB4652" w:rsidRDefault="00842F7B" w:rsidP="007452D5">
      <w:pPr>
        <w:spacing w:before="200" w:line="240" w:lineRule="auto"/>
        <w:ind w:left="170"/>
      </w:pPr>
      <w:r w:rsidRPr="00FB4652">
        <w:t>Seuraavista palveluista</w:t>
      </w:r>
      <w:r w:rsidR="000E3C5E" w:rsidRPr="00FB4652">
        <w:t xml:space="preserve"> pitäisi palvelut tuottaa</w:t>
      </w:r>
      <w:r w:rsidR="00502BB0" w:rsidRPr="00FB4652">
        <w:t xml:space="preserve"> suunnitelman mukaan</w:t>
      </w:r>
      <w:r w:rsidR="000E3C5E" w:rsidRPr="00FB4652">
        <w:t xml:space="preserve"> ehdottomasti useammassa kuin yhdessä kunnan taajamassa:</w:t>
      </w:r>
    </w:p>
    <w:p w:rsidR="00842F7B" w:rsidRPr="00FB4652" w:rsidRDefault="000E3C5E" w:rsidP="004F5E00">
      <w:pPr>
        <w:pStyle w:val="Luettelokappale"/>
        <w:numPr>
          <w:ilvl w:val="0"/>
          <w:numId w:val="14"/>
        </w:numPr>
        <w:spacing w:line="240" w:lineRule="auto"/>
        <w:ind w:left="527" w:hanging="357"/>
      </w:pPr>
      <w:r w:rsidRPr="00FB4652">
        <w:t>varhaiskasvatus</w:t>
      </w:r>
      <w:r w:rsidR="00842F7B" w:rsidRPr="00FB4652">
        <w:t>palvelut</w:t>
      </w:r>
    </w:p>
    <w:p w:rsidR="000E3C5E" w:rsidRPr="00FB4652" w:rsidRDefault="000E3C5E" w:rsidP="004F5E00">
      <w:pPr>
        <w:pStyle w:val="Luettelokappale"/>
        <w:numPr>
          <w:ilvl w:val="0"/>
          <w:numId w:val="14"/>
        </w:numPr>
        <w:spacing w:line="240" w:lineRule="auto"/>
        <w:ind w:left="527" w:hanging="357"/>
      </w:pPr>
      <w:r w:rsidRPr="00FB4652">
        <w:t>kotihoito ja tukipalvelut (kotiin annettavaa palvelua)</w:t>
      </w:r>
    </w:p>
    <w:p w:rsidR="000E3C5E" w:rsidRPr="00FB4652" w:rsidRDefault="000E3C5E" w:rsidP="004F5E00">
      <w:pPr>
        <w:pStyle w:val="Luettelokappale"/>
        <w:numPr>
          <w:ilvl w:val="0"/>
          <w:numId w:val="14"/>
        </w:numPr>
        <w:spacing w:line="240" w:lineRule="auto"/>
        <w:ind w:left="527" w:hanging="357"/>
      </w:pPr>
      <w:r w:rsidRPr="00FB4652">
        <w:t>omaishoidon tuki (kotiin annettavaa palvelua)</w:t>
      </w:r>
    </w:p>
    <w:p w:rsidR="000E3C5E" w:rsidRPr="00FB4652" w:rsidRDefault="000E3C5E" w:rsidP="004F5E00">
      <w:pPr>
        <w:pStyle w:val="Luettelokappale"/>
        <w:numPr>
          <w:ilvl w:val="0"/>
          <w:numId w:val="14"/>
        </w:numPr>
        <w:spacing w:line="240" w:lineRule="auto"/>
        <w:ind w:left="527" w:hanging="357"/>
      </w:pPr>
      <w:r w:rsidRPr="00FB4652">
        <w:t>ruokahuolto (jakelun osalta, laajuus määräytyy maankäytön mukaan)</w:t>
      </w:r>
    </w:p>
    <w:p w:rsidR="000E3C5E" w:rsidRPr="00FB4652" w:rsidRDefault="000E3C5E" w:rsidP="004F5E00">
      <w:pPr>
        <w:pStyle w:val="Luettelokappale"/>
        <w:numPr>
          <w:ilvl w:val="0"/>
          <w:numId w:val="14"/>
        </w:numPr>
        <w:spacing w:line="240" w:lineRule="auto"/>
        <w:ind w:left="527" w:hanging="357"/>
      </w:pPr>
      <w:r w:rsidRPr="00FB4652">
        <w:t>siivouspalvelut (laajuus määräytyy maankäytön mukaan)</w:t>
      </w:r>
    </w:p>
    <w:p w:rsidR="000E3C5E" w:rsidRPr="00FB4652" w:rsidRDefault="000E3C5E" w:rsidP="004F5E00">
      <w:pPr>
        <w:pStyle w:val="Luettelokappale"/>
        <w:numPr>
          <w:ilvl w:val="0"/>
          <w:numId w:val="14"/>
        </w:numPr>
        <w:spacing w:line="240" w:lineRule="auto"/>
        <w:ind w:left="527" w:hanging="357"/>
      </w:pPr>
      <w:r w:rsidRPr="00FB4652">
        <w:t>asemakaavateiden kunnossapito ja korjaus (laajuus määräytyy maankäytön mukaan)</w:t>
      </w:r>
    </w:p>
    <w:p w:rsidR="000E3C5E" w:rsidRPr="00FB4652" w:rsidRDefault="000E3C5E" w:rsidP="004F5E00">
      <w:pPr>
        <w:pStyle w:val="Luettelokappale"/>
        <w:numPr>
          <w:ilvl w:val="0"/>
          <w:numId w:val="14"/>
        </w:numPr>
        <w:spacing w:line="240" w:lineRule="auto"/>
        <w:ind w:left="527" w:hanging="357"/>
      </w:pPr>
      <w:r w:rsidRPr="00FB4652">
        <w:t>puistojen ja muiden yleisten alueiden hoito</w:t>
      </w:r>
    </w:p>
    <w:p w:rsidR="000E3C5E" w:rsidRPr="00FB4652" w:rsidRDefault="000E3C5E" w:rsidP="004F5E00">
      <w:pPr>
        <w:pStyle w:val="Luettelokappale"/>
        <w:numPr>
          <w:ilvl w:val="0"/>
          <w:numId w:val="14"/>
        </w:numPr>
        <w:spacing w:line="240" w:lineRule="auto"/>
        <w:ind w:left="527" w:hanging="357"/>
      </w:pPr>
      <w:r w:rsidRPr="00FB4652">
        <w:t>kiinteistöhuolto (laajuus määräytyy palvelutuotannon mukaan)</w:t>
      </w:r>
    </w:p>
    <w:p w:rsidR="000E3C5E" w:rsidRPr="00FB4652" w:rsidRDefault="000E3C5E" w:rsidP="004F5E00">
      <w:pPr>
        <w:pStyle w:val="Luettelokappale"/>
        <w:numPr>
          <w:ilvl w:val="0"/>
          <w:numId w:val="14"/>
        </w:numPr>
        <w:spacing w:line="240" w:lineRule="auto"/>
        <w:ind w:left="527" w:hanging="357"/>
      </w:pPr>
      <w:r w:rsidRPr="00FB4652">
        <w:t>jätehuolto</w:t>
      </w:r>
    </w:p>
    <w:p w:rsidR="000E3C5E" w:rsidRPr="00FB4652" w:rsidRDefault="000E3C5E" w:rsidP="004F5E00">
      <w:pPr>
        <w:pStyle w:val="Luettelokappale"/>
        <w:numPr>
          <w:ilvl w:val="0"/>
          <w:numId w:val="14"/>
        </w:numPr>
        <w:spacing w:line="240" w:lineRule="auto"/>
        <w:ind w:left="527" w:hanging="357"/>
      </w:pPr>
      <w:r w:rsidRPr="00FB4652">
        <w:t>vesihuolto</w:t>
      </w:r>
    </w:p>
    <w:p w:rsidR="000E3C5E" w:rsidRPr="00FB4652" w:rsidRDefault="000E3C5E" w:rsidP="007452D5">
      <w:pPr>
        <w:spacing w:before="120" w:after="120" w:line="240" w:lineRule="auto"/>
        <w:ind w:left="170"/>
      </w:pPr>
      <w:r w:rsidRPr="00FB4652">
        <w:t>Muut lähipalvelut voidaan keskittää yhteen kunnan taajamaan.</w:t>
      </w:r>
    </w:p>
    <w:p w:rsidR="000E3C5E" w:rsidRPr="00FB4652" w:rsidRDefault="00CB60CA" w:rsidP="007452D5">
      <w:pPr>
        <w:spacing w:before="120" w:after="120" w:line="240" w:lineRule="auto"/>
        <w:ind w:left="170"/>
      </w:pPr>
      <w:r w:rsidRPr="00FB4652">
        <w:t xml:space="preserve">Palvelutuotantosuunnitelmassa todetaan myös, että </w:t>
      </w:r>
      <w:r w:rsidR="000E3C5E" w:rsidRPr="00FB4652">
        <w:t>Lapinjärven kunnan alueella on muita</w:t>
      </w:r>
      <w:r w:rsidRPr="00FB4652">
        <w:t>kin</w:t>
      </w:r>
      <w:r w:rsidR="000E3C5E" w:rsidRPr="00FB4652">
        <w:t xml:space="preserve"> kuin kunnan tuottamia lähipalveluiksi luokiteltavia palveluita, kuten esimerkiksi ruokakaupan palvelut.</w:t>
      </w:r>
      <w:r w:rsidR="005E4885" w:rsidRPr="00FB4652">
        <w:t xml:space="preserve"> K</w:t>
      </w:r>
      <w:r w:rsidR="000E3C5E" w:rsidRPr="00FB4652">
        <w:t>unnan</w:t>
      </w:r>
      <w:r w:rsidR="005E4885" w:rsidRPr="00FB4652">
        <w:t xml:space="preserve"> on</w:t>
      </w:r>
      <w:r w:rsidR="000E3C5E" w:rsidRPr="00FB4652">
        <w:t xml:space="preserve"> varmistettava oma toimintansa siten, että nämäkin palvelut turvataan. Suunnitelman mukaan Lapinjärven kunnan jä</w:t>
      </w:r>
      <w:r w:rsidR="005271EB" w:rsidRPr="00FB4652">
        <w:t>rjestämät lähipalvelut toteutetaan</w:t>
      </w:r>
      <w:r w:rsidR="000E3C5E" w:rsidRPr="00FB4652">
        <w:t xml:space="preserve"> kustannustehokkaasti ja asiakkaiden tarpeita vastaavasti.</w:t>
      </w:r>
    </w:p>
    <w:p w:rsidR="004D2CDC" w:rsidRPr="00FB4652" w:rsidRDefault="0028107D" w:rsidP="007452D5">
      <w:pPr>
        <w:spacing w:before="200" w:line="240" w:lineRule="auto"/>
        <w:ind w:left="170"/>
        <w:rPr>
          <w:b/>
          <w:i/>
        </w:rPr>
      </w:pPr>
      <w:r w:rsidRPr="00FB4652">
        <w:rPr>
          <w:b/>
          <w:i/>
        </w:rPr>
        <w:t>Yhdistetyn kunnan palvel</w:t>
      </w:r>
      <w:r w:rsidR="00745393" w:rsidRPr="00FB4652">
        <w:rPr>
          <w:b/>
          <w:i/>
        </w:rPr>
        <w:t>ujen turvaaminen</w:t>
      </w:r>
    </w:p>
    <w:p w:rsidR="00B739A5" w:rsidRPr="00FB4652" w:rsidRDefault="00745393" w:rsidP="007452D5">
      <w:pPr>
        <w:spacing w:before="120" w:after="120" w:line="240" w:lineRule="auto"/>
        <w:ind w:left="170"/>
      </w:pPr>
      <w:r w:rsidRPr="00FB4652">
        <w:t>Loviisan ja Lapinjärven mahdo</w:t>
      </w:r>
      <w:r w:rsidR="008529C4" w:rsidRPr="00FB4652">
        <w:t>llisessa yhdistymisessä korostuvat</w:t>
      </w:r>
      <w:r w:rsidRPr="00FB4652">
        <w:t xml:space="preserve"> elinvoiman varmistaminen </w:t>
      </w:r>
      <w:r w:rsidR="008529C4" w:rsidRPr="00FB4652">
        <w:t>ja</w:t>
      </w:r>
      <w:r w:rsidRPr="00FB4652">
        <w:t xml:space="preserve"> palvelujen turvaaminen. Uudessa kunnassa on tarpeen laatia palvelumalli</w:t>
      </w:r>
      <w:r w:rsidR="005E4885" w:rsidRPr="00FB4652">
        <w:t>, jossa on</w:t>
      </w:r>
      <w:r w:rsidR="00712B39" w:rsidRPr="00FB4652">
        <w:t xml:space="preserve"> </w:t>
      </w:r>
      <w:r w:rsidR="005E4885" w:rsidRPr="00FB4652">
        <w:t>e</w:t>
      </w:r>
      <w:r w:rsidR="00712B39" w:rsidRPr="00FB4652">
        <w:t>nsin</w:t>
      </w:r>
      <w:r w:rsidRPr="00FB4652">
        <w:t xml:space="preserve"> luotava yhteinen ymmärrys </w:t>
      </w:r>
      <w:r w:rsidRPr="00FB4652">
        <w:lastRenderedPageBreak/>
        <w:t xml:space="preserve">siitä, mitä lähipalveluilla tarkoitetaan. Sen jälkeen on katsottava, mitkä palveluista ovat sellaisia, mihin uusi kunta pystyy vaikuttamaan eli pystyy hoitamaan itse, </w:t>
      </w:r>
      <w:r w:rsidR="005E4885" w:rsidRPr="00FB4652">
        <w:t xml:space="preserve">joita se pystyy </w:t>
      </w:r>
      <w:r w:rsidRPr="00FB4652">
        <w:t>tukemaan tai</w:t>
      </w:r>
      <w:r w:rsidR="005E4885" w:rsidRPr="00FB4652">
        <w:t xml:space="preserve"> jotka se pystyy</w:t>
      </w:r>
      <w:r w:rsidRPr="00FB4652">
        <w:t xml:space="preserve"> mahdollistamaan. On myös selvitettävä, millaisia uusia tapoja on palveluiden tuottamisessa ja miten uusi kunta voisi niitä hyödyntää. Lisäksi on katsottava, miten kuntalaiset saadaan mukaan lähipalvelujen kehittämiseen.</w:t>
      </w:r>
    </w:p>
    <w:p w:rsidR="00D140CE" w:rsidRPr="00FB4652" w:rsidRDefault="005F4FC9" w:rsidP="007452D5">
      <w:pPr>
        <w:spacing w:before="120" w:after="120" w:line="240" w:lineRule="auto"/>
        <w:ind w:left="170"/>
      </w:pPr>
      <w:r w:rsidRPr="00FB4652">
        <w:t>Kunnan palvelujen suunnittelua haittaa</w:t>
      </w:r>
      <w:r w:rsidR="00197EBA" w:rsidRPr="00FB4652">
        <w:t xml:space="preserve"> vielä tällä hetkellä</w:t>
      </w:r>
      <w:r w:rsidRPr="00FB4652">
        <w:t xml:space="preserve"> epätietoisuus sosiaali- ja terveyspalvelujen hoitamisesta tulevaisuudessa. Sosiaali- ja terveydenhuollon järjestämislaki on </w:t>
      </w:r>
      <w:r w:rsidR="00197EBA" w:rsidRPr="00FB4652">
        <w:t>vahvistamatta ja sen hallinnollinen toteuttaminen varmistuu vasta vuosien 2015 ja 2016 aikana.</w:t>
      </w:r>
      <w:r w:rsidRPr="00FB4652">
        <w:t xml:space="preserve"> Väestön ikääntyessä näiden palvelujen merkitys kuitenkin kasvaa. </w:t>
      </w:r>
    </w:p>
    <w:p w:rsidR="000A2F53" w:rsidRPr="00FB4652" w:rsidRDefault="000A2F53" w:rsidP="007452D5">
      <w:pPr>
        <w:spacing w:before="120" w:after="120" w:line="240" w:lineRule="auto"/>
        <w:ind w:left="170"/>
      </w:pPr>
      <w:r w:rsidRPr="00FB4652">
        <w:t xml:space="preserve">Loviisan ja Lapinjärven yhteistoiminta-alue on tähän saakka ollut kuntien yhteistoiminnan lähtökohta ja sen laajentamista myös vanhustyöhön on mietitty. </w:t>
      </w:r>
      <w:r w:rsidR="00420518" w:rsidRPr="00FB4652">
        <w:t xml:space="preserve">Tulevat </w:t>
      </w:r>
      <w:r w:rsidRPr="00FB4652">
        <w:t xml:space="preserve">sosiaali- ja terveydenhuollon järjestämissäädökset eivät </w:t>
      </w:r>
      <w:r w:rsidR="006C709C" w:rsidRPr="00FB4652">
        <w:t>anna vuodesta 2017 alkaen</w:t>
      </w:r>
      <w:r w:rsidR="00420518" w:rsidRPr="00FB4652">
        <w:t xml:space="preserve"> mahdollisuutta</w:t>
      </w:r>
      <w:r w:rsidR="006C709C" w:rsidRPr="00FB4652">
        <w:t xml:space="preserve"> perusterveydenhuollon ja sosia</w:t>
      </w:r>
      <w:r w:rsidR="00420518" w:rsidRPr="00FB4652">
        <w:t>alihuollon tuottamiseen peruskunnan toimesta</w:t>
      </w:r>
      <w:r w:rsidR="00CE53F7" w:rsidRPr="00FB4652">
        <w:t>.</w:t>
      </w:r>
      <w:r w:rsidR="00420518" w:rsidRPr="00FB4652">
        <w:t xml:space="preserve"> </w:t>
      </w:r>
      <w:r w:rsidR="00CE53F7" w:rsidRPr="00FB4652">
        <w:t>Y</w:t>
      </w:r>
      <w:r w:rsidR="006C709C" w:rsidRPr="00FB4652">
        <w:t xml:space="preserve">hdistetyn Loviisan em. palvelut </w:t>
      </w:r>
      <w:r w:rsidR="00420518" w:rsidRPr="00FB4652">
        <w:t>tullaan tuottamaan</w:t>
      </w:r>
      <w:r w:rsidR="006C709C" w:rsidRPr="00FB4652">
        <w:t xml:space="preserve"> osana laajemman </w:t>
      </w:r>
      <w:r w:rsidR="00420518" w:rsidRPr="00FB4652">
        <w:t xml:space="preserve">kuntayhtymän </w:t>
      </w:r>
      <w:r w:rsidR="006C709C" w:rsidRPr="00FB4652">
        <w:t>alueen toimintaa. Tällöin L</w:t>
      </w:r>
      <w:r w:rsidR="00420518" w:rsidRPr="00FB4652">
        <w:t>apinjärven palvelut otetaan</w:t>
      </w:r>
      <w:r w:rsidR="006C709C" w:rsidRPr="00FB4652">
        <w:t xml:space="preserve"> huomioon osana Loviisaa.</w:t>
      </w:r>
    </w:p>
    <w:p w:rsidR="00D140CE" w:rsidRPr="00FB4652" w:rsidRDefault="00D140CE" w:rsidP="007452D5">
      <w:pPr>
        <w:spacing w:before="120" w:after="120" w:line="240" w:lineRule="auto"/>
        <w:ind w:left="170"/>
      </w:pPr>
      <w:r w:rsidRPr="00FB4652">
        <w:t>Lakiesityksen mukaan sosiaali- ja terveyspalvelujen pitää olla lähellä palvelualueen käyttäjiä. Se tarkoittaa, että palvelut sijaitsevat melko lähellä useimpia ihmisiä tai ne tuodaan ihmisten arkeen sähköisillä välineillä tai liikkuvina palveluina. Sote–alueen on määriteltävä palvelujen tuotannosta vastaavan kuntayhtymän kanssa tekemässään järjestämispäätöksessä, miten lähipalvelut turvata</w:t>
      </w:r>
      <w:r w:rsidR="00856824" w:rsidRPr="00FB4652">
        <w:t>a</w:t>
      </w:r>
      <w:r w:rsidRPr="00FB4652">
        <w:t>n kaikille asukkaille yhdenvertaisesti ja mahdollisimman esteettömästi.</w:t>
      </w:r>
    </w:p>
    <w:p w:rsidR="00B739A5" w:rsidRPr="00FB4652" w:rsidRDefault="00FD1A64" w:rsidP="007452D5">
      <w:pPr>
        <w:pStyle w:val="Otsikko2"/>
      </w:pPr>
      <w:bookmarkStart w:id="46" w:name="_Toc405634498"/>
      <w:r w:rsidRPr="00FB4652">
        <w:t>4.7</w:t>
      </w:r>
      <w:r w:rsidR="00B739A5" w:rsidRPr="00FB4652">
        <w:t xml:space="preserve"> Henkilöstöasioita</w:t>
      </w:r>
      <w:bookmarkEnd w:id="46"/>
    </w:p>
    <w:p w:rsidR="00B739A5" w:rsidRPr="00FB4652" w:rsidRDefault="00460FE8" w:rsidP="007452D5">
      <w:pPr>
        <w:spacing w:before="120" w:after="120" w:line="240" w:lineRule="auto"/>
        <w:ind w:left="170"/>
      </w:pPr>
      <w:r w:rsidRPr="00FB4652">
        <w:t>Kuntien henkilöstösuunnitelmien ennusteiden mukaan Loviisasta ja Lapinjärveltä siirtyy eläkkeelle lähivuosien aikana 3,3 – 4,7 % vakinaisesta henkilöstöstä vuosittain.</w:t>
      </w:r>
    </w:p>
    <w:tbl>
      <w:tblPr>
        <w:tblW w:w="5245" w:type="dxa"/>
        <w:tblInd w:w="354" w:type="dxa"/>
        <w:tblCellMar>
          <w:left w:w="70" w:type="dxa"/>
          <w:right w:w="70" w:type="dxa"/>
        </w:tblCellMar>
        <w:tblLook w:val="04A0" w:firstRow="1" w:lastRow="0" w:firstColumn="1" w:lastColumn="0" w:noHBand="0" w:noVBand="1"/>
      </w:tblPr>
      <w:tblGrid>
        <w:gridCol w:w="1134"/>
        <w:gridCol w:w="1417"/>
        <w:gridCol w:w="1418"/>
        <w:gridCol w:w="1276"/>
      </w:tblGrid>
      <w:tr w:rsidR="00460FE8" w:rsidRPr="00FB4652" w:rsidTr="008529C4">
        <w:trPr>
          <w:trHeight w:val="300"/>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0FE8" w:rsidRPr="00FB4652" w:rsidRDefault="00705E6E"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Eläköitymisennuste</w:t>
            </w:r>
          </w:p>
        </w:tc>
      </w:tr>
      <w:tr w:rsidR="00460FE8" w:rsidRPr="00FB4652" w:rsidTr="00460FE8">
        <w:trPr>
          <w:trHeight w:val="300"/>
        </w:trPr>
        <w:tc>
          <w:tcPr>
            <w:tcW w:w="1134" w:type="dxa"/>
            <w:tcBorders>
              <w:top w:val="single" w:sz="4" w:space="0" w:color="auto"/>
              <w:left w:val="single" w:sz="4" w:space="0" w:color="auto"/>
              <w:bottom w:val="single" w:sz="4" w:space="0" w:color="auto"/>
              <w:right w:val="nil"/>
            </w:tcBorders>
            <w:shd w:val="clear" w:color="auto" w:fill="auto"/>
            <w:noWrap/>
            <w:vAlign w:val="bottom"/>
            <w:hideMark/>
          </w:tcPr>
          <w:p w:rsidR="00460FE8" w:rsidRPr="00FB4652" w:rsidRDefault="00460FE8" w:rsidP="00460FE8">
            <w:pPr>
              <w:spacing w:after="0" w:line="240" w:lineRule="auto"/>
              <w:ind w:left="170"/>
              <w:rPr>
                <w:rFonts w:ascii="Calibri" w:eastAsia="Times New Roman" w:hAnsi="Calibri" w:cs="Times New Roman"/>
              </w:rPr>
            </w:pPr>
            <w:r w:rsidRPr="00FB4652">
              <w:rPr>
                <w:rFonts w:ascii="Calibri" w:eastAsia="Times New Roman" w:hAnsi="Calibri" w:cs="Times New Roman"/>
              </w:rPr>
              <w:t> </w:t>
            </w:r>
          </w:p>
        </w:tc>
        <w:tc>
          <w:tcPr>
            <w:tcW w:w="1417" w:type="dxa"/>
            <w:tcBorders>
              <w:top w:val="single" w:sz="4" w:space="0" w:color="auto"/>
              <w:left w:val="single" w:sz="4" w:space="0" w:color="auto"/>
              <w:bottom w:val="single" w:sz="4" w:space="0" w:color="auto"/>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Loviisa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Lapinjärvi</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Yhteensä</w:t>
            </w:r>
          </w:p>
        </w:tc>
      </w:tr>
      <w:tr w:rsidR="00460FE8" w:rsidRPr="00FB4652" w:rsidTr="00460FE8">
        <w:trPr>
          <w:trHeight w:val="300"/>
        </w:trPr>
        <w:tc>
          <w:tcPr>
            <w:tcW w:w="1134" w:type="dxa"/>
            <w:tcBorders>
              <w:top w:val="nil"/>
              <w:left w:val="single" w:sz="4" w:space="0" w:color="auto"/>
              <w:bottom w:val="nil"/>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2014</w:t>
            </w:r>
          </w:p>
        </w:tc>
        <w:tc>
          <w:tcPr>
            <w:tcW w:w="1417" w:type="dxa"/>
            <w:tcBorders>
              <w:top w:val="nil"/>
              <w:left w:val="single" w:sz="4" w:space="0" w:color="auto"/>
              <w:bottom w:val="nil"/>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46</w:t>
            </w:r>
          </w:p>
        </w:tc>
        <w:tc>
          <w:tcPr>
            <w:tcW w:w="1418" w:type="dxa"/>
            <w:tcBorders>
              <w:top w:val="nil"/>
              <w:left w:val="single" w:sz="4" w:space="0" w:color="auto"/>
              <w:bottom w:val="nil"/>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4</w:t>
            </w:r>
          </w:p>
        </w:tc>
        <w:tc>
          <w:tcPr>
            <w:tcW w:w="1276" w:type="dxa"/>
            <w:tcBorders>
              <w:top w:val="nil"/>
              <w:left w:val="nil"/>
              <w:bottom w:val="nil"/>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50</w:t>
            </w:r>
          </w:p>
        </w:tc>
      </w:tr>
      <w:tr w:rsidR="00460FE8" w:rsidRPr="00FB4652" w:rsidTr="00460FE8">
        <w:trPr>
          <w:trHeight w:val="300"/>
        </w:trPr>
        <w:tc>
          <w:tcPr>
            <w:tcW w:w="1134" w:type="dxa"/>
            <w:tcBorders>
              <w:top w:val="nil"/>
              <w:left w:val="single" w:sz="4" w:space="0" w:color="auto"/>
              <w:bottom w:val="nil"/>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2015</w:t>
            </w:r>
          </w:p>
        </w:tc>
        <w:tc>
          <w:tcPr>
            <w:tcW w:w="1417" w:type="dxa"/>
            <w:tcBorders>
              <w:top w:val="nil"/>
              <w:left w:val="single" w:sz="4" w:space="0" w:color="auto"/>
              <w:bottom w:val="nil"/>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43</w:t>
            </w:r>
          </w:p>
        </w:tc>
        <w:tc>
          <w:tcPr>
            <w:tcW w:w="1418" w:type="dxa"/>
            <w:tcBorders>
              <w:top w:val="nil"/>
              <w:left w:val="single" w:sz="4" w:space="0" w:color="auto"/>
              <w:bottom w:val="nil"/>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5</w:t>
            </w:r>
          </w:p>
        </w:tc>
        <w:tc>
          <w:tcPr>
            <w:tcW w:w="1276" w:type="dxa"/>
            <w:tcBorders>
              <w:top w:val="nil"/>
              <w:left w:val="nil"/>
              <w:bottom w:val="nil"/>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48</w:t>
            </w:r>
          </w:p>
        </w:tc>
      </w:tr>
      <w:tr w:rsidR="00460FE8" w:rsidRPr="00FB4652" w:rsidTr="00460FE8">
        <w:trPr>
          <w:trHeight w:val="300"/>
        </w:trPr>
        <w:tc>
          <w:tcPr>
            <w:tcW w:w="1134" w:type="dxa"/>
            <w:tcBorders>
              <w:top w:val="nil"/>
              <w:left w:val="single" w:sz="4" w:space="0" w:color="auto"/>
              <w:bottom w:val="nil"/>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2016</w:t>
            </w:r>
          </w:p>
        </w:tc>
        <w:tc>
          <w:tcPr>
            <w:tcW w:w="1417" w:type="dxa"/>
            <w:tcBorders>
              <w:top w:val="nil"/>
              <w:left w:val="single" w:sz="4" w:space="0" w:color="auto"/>
              <w:bottom w:val="nil"/>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38</w:t>
            </w:r>
          </w:p>
        </w:tc>
        <w:tc>
          <w:tcPr>
            <w:tcW w:w="1418" w:type="dxa"/>
            <w:tcBorders>
              <w:top w:val="nil"/>
              <w:left w:val="single" w:sz="4" w:space="0" w:color="auto"/>
              <w:bottom w:val="nil"/>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3</w:t>
            </w:r>
          </w:p>
        </w:tc>
        <w:tc>
          <w:tcPr>
            <w:tcW w:w="1276" w:type="dxa"/>
            <w:tcBorders>
              <w:top w:val="nil"/>
              <w:left w:val="nil"/>
              <w:bottom w:val="nil"/>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41</w:t>
            </w:r>
          </w:p>
        </w:tc>
      </w:tr>
      <w:tr w:rsidR="00460FE8" w:rsidRPr="00FB4652" w:rsidTr="00460FE8">
        <w:trPr>
          <w:trHeight w:val="300"/>
        </w:trPr>
        <w:tc>
          <w:tcPr>
            <w:tcW w:w="1134" w:type="dxa"/>
            <w:tcBorders>
              <w:top w:val="nil"/>
              <w:left w:val="single" w:sz="4" w:space="0" w:color="auto"/>
              <w:bottom w:val="nil"/>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2017</w:t>
            </w:r>
          </w:p>
        </w:tc>
        <w:tc>
          <w:tcPr>
            <w:tcW w:w="1417" w:type="dxa"/>
            <w:tcBorders>
              <w:top w:val="nil"/>
              <w:left w:val="single" w:sz="4" w:space="0" w:color="auto"/>
              <w:bottom w:val="nil"/>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38</w:t>
            </w:r>
          </w:p>
        </w:tc>
        <w:tc>
          <w:tcPr>
            <w:tcW w:w="1418" w:type="dxa"/>
            <w:tcBorders>
              <w:top w:val="nil"/>
              <w:left w:val="single" w:sz="4" w:space="0" w:color="auto"/>
              <w:bottom w:val="nil"/>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1</w:t>
            </w:r>
          </w:p>
        </w:tc>
        <w:tc>
          <w:tcPr>
            <w:tcW w:w="1276" w:type="dxa"/>
            <w:tcBorders>
              <w:top w:val="nil"/>
              <w:left w:val="nil"/>
              <w:bottom w:val="nil"/>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39</w:t>
            </w:r>
          </w:p>
        </w:tc>
      </w:tr>
      <w:tr w:rsidR="00460FE8" w:rsidRPr="00FB4652" w:rsidTr="00460FE8">
        <w:trPr>
          <w:trHeight w:val="300"/>
        </w:trPr>
        <w:tc>
          <w:tcPr>
            <w:tcW w:w="1134" w:type="dxa"/>
            <w:tcBorders>
              <w:top w:val="nil"/>
              <w:left w:val="single" w:sz="4" w:space="0" w:color="auto"/>
              <w:bottom w:val="nil"/>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2018</w:t>
            </w:r>
          </w:p>
        </w:tc>
        <w:tc>
          <w:tcPr>
            <w:tcW w:w="1417" w:type="dxa"/>
            <w:tcBorders>
              <w:top w:val="nil"/>
              <w:left w:val="single" w:sz="4" w:space="0" w:color="auto"/>
              <w:bottom w:val="nil"/>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46</w:t>
            </w:r>
          </w:p>
        </w:tc>
        <w:tc>
          <w:tcPr>
            <w:tcW w:w="1418" w:type="dxa"/>
            <w:tcBorders>
              <w:top w:val="nil"/>
              <w:left w:val="single" w:sz="4" w:space="0" w:color="auto"/>
              <w:bottom w:val="nil"/>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5</w:t>
            </w:r>
          </w:p>
        </w:tc>
        <w:tc>
          <w:tcPr>
            <w:tcW w:w="1276" w:type="dxa"/>
            <w:tcBorders>
              <w:top w:val="nil"/>
              <w:left w:val="nil"/>
              <w:bottom w:val="nil"/>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51</w:t>
            </w:r>
          </w:p>
        </w:tc>
      </w:tr>
      <w:tr w:rsidR="00460FE8" w:rsidRPr="00FB4652" w:rsidTr="00460FE8">
        <w:trPr>
          <w:trHeight w:val="300"/>
        </w:trPr>
        <w:tc>
          <w:tcPr>
            <w:tcW w:w="1134" w:type="dxa"/>
            <w:tcBorders>
              <w:top w:val="nil"/>
              <w:left w:val="single" w:sz="4" w:space="0" w:color="auto"/>
              <w:bottom w:val="nil"/>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2019</w:t>
            </w:r>
          </w:p>
        </w:tc>
        <w:tc>
          <w:tcPr>
            <w:tcW w:w="1417" w:type="dxa"/>
            <w:tcBorders>
              <w:top w:val="nil"/>
              <w:left w:val="single" w:sz="4" w:space="0" w:color="auto"/>
              <w:bottom w:val="nil"/>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40</w:t>
            </w:r>
          </w:p>
        </w:tc>
        <w:tc>
          <w:tcPr>
            <w:tcW w:w="1418" w:type="dxa"/>
            <w:tcBorders>
              <w:top w:val="nil"/>
              <w:left w:val="single" w:sz="4" w:space="0" w:color="auto"/>
              <w:bottom w:val="nil"/>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5</w:t>
            </w:r>
          </w:p>
        </w:tc>
        <w:tc>
          <w:tcPr>
            <w:tcW w:w="1276" w:type="dxa"/>
            <w:tcBorders>
              <w:top w:val="nil"/>
              <w:left w:val="nil"/>
              <w:bottom w:val="nil"/>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45</w:t>
            </w:r>
          </w:p>
        </w:tc>
      </w:tr>
      <w:tr w:rsidR="00460FE8" w:rsidRPr="00FB4652" w:rsidTr="00460FE8">
        <w:trPr>
          <w:trHeight w:val="300"/>
        </w:trPr>
        <w:tc>
          <w:tcPr>
            <w:tcW w:w="1134" w:type="dxa"/>
            <w:tcBorders>
              <w:top w:val="nil"/>
              <w:left w:val="single" w:sz="4" w:space="0" w:color="auto"/>
              <w:bottom w:val="nil"/>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2020</w:t>
            </w:r>
          </w:p>
        </w:tc>
        <w:tc>
          <w:tcPr>
            <w:tcW w:w="1417" w:type="dxa"/>
            <w:tcBorders>
              <w:top w:val="nil"/>
              <w:left w:val="single" w:sz="4" w:space="0" w:color="auto"/>
              <w:bottom w:val="nil"/>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33</w:t>
            </w:r>
          </w:p>
        </w:tc>
        <w:tc>
          <w:tcPr>
            <w:tcW w:w="1418" w:type="dxa"/>
            <w:tcBorders>
              <w:top w:val="nil"/>
              <w:left w:val="single" w:sz="4" w:space="0" w:color="auto"/>
              <w:bottom w:val="nil"/>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2</w:t>
            </w:r>
          </w:p>
        </w:tc>
        <w:tc>
          <w:tcPr>
            <w:tcW w:w="1276" w:type="dxa"/>
            <w:tcBorders>
              <w:top w:val="nil"/>
              <w:left w:val="nil"/>
              <w:bottom w:val="nil"/>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35</w:t>
            </w:r>
          </w:p>
        </w:tc>
      </w:tr>
      <w:tr w:rsidR="00460FE8" w:rsidRPr="00FB4652" w:rsidTr="00460FE8">
        <w:trPr>
          <w:trHeight w:val="300"/>
        </w:trPr>
        <w:tc>
          <w:tcPr>
            <w:tcW w:w="1134" w:type="dxa"/>
            <w:tcBorders>
              <w:top w:val="nil"/>
              <w:left w:val="single" w:sz="4" w:space="0" w:color="auto"/>
              <w:bottom w:val="nil"/>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2021</w:t>
            </w:r>
          </w:p>
        </w:tc>
        <w:tc>
          <w:tcPr>
            <w:tcW w:w="1417" w:type="dxa"/>
            <w:tcBorders>
              <w:top w:val="nil"/>
              <w:left w:val="single" w:sz="4" w:space="0" w:color="auto"/>
              <w:bottom w:val="nil"/>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40</w:t>
            </w:r>
          </w:p>
        </w:tc>
        <w:tc>
          <w:tcPr>
            <w:tcW w:w="1418" w:type="dxa"/>
            <w:tcBorders>
              <w:top w:val="nil"/>
              <w:left w:val="single" w:sz="4" w:space="0" w:color="auto"/>
              <w:bottom w:val="nil"/>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4</w:t>
            </w:r>
          </w:p>
        </w:tc>
        <w:tc>
          <w:tcPr>
            <w:tcW w:w="1276" w:type="dxa"/>
            <w:tcBorders>
              <w:top w:val="nil"/>
              <w:left w:val="nil"/>
              <w:bottom w:val="nil"/>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44</w:t>
            </w:r>
          </w:p>
        </w:tc>
      </w:tr>
      <w:tr w:rsidR="00460FE8" w:rsidRPr="00FB4652" w:rsidTr="00460FE8">
        <w:trPr>
          <w:trHeight w:val="300"/>
        </w:trPr>
        <w:tc>
          <w:tcPr>
            <w:tcW w:w="1134" w:type="dxa"/>
            <w:tcBorders>
              <w:top w:val="nil"/>
              <w:left w:val="single" w:sz="4" w:space="0" w:color="auto"/>
              <w:bottom w:val="single" w:sz="4" w:space="0" w:color="auto"/>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2022</w:t>
            </w:r>
          </w:p>
        </w:tc>
        <w:tc>
          <w:tcPr>
            <w:tcW w:w="1417" w:type="dxa"/>
            <w:tcBorders>
              <w:top w:val="nil"/>
              <w:left w:val="single" w:sz="4" w:space="0" w:color="auto"/>
              <w:bottom w:val="single" w:sz="4" w:space="0" w:color="auto"/>
              <w:right w:val="nil"/>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39</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2</w:t>
            </w:r>
          </w:p>
        </w:tc>
        <w:tc>
          <w:tcPr>
            <w:tcW w:w="1276" w:type="dxa"/>
            <w:tcBorders>
              <w:top w:val="nil"/>
              <w:left w:val="nil"/>
              <w:bottom w:val="single" w:sz="4" w:space="0" w:color="auto"/>
              <w:right w:val="single" w:sz="4" w:space="0" w:color="auto"/>
            </w:tcBorders>
            <w:shd w:val="clear" w:color="auto" w:fill="auto"/>
            <w:noWrap/>
            <w:vAlign w:val="bottom"/>
            <w:hideMark/>
          </w:tcPr>
          <w:p w:rsidR="00460FE8" w:rsidRPr="00FB4652" w:rsidRDefault="00460FE8" w:rsidP="00460FE8">
            <w:pPr>
              <w:spacing w:after="0" w:line="240" w:lineRule="auto"/>
              <w:ind w:left="170"/>
              <w:jc w:val="center"/>
              <w:rPr>
                <w:rFonts w:ascii="Calibri" w:eastAsia="Times New Roman" w:hAnsi="Calibri" w:cs="Times New Roman"/>
              </w:rPr>
            </w:pPr>
            <w:r w:rsidRPr="00FB4652">
              <w:rPr>
                <w:rFonts w:ascii="Calibri" w:eastAsia="Times New Roman" w:hAnsi="Calibri" w:cs="Times New Roman"/>
              </w:rPr>
              <w:t>41</w:t>
            </w:r>
          </w:p>
        </w:tc>
      </w:tr>
    </w:tbl>
    <w:p w:rsidR="000000D7" w:rsidRPr="00FB4652" w:rsidRDefault="000000D7" w:rsidP="007452D5">
      <w:pPr>
        <w:autoSpaceDE w:val="0"/>
        <w:autoSpaceDN w:val="0"/>
        <w:adjustRightInd w:val="0"/>
        <w:spacing w:before="120" w:after="120" w:line="240" w:lineRule="auto"/>
        <w:ind w:left="170"/>
        <w:rPr>
          <w:rFonts w:cs="Arial"/>
        </w:rPr>
      </w:pPr>
      <w:r w:rsidRPr="00FB4652">
        <w:rPr>
          <w:rFonts w:cs="Arial"/>
        </w:rPr>
        <w:t xml:space="preserve">Kuntarakennelain 29 §:n mukaan kuntajaon muutos, joka johtaa henkilöstön työnantajan vaihtumiseen, katsotaan liikkeenluovutukseksi. Tämä </w:t>
      </w:r>
      <w:r w:rsidR="00FC3EDB" w:rsidRPr="00FB4652">
        <w:rPr>
          <w:rFonts w:cs="Arial"/>
        </w:rPr>
        <w:t xml:space="preserve">tarkoittaa </w:t>
      </w:r>
      <w:r w:rsidRPr="00FB4652">
        <w:rPr>
          <w:rFonts w:cs="Arial"/>
        </w:rPr>
        <w:t xml:space="preserve">sitä, että </w:t>
      </w:r>
      <w:r w:rsidR="00FC3EDB" w:rsidRPr="00FB4652">
        <w:rPr>
          <w:rFonts w:cs="Arial"/>
        </w:rPr>
        <w:t>henkilöstö</w:t>
      </w:r>
      <w:r w:rsidRPr="00FB4652">
        <w:rPr>
          <w:rFonts w:cs="Arial"/>
        </w:rPr>
        <w:t xml:space="preserve"> siirty</w:t>
      </w:r>
      <w:r w:rsidR="00FC3EDB" w:rsidRPr="00FB4652">
        <w:rPr>
          <w:rFonts w:cs="Arial"/>
        </w:rPr>
        <w:t>y</w:t>
      </w:r>
      <w:r w:rsidRPr="00FB4652">
        <w:rPr>
          <w:rFonts w:cs="Arial"/>
        </w:rPr>
        <w:t xml:space="preserve"> automaattisesti uuden kunnan palvel</w:t>
      </w:r>
      <w:r w:rsidR="00FC3EDB" w:rsidRPr="00FB4652">
        <w:rPr>
          <w:rFonts w:cs="Arial"/>
        </w:rPr>
        <w:t>ukseen entisin ehdoin. Sellaisessa</w:t>
      </w:r>
      <w:r w:rsidRPr="00FB4652">
        <w:rPr>
          <w:rFonts w:cs="Arial"/>
        </w:rPr>
        <w:t xml:space="preserve"> kunta</w:t>
      </w:r>
      <w:r w:rsidR="00FC3EDB" w:rsidRPr="00FB4652">
        <w:rPr>
          <w:rFonts w:cs="Arial"/>
        </w:rPr>
        <w:t>jaon muutoksessa,</w:t>
      </w:r>
      <w:r w:rsidRPr="00FB4652">
        <w:rPr>
          <w:rFonts w:cs="Arial"/>
        </w:rPr>
        <w:t xml:space="preserve"> joka tulee voimaan viimeistään 1.1.2017, uusi kunta ei saa viiden vuoden aikana irtisanoa </w:t>
      </w:r>
      <w:r w:rsidR="00FC3EDB" w:rsidRPr="00FB4652">
        <w:rPr>
          <w:rFonts w:cs="Arial"/>
        </w:rPr>
        <w:t>henkilöstöään taloudellisilla tai</w:t>
      </w:r>
      <w:r w:rsidRPr="00FB4652">
        <w:rPr>
          <w:rFonts w:cs="Arial"/>
        </w:rPr>
        <w:t xml:space="preserve"> tuotannollisilla irtisanomisperusteilla. </w:t>
      </w:r>
    </w:p>
    <w:p w:rsidR="000000D7" w:rsidRPr="00FB4652" w:rsidRDefault="000000D7" w:rsidP="007452D5">
      <w:pPr>
        <w:spacing w:before="120" w:after="120" w:line="240" w:lineRule="auto"/>
        <w:ind w:left="170"/>
        <w:rPr>
          <w:rFonts w:cs="Arial"/>
        </w:rPr>
      </w:pPr>
      <w:r w:rsidRPr="00FB4652">
        <w:rPr>
          <w:rFonts w:cs="Arial"/>
        </w:rPr>
        <w:t>Kie</w:t>
      </w:r>
      <w:r w:rsidR="00FC3EDB" w:rsidRPr="00FB4652">
        <w:rPr>
          <w:rFonts w:cs="Arial"/>
        </w:rPr>
        <w:t>lto irtisanoa henkilöstöä taloudellisilla tai</w:t>
      </w:r>
      <w:r w:rsidRPr="00FB4652">
        <w:rPr>
          <w:rFonts w:cs="Arial"/>
        </w:rPr>
        <w:t xml:space="preserve"> tuotannollisilla irtisanomisperusteilla ei estä uutta kuntaa tekemästä tarvittavia muutoksia toimintaan ja organisaatioon. </w:t>
      </w:r>
      <w:r w:rsidR="00440706" w:rsidRPr="00FB4652">
        <w:rPr>
          <w:rFonts w:cs="Arial"/>
        </w:rPr>
        <w:t>E</w:t>
      </w:r>
      <w:r w:rsidRPr="00FB4652">
        <w:rPr>
          <w:rFonts w:cs="Arial"/>
        </w:rPr>
        <w:t>läk</w:t>
      </w:r>
      <w:r w:rsidR="005E4885" w:rsidRPr="00FB4652">
        <w:rPr>
          <w:rFonts w:cs="Arial"/>
        </w:rPr>
        <w:t>epoistuman</w:t>
      </w:r>
      <w:r w:rsidRPr="00FB4652">
        <w:rPr>
          <w:rFonts w:cs="Arial"/>
        </w:rPr>
        <w:t xml:space="preserve"> antamia mahdollisuu</w:t>
      </w:r>
      <w:r w:rsidR="00440706" w:rsidRPr="00FB4652">
        <w:rPr>
          <w:rFonts w:cs="Arial"/>
        </w:rPr>
        <w:t xml:space="preserve">ksia on </w:t>
      </w:r>
      <w:r w:rsidRPr="00FB4652">
        <w:rPr>
          <w:rFonts w:cs="Arial"/>
        </w:rPr>
        <w:t>hyödyn</w:t>
      </w:r>
      <w:r w:rsidR="00440706" w:rsidRPr="00FB4652">
        <w:rPr>
          <w:rFonts w:cs="Arial"/>
        </w:rPr>
        <w:t>nettävä</w:t>
      </w:r>
      <w:r w:rsidRPr="00FB4652">
        <w:rPr>
          <w:rFonts w:cs="Arial"/>
        </w:rPr>
        <w:t xml:space="preserve"> tehokkaast</w:t>
      </w:r>
      <w:r w:rsidR="00440706" w:rsidRPr="00FB4652">
        <w:rPr>
          <w:rFonts w:cs="Arial"/>
        </w:rPr>
        <w:t>i henkilöstön uudelleensijoituksissa</w:t>
      </w:r>
      <w:r w:rsidRPr="00FB4652">
        <w:rPr>
          <w:rFonts w:cs="Arial"/>
        </w:rPr>
        <w:t>. Työntekijä, joka kieltäytyy vastaanottamasta työnantajan</w:t>
      </w:r>
      <w:r w:rsidR="00FC3EDB" w:rsidRPr="00FB4652">
        <w:rPr>
          <w:rFonts w:cs="Arial"/>
        </w:rPr>
        <w:t xml:space="preserve"> eli kunnan</w:t>
      </w:r>
      <w:r w:rsidRPr="00FB4652">
        <w:rPr>
          <w:rFonts w:cs="Arial"/>
        </w:rPr>
        <w:t xml:space="preserve"> hänelle työnjohto-oikeutensa puitteissa tarjoamia uusia työtehtäviä, voidaan irtisanoa, kun irtisanomiseen muuten on lailliset edellytykset.</w:t>
      </w:r>
    </w:p>
    <w:p w:rsidR="00CE53F7" w:rsidRPr="00FB4652" w:rsidRDefault="00CE53F7" w:rsidP="007452D5">
      <w:pPr>
        <w:spacing w:before="120" w:after="120" w:line="240" w:lineRule="auto"/>
        <w:ind w:left="170"/>
        <w:rPr>
          <w:rFonts w:cs="Arial"/>
        </w:rPr>
      </w:pPr>
      <w:r w:rsidRPr="00FB4652">
        <w:rPr>
          <w:rFonts w:cs="Arial"/>
        </w:rPr>
        <w:t>Ehdotetun sosiaali- ja terveydenhuollon järjestämislain tullessa voimaan muuttuu alan henkilöstön asem</w:t>
      </w:r>
      <w:r w:rsidR="00BA2F9B" w:rsidRPr="00FB4652">
        <w:rPr>
          <w:rFonts w:cs="Arial"/>
        </w:rPr>
        <w:t xml:space="preserve">a.  Kunnallisen sosiaali- ja terveydenhuollon tehtävissä ja organisaatioissa nyt työskentelevät </w:t>
      </w:r>
      <w:r w:rsidR="00BA2F9B" w:rsidRPr="00FB4652">
        <w:rPr>
          <w:rFonts w:cs="Arial"/>
        </w:rPr>
        <w:lastRenderedPageBreak/>
        <w:t xml:space="preserve">siirtyvät </w:t>
      </w:r>
      <w:r w:rsidRPr="00FB4652">
        <w:rPr>
          <w:rFonts w:cs="Arial"/>
        </w:rPr>
        <w:t>ehdotetun voimaanpanolain mukaan</w:t>
      </w:r>
      <w:r w:rsidR="00BA2F9B" w:rsidRPr="00FB4652">
        <w:rPr>
          <w:rFonts w:cs="Arial"/>
        </w:rPr>
        <w:t xml:space="preserve"> uusien tuottamisvastuussa olevien kuntayhtymien palvelukseen vanhoina työntekijöinä. Heitä ei tule koskemaan viiden vuoden irtisanomissuoja.</w:t>
      </w:r>
    </w:p>
    <w:p w:rsidR="007F7E94" w:rsidRPr="00FB4652" w:rsidRDefault="007F7E94" w:rsidP="007452D5">
      <w:pPr>
        <w:spacing w:before="120" w:after="120" w:line="240" w:lineRule="auto"/>
        <w:ind w:left="170"/>
        <w:rPr>
          <w:rFonts w:cs="Arial"/>
        </w:rPr>
      </w:pPr>
      <w:r w:rsidRPr="00FB4652">
        <w:rPr>
          <w:rFonts w:cs="Arial"/>
        </w:rPr>
        <w:t xml:space="preserve">Perusturvatoimessa eli sosiaali- ja terveydenhuollon tehtävissä oli 31.12.2013 Loviisassa yhteensä 407 henkilöä (324 vakinaista ja 83 määräaikaista) ja Lapinjärvellä yhteensä 27 henkilöä. Yhteensä Loviisan ja Lapinjärven perusturvan henkilöstö muodosti 32,7 % kuntien </w:t>
      </w:r>
      <w:r w:rsidR="00461883" w:rsidRPr="00FB4652">
        <w:rPr>
          <w:rFonts w:cs="Arial"/>
        </w:rPr>
        <w:t>kokonais</w:t>
      </w:r>
      <w:r w:rsidRPr="00FB4652">
        <w:rPr>
          <w:rFonts w:cs="Arial"/>
        </w:rPr>
        <w:t>henkilöstömäärästä, joka oli 1 327.</w:t>
      </w:r>
    </w:p>
    <w:p w:rsidR="00705E6E" w:rsidRPr="00FB4652" w:rsidRDefault="00CE53F7" w:rsidP="007452D5">
      <w:pPr>
        <w:spacing w:before="120" w:after="120" w:line="240" w:lineRule="auto"/>
        <w:ind w:left="170"/>
        <w:rPr>
          <w:rFonts w:cs="Arial"/>
        </w:rPr>
      </w:pPr>
      <w:r w:rsidRPr="00FB4652">
        <w:rPr>
          <w:rFonts w:cs="Arial"/>
        </w:rPr>
        <w:t xml:space="preserve">Sosiaali- ja terveydenhuoltoa lukuun ottamatta </w:t>
      </w:r>
      <w:r w:rsidR="00712B39" w:rsidRPr="00FB4652">
        <w:rPr>
          <w:rFonts w:cs="Arial"/>
        </w:rPr>
        <w:t>Lapinjärven kunnan vakinaisen h</w:t>
      </w:r>
      <w:r w:rsidR="00705E6E" w:rsidRPr="00FB4652">
        <w:rPr>
          <w:rFonts w:cs="Arial"/>
        </w:rPr>
        <w:t>enkilöstön sijoittumisessa uuden kunnan organisaatioon on lähtökohtana se, että työntekijä jatkaa entisessä tehtävässään, mikäli hänen omista toiveistaan</w:t>
      </w:r>
      <w:r w:rsidR="00712B39" w:rsidRPr="00FB4652">
        <w:rPr>
          <w:rFonts w:cs="Arial"/>
        </w:rPr>
        <w:t>, yhdistetyn kunnan organisaatiojärjestelyistä</w:t>
      </w:r>
      <w:r w:rsidR="00705E6E" w:rsidRPr="00FB4652">
        <w:rPr>
          <w:rFonts w:cs="Arial"/>
        </w:rPr>
        <w:t xml:space="preserve"> tai työn sisällöstä ei aiheudu muutostarvetta. Eniten muutostarvetta on hallinnollisissa tehtävissä toimivien sijoittumisessa.</w:t>
      </w:r>
    </w:p>
    <w:p w:rsidR="00712B39" w:rsidRPr="00FB4652" w:rsidRDefault="00712B39" w:rsidP="007452D5">
      <w:pPr>
        <w:spacing w:before="120" w:after="120" w:line="240" w:lineRule="auto"/>
        <w:ind w:left="170"/>
        <w:rPr>
          <w:rFonts w:cs="Arial"/>
        </w:rPr>
      </w:pPr>
      <w:r w:rsidRPr="00FB4652">
        <w:rPr>
          <w:rFonts w:cs="Arial"/>
        </w:rPr>
        <w:t>Lapinjärven kunnan määräaikainen henkilöstö siirtyy yhdistetyn kunnan palvelukseen määräajan täyttymiseen saakka samoin periaattein kuin vakinainen henkilöstö. Määräaikaisen henkilöstön palvelussuhteen mahdollisesta jatkumisesta päätetään erikseen normaalissa järjestyksessä.</w:t>
      </w:r>
    </w:p>
    <w:p w:rsidR="001F09A5" w:rsidRPr="00FB4652" w:rsidRDefault="001F09A5" w:rsidP="007452D5">
      <w:pPr>
        <w:spacing w:before="120" w:after="120" w:line="240" w:lineRule="auto"/>
        <w:ind w:left="170"/>
      </w:pPr>
      <w:r w:rsidRPr="00FB4652">
        <w:t>Kun</w:t>
      </w:r>
      <w:r w:rsidR="00705E6E" w:rsidRPr="00FB4652">
        <w:t>taliitoksen yhteydessä tulee laatia</w:t>
      </w:r>
      <w:r w:rsidRPr="00FB4652">
        <w:t xml:space="preserve"> </w:t>
      </w:r>
      <w:r w:rsidR="00FC3EDB" w:rsidRPr="00FB4652">
        <w:t>työn vaativuuden arviointiin perustuva</w:t>
      </w:r>
      <w:r w:rsidRPr="00FB4652">
        <w:t xml:space="preserve"> suunnitelma, jonka mukaan palkkaerot kuntien välillä tasoitetaan. Loviisan ja Lapinjärven </w:t>
      </w:r>
      <w:r w:rsidR="00440706" w:rsidRPr="00FB4652">
        <w:t>p</w:t>
      </w:r>
      <w:r w:rsidRPr="00FB4652">
        <w:t>alkkatasoje</w:t>
      </w:r>
      <w:r w:rsidR="00440706" w:rsidRPr="00FB4652">
        <w:t>n harmonisointiprosessin voi</w:t>
      </w:r>
      <w:r w:rsidRPr="00FB4652">
        <w:t xml:space="preserve"> </w:t>
      </w:r>
      <w:r w:rsidR="00440706" w:rsidRPr="00FB4652">
        <w:t>odottaa toteutuvan</w:t>
      </w:r>
      <w:r w:rsidR="00705E6E" w:rsidRPr="00FB4652">
        <w:t xml:space="preserve"> viimeistään</w:t>
      </w:r>
      <w:r w:rsidR="00440706" w:rsidRPr="00FB4652">
        <w:t xml:space="preserve"> vuoden 201</w:t>
      </w:r>
      <w:r w:rsidR="00705E6E" w:rsidRPr="00FB4652">
        <w:t>9</w:t>
      </w:r>
      <w:r w:rsidR="00440706" w:rsidRPr="00FB4652">
        <w:t xml:space="preserve"> loppuun mennessä</w:t>
      </w:r>
      <w:r w:rsidRPr="00FB4652">
        <w:t>.</w:t>
      </w:r>
    </w:p>
    <w:p w:rsidR="005E695B" w:rsidRPr="00FB4652" w:rsidRDefault="005E695B" w:rsidP="007452D5">
      <w:pPr>
        <w:spacing w:before="120" w:after="120" w:line="240" w:lineRule="auto"/>
        <w:ind w:left="170"/>
      </w:pPr>
      <w:r w:rsidRPr="00FB4652">
        <w:t xml:space="preserve">Kuntarakennelain 30 §:ssä säädetään kunnanjohtajan asemasta. </w:t>
      </w:r>
      <w:r w:rsidR="008629E9" w:rsidRPr="00FB4652">
        <w:t>Jos yhdistyvän kunnan kunnanjohtaja ei siirry uuden kunnan johtajaksi, hänet siirretään soveltuvaan uuden kunnan virkaan tai työsuhteeseen. Kunnanjohtajan asemasta ja oikeuksista on muutoin voimassa, mitä 29 §:ssä säädetään.</w:t>
      </w:r>
    </w:p>
    <w:p w:rsidR="00362E49" w:rsidRPr="00FB4652" w:rsidRDefault="0028399A" w:rsidP="00B070BE">
      <w:pPr>
        <w:pStyle w:val="Otsikko1"/>
      </w:pPr>
      <w:bookmarkStart w:id="47" w:name="_Toc405634499"/>
      <w:r w:rsidRPr="00FB4652">
        <w:t>Arvio yhdistymisen eduista ja haitoista</w:t>
      </w:r>
      <w:bookmarkEnd w:id="47"/>
    </w:p>
    <w:p w:rsidR="0028399A" w:rsidRPr="00FB4652" w:rsidRDefault="0028399A" w:rsidP="00B070BE">
      <w:pPr>
        <w:pStyle w:val="Otsikko2"/>
      </w:pPr>
      <w:bookmarkStart w:id="48" w:name="_Toc405634500"/>
      <w:r w:rsidRPr="00FB4652">
        <w:t>5.1 Etuja ja haittoja</w:t>
      </w:r>
      <w:bookmarkEnd w:id="48"/>
    </w:p>
    <w:p w:rsidR="00FD7C5E" w:rsidRPr="00FB4652" w:rsidRDefault="00FD7C5E" w:rsidP="007452D5">
      <w:pPr>
        <w:spacing w:before="120" w:after="120" w:line="240" w:lineRule="auto"/>
        <w:ind w:left="170"/>
      </w:pPr>
      <w:r w:rsidRPr="00FB4652">
        <w:t>Kuntarakennelain mukaan yhdistymisselvityksessä on oltava arvio kuntien yhdistymisen eduista ja haitoista.</w:t>
      </w:r>
      <w:r w:rsidR="009E3C90" w:rsidRPr="00FB4652">
        <w:t xml:space="preserve"> Seuraavassa mahdollisen yhdistymisen etuja ja haittoja on arvioitu kuntien strategioiden painopisteiden mukaan.</w:t>
      </w:r>
    </w:p>
    <w:p w:rsidR="002D713B" w:rsidRPr="00FB4652" w:rsidRDefault="002D713B" w:rsidP="007452D5">
      <w:pPr>
        <w:spacing w:before="200" w:line="240" w:lineRule="auto"/>
        <w:ind w:left="170"/>
        <w:rPr>
          <w:b/>
          <w:i/>
        </w:rPr>
      </w:pPr>
      <w:r w:rsidRPr="00FB4652">
        <w:rPr>
          <w:b/>
          <w:i/>
        </w:rPr>
        <w:t>Asiakas ja kuntalainen</w:t>
      </w:r>
    </w:p>
    <w:p w:rsidR="002D713B" w:rsidRPr="00FB4652" w:rsidRDefault="002D713B" w:rsidP="007452D5">
      <w:pPr>
        <w:spacing w:before="200" w:line="240" w:lineRule="auto"/>
        <w:ind w:left="170"/>
        <w:rPr>
          <w:i/>
        </w:rPr>
      </w:pPr>
      <w:r w:rsidRPr="00FB4652">
        <w:rPr>
          <w:i/>
        </w:rPr>
        <w:t>Edut</w:t>
      </w:r>
    </w:p>
    <w:p w:rsidR="002D713B" w:rsidRPr="00FB4652" w:rsidRDefault="002D713B" w:rsidP="00FE6083">
      <w:pPr>
        <w:numPr>
          <w:ilvl w:val="0"/>
          <w:numId w:val="18"/>
        </w:numPr>
        <w:spacing w:after="0" w:line="240" w:lineRule="auto"/>
        <w:ind w:left="527" w:hanging="357"/>
        <w:contextualSpacing/>
      </w:pPr>
      <w:r w:rsidRPr="00FB4652">
        <w:t>Yksi yhtenäinen kunta voi paremmin huolehtia tulevaisuudessa asukkaiden tarpeista.</w:t>
      </w:r>
      <w:r w:rsidR="009F7C05" w:rsidRPr="00FB4652">
        <w:t xml:space="preserve"> Palveluita voi niiden yhteensovittamiseksi tarkastella kokonaisuutena.</w:t>
      </w:r>
    </w:p>
    <w:p w:rsidR="002D713B" w:rsidRPr="00FB4652" w:rsidRDefault="009F7C05" w:rsidP="00FE6083">
      <w:pPr>
        <w:numPr>
          <w:ilvl w:val="0"/>
          <w:numId w:val="18"/>
        </w:numPr>
        <w:tabs>
          <w:tab w:val="left" w:pos="1620"/>
        </w:tabs>
        <w:spacing w:after="0" w:line="240" w:lineRule="auto"/>
        <w:ind w:left="527" w:hanging="357"/>
        <w:contextualSpacing/>
      </w:pPr>
      <w:r w:rsidRPr="00FB4652">
        <w:t>Kuntaraja ei</w:t>
      </w:r>
      <w:r w:rsidR="002D713B" w:rsidRPr="00FB4652">
        <w:t xml:space="preserve"> jatkossa estä luontaisia asiointeja tai kuntapalvelujen käyttöä.</w:t>
      </w:r>
      <w:r w:rsidRPr="00FB4652">
        <w:t xml:space="preserve"> Nykyisen kuntarajan läheisyydessä asuvien palvelujen saavutettavuus saattaa parantua; esimerkkinä päivähoitopaikan valinta, johon kuntaraja ei enää vaikuta. </w:t>
      </w:r>
    </w:p>
    <w:p w:rsidR="002D713B" w:rsidRPr="00FB4652" w:rsidRDefault="002D713B" w:rsidP="00FE6083">
      <w:pPr>
        <w:numPr>
          <w:ilvl w:val="0"/>
          <w:numId w:val="18"/>
        </w:numPr>
        <w:spacing w:after="0" w:line="240" w:lineRule="auto"/>
        <w:ind w:left="527" w:hanging="357"/>
        <w:contextualSpacing/>
      </w:pPr>
      <w:r w:rsidRPr="00FB4652">
        <w:t>Voidaan hyödyntää henkilöstön eläköityminen ja siirtää painopistettä hallinnosta palvelutehtäviin</w:t>
      </w:r>
      <w:r w:rsidR="004F5E00" w:rsidRPr="00FB4652">
        <w:t xml:space="preserve"> sekä </w:t>
      </w:r>
      <w:r w:rsidRPr="00FB4652">
        <w:t>hyödyntää henkilöstön erikoisosaamista ja erikoistumista.</w:t>
      </w:r>
    </w:p>
    <w:p w:rsidR="002D713B" w:rsidRPr="00FB4652" w:rsidRDefault="002D713B" w:rsidP="00FE6083">
      <w:pPr>
        <w:numPr>
          <w:ilvl w:val="0"/>
          <w:numId w:val="18"/>
        </w:numPr>
        <w:spacing w:after="0" w:line="240" w:lineRule="auto"/>
        <w:ind w:left="527" w:hanging="357"/>
        <w:contextualSpacing/>
      </w:pPr>
      <w:r w:rsidRPr="00FB4652">
        <w:t>Tarjotut palvelut voivat olla monipuolisempia ja sopivampia eri asiakkaille.</w:t>
      </w:r>
    </w:p>
    <w:p w:rsidR="002D713B" w:rsidRPr="00FB4652" w:rsidRDefault="002D713B" w:rsidP="00FE6083">
      <w:pPr>
        <w:numPr>
          <w:ilvl w:val="0"/>
          <w:numId w:val="18"/>
        </w:numPr>
        <w:spacing w:after="0" w:line="240" w:lineRule="auto"/>
        <w:ind w:left="527" w:hanging="357"/>
        <w:contextualSpacing/>
      </w:pPr>
      <w:r w:rsidRPr="00FB4652">
        <w:t>Palveluverkko voidaan optimoida ja tehostaa tilojen käyttöä.</w:t>
      </w:r>
    </w:p>
    <w:p w:rsidR="002D713B" w:rsidRPr="00FB4652" w:rsidRDefault="002D713B" w:rsidP="00FE6083">
      <w:pPr>
        <w:numPr>
          <w:ilvl w:val="0"/>
          <w:numId w:val="18"/>
        </w:numPr>
        <w:spacing w:after="0" w:line="240" w:lineRule="auto"/>
        <w:ind w:left="527" w:hanging="357"/>
        <w:contextualSpacing/>
      </w:pPr>
      <w:r w:rsidRPr="00FB4652">
        <w:t>Teknologian hyödyntämisessä saadaan mittakaavaetua.</w:t>
      </w:r>
    </w:p>
    <w:p w:rsidR="002D713B" w:rsidRPr="00FB4652" w:rsidRDefault="002D713B" w:rsidP="007452D5">
      <w:pPr>
        <w:spacing w:before="200" w:line="240" w:lineRule="auto"/>
        <w:ind w:left="170"/>
        <w:rPr>
          <w:i/>
        </w:rPr>
      </w:pPr>
      <w:r w:rsidRPr="00FB4652">
        <w:rPr>
          <w:i/>
        </w:rPr>
        <w:t>Haitat</w:t>
      </w:r>
      <w:r w:rsidR="004F5E00" w:rsidRPr="00FB4652">
        <w:rPr>
          <w:i/>
        </w:rPr>
        <w:t xml:space="preserve"> tai haasteet</w:t>
      </w:r>
    </w:p>
    <w:p w:rsidR="002D713B" w:rsidRPr="00FB4652" w:rsidRDefault="002D713B" w:rsidP="00FE6083">
      <w:pPr>
        <w:numPr>
          <w:ilvl w:val="0"/>
          <w:numId w:val="18"/>
        </w:numPr>
        <w:spacing w:after="0" w:line="240" w:lineRule="auto"/>
        <w:ind w:left="527" w:hanging="357"/>
        <w:contextualSpacing/>
      </w:pPr>
      <w:r w:rsidRPr="00FB4652">
        <w:t>Tunnetekijät vaikuttavat, itsenäisyys koetaan arvoksi sinänsä.</w:t>
      </w:r>
    </w:p>
    <w:p w:rsidR="002D713B" w:rsidRPr="00FB4652" w:rsidRDefault="002D713B" w:rsidP="00FE6083">
      <w:pPr>
        <w:numPr>
          <w:ilvl w:val="0"/>
          <w:numId w:val="18"/>
        </w:numPr>
        <w:spacing w:after="0" w:line="240" w:lineRule="auto"/>
        <w:ind w:left="527" w:hanging="357"/>
        <w:contextualSpacing/>
      </w:pPr>
      <w:r w:rsidRPr="00FB4652">
        <w:t>Organisaatio saattaa etääntyä</w:t>
      </w:r>
      <w:r w:rsidR="00DC7B15" w:rsidRPr="00FB4652">
        <w:t xml:space="preserve"> kuntalaisista</w:t>
      </w:r>
      <w:r w:rsidRPr="00FB4652">
        <w:t xml:space="preserve"> ja muodostua kasvottomaksi.</w:t>
      </w:r>
    </w:p>
    <w:p w:rsidR="002D713B" w:rsidRPr="00FB4652" w:rsidRDefault="002D713B" w:rsidP="00FE6083">
      <w:pPr>
        <w:numPr>
          <w:ilvl w:val="0"/>
          <w:numId w:val="18"/>
        </w:numPr>
        <w:spacing w:after="0" w:line="240" w:lineRule="auto"/>
        <w:ind w:left="527" w:hanging="357"/>
        <w:contextualSpacing/>
      </w:pPr>
      <w:r w:rsidRPr="00FB4652">
        <w:t>Päättäjä ei ole e</w:t>
      </w:r>
      <w:r w:rsidR="009F7C05" w:rsidRPr="00FB4652">
        <w:t>nää yhtä lähellä kuin aiemmin</w:t>
      </w:r>
      <w:r w:rsidRPr="00FB4652">
        <w:t>.</w:t>
      </w:r>
    </w:p>
    <w:p w:rsidR="002D713B" w:rsidRPr="00FB4652" w:rsidRDefault="002D713B" w:rsidP="00FE6083">
      <w:pPr>
        <w:numPr>
          <w:ilvl w:val="0"/>
          <w:numId w:val="18"/>
        </w:numPr>
        <w:spacing w:after="0" w:line="240" w:lineRule="auto"/>
        <w:ind w:left="527" w:hanging="357"/>
        <w:contextualSpacing/>
      </w:pPr>
      <w:r w:rsidRPr="00FB4652">
        <w:t>Yhdistymissopimuksen periaatteita ei 3 vuoden jälkeen jatketa.</w:t>
      </w:r>
    </w:p>
    <w:p w:rsidR="002D713B" w:rsidRPr="00FB4652" w:rsidRDefault="002D713B" w:rsidP="00FE6083">
      <w:pPr>
        <w:numPr>
          <w:ilvl w:val="0"/>
          <w:numId w:val="18"/>
        </w:numPr>
        <w:spacing w:after="0" w:line="240" w:lineRule="auto"/>
        <w:ind w:left="527" w:hanging="357"/>
        <w:contextualSpacing/>
      </w:pPr>
      <w:r w:rsidRPr="00FB4652">
        <w:t>Fuusio ei riitä, vaan on vasta alkusoitto laajemmalle yhdistymiselle.</w:t>
      </w:r>
    </w:p>
    <w:p w:rsidR="002D713B" w:rsidRPr="00FB4652" w:rsidRDefault="002D713B" w:rsidP="00FE6083">
      <w:pPr>
        <w:numPr>
          <w:ilvl w:val="0"/>
          <w:numId w:val="18"/>
        </w:numPr>
        <w:spacing w:after="0" w:line="240" w:lineRule="auto"/>
        <w:ind w:left="527" w:hanging="357"/>
        <w:contextualSpacing/>
      </w:pPr>
      <w:r w:rsidRPr="00FB4652">
        <w:lastRenderedPageBreak/>
        <w:t>Asukkaiden vaikutusmahdollisuudet heikkenevät – uusien osallistumismuotojen hitaus.</w:t>
      </w:r>
    </w:p>
    <w:p w:rsidR="00AB54AD" w:rsidRPr="00FB4652" w:rsidRDefault="00AB54AD" w:rsidP="00FE6083">
      <w:pPr>
        <w:numPr>
          <w:ilvl w:val="0"/>
          <w:numId w:val="18"/>
        </w:numPr>
        <w:spacing w:after="0" w:line="240" w:lineRule="auto"/>
        <w:ind w:left="527" w:hanging="357"/>
        <w:contextualSpacing/>
      </w:pPr>
      <w:r w:rsidRPr="00FB4652">
        <w:t>Joitakin palveluja joudutaan hakemaan nykyistä kauempaa.</w:t>
      </w:r>
    </w:p>
    <w:p w:rsidR="00AB54AD" w:rsidRPr="00FB4652" w:rsidRDefault="00AB54AD" w:rsidP="00FE6083">
      <w:pPr>
        <w:numPr>
          <w:ilvl w:val="0"/>
          <w:numId w:val="18"/>
        </w:numPr>
        <w:spacing w:after="0" w:line="240" w:lineRule="auto"/>
        <w:ind w:left="527" w:hanging="357"/>
        <w:contextualSpacing/>
      </w:pPr>
      <w:r w:rsidRPr="00FB4652">
        <w:t>Palvelut byrokratisoituvat ja joustavuus vähenee.</w:t>
      </w:r>
    </w:p>
    <w:p w:rsidR="00AB54AD" w:rsidRPr="00FB4652" w:rsidRDefault="00AB54AD" w:rsidP="00FE6083">
      <w:pPr>
        <w:numPr>
          <w:ilvl w:val="0"/>
          <w:numId w:val="18"/>
        </w:numPr>
        <w:spacing w:after="0" w:line="240" w:lineRule="auto"/>
        <w:ind w:left="527" w:hanging="357"/>
        <w:contextualSpacing/>
      </w:pPr>
      <w:r w:rsidRPr="00FB4652">
        <w:t>Muutosvaiheessa uuden organisaation sisäinen kehittäminen vie aikaa palvelutehtäviltä.</w:t>
      </w:r>
    </w:p>
    <w:p w:rsidR="00AB54AD" w:rsidRPr="00FB4652" w:rsidRDefault="00AB54AD" w:rsidP="00BB5844">
      <w:pPr>
        <w:spacing w:before="200" w:line="240" w:lineRule="auto"/>
        <w:ind w:left="170"/>
        <w:rPr>
          <w:b/>
          <w:i/>
        </w:rPr>
      </w:pPr>
      <w:r w:rsidRPr="00FB4652">
        <w:rPr>
          <w:b/>
          <w:i/>
        </w:rPr>
        <w:t>Vetovoimaisuus ja kilpailukyky</w:t>
      </w:r>
    </w:p>
    <w:p w:rsidR="00AB54AD" w:rsidRPr="00FB4652" w:rsidRDefault="00AB54AD" w:rsidP="00BB5844">
      <w:pPr>
        <w:spacing w:before="200" w:line="240" w:lineRule="auto"/>
        <w:ind w:left="170"/>
        <w:rPr>
          <w:i/>
        </w:rPr>
      </w:pPr>
      <w:r w:rsidRPr="00FB4652">
        <w:rPr>
          <w:i/>
        </w:rPr>
        <w:t>Edut</w:t>
      </w:r>
    </w:p>
    <w:p w:rsidR="009F7C05" w:rsidRPr="00FB4652" w:rsidRDefault="009F7C05" w:rsidP="00FE6083">
      <w:pPr>
        <w:numPr>
          <w:ilvl w:val="0"/>
          <w:numId w:val="18"/>
        </w:numPr>
        <w:tabs>
          <w:tab w:val="left" w:pos="1620"/>
        </w:tabs>
        <w:spacing w:after="0" w:line="240" w:lineRule="auto"/>
        <w:ind w:left="527" w:hanging="357"/>
        <w:contextualSpacing/>
      </w:pPr>
      <w:r w:rsidRPr="00FB4652">
        <w:t>Strateginen ohjaus voimistuu ja poliittinen vastuu kirkastuu.</w:t>
      </w:r>
    </w:p>
    <w:p w:rsidR="009F7C05" w:rsidRPr="00FB4652" w:rsidRDefault="009F7C05" w:rsidP="00FE6083">
      <w:pPr>
        <w:numPr>
          <w:ilvl w:val="0"/>
          <w:numId w:val="18"/>
        </w:numPr>
        <w:tabs>
          <w:tab w:val="left" w:pos="1620"/>
        </w:tabs>
        <w:spacing w:after="0" w:line="240" w:lineRule="auto"/>
        <w:ind w:left="527" w:hanging="357"/>
        <w:contextualSpacing/>
      </w:pPr>
      <w:r w:rsidRPr="00FB4652">
        <w:t>Kunnan painoarvo kasvaa edunvalvonnassa ja yhteydenpidossa valtionhallintoon</w:t>
      </w:r>
      <w:r w:rsidR="00DC7B15" w:rsidRPr="00FB4652">
        <w:t xml:space="preserve"> sekä alueellisiin organisaatioihin</w:t>
      </w:r>
      <w:r w:rsidRPr="00FB4652">
        <w:t>.</w:t>
      </w:r>
    </w:p>
    <w:p w:rsidR="00AB54AD" w:rsidRPr="00FB4652" w:rsidRDefault="00AB54AD" w:rsidP="00FE6083">
      <w:pPr>
        <w:numPr>
          <w:ilvl w:val="0"/>
          <w:numId w:val="18"/>
        </w:numPr>
        <w:spacing w:after="0" w:line="240" w:lineRule="auto"/>
        <w:ind w:left="527" w:hanging="357"/>
      </w:pPr>
      <w:r w:rsidRPr="00FB4652">
        <w:t>Elinkeinorakenne monipuolistuu.</w:t>
      </w:r>
    </w:p>
    <w:p w:rsidR="00AB54AD" w:rsidRPr="00FB4652" w:rsidRDefault="00AB54AD" w:rsidP="00FE6083">
      <w:pPr>
        <w:numPr>
          <w:ilvl w:val="0"/>
          <w:numId w:val="18"/>
        </w:numPr>
        <w:spacing w:after="0" w:line="240" w:lineRule="auto"/>
        <w:ind w:left="527" w:hanging="357"/>
      </w:pPr>
      <w:r w:rsidRPr="00FB4652">
        <w:t>Alueen imago ja kilpailukyky paranee.</w:t>
      </w:r>
    </w:p>
    <w:p w:rsidR="00AB54AD" w:rsidRPr="00FB4652" w:rsidRDefault="00AB54AD" w:rsidP="00FE6083">
      <w:pPr>
        <w:numPr>
          <w:ilvl w:val="0"/>
          <w:numId w:val="18"/>
        </w:numPr>
        <w:spacing w:after="0" w:line="240" w:lineRule="auto"/>
        <w:ind w:left="527" w:hanging="357"/>
      </w:pPr>
      <w:r w:rsidRPr="00FB4652">
        <w:t>Suurempi kunta on kiinnostavampi, vetovoimaisempi ja kilpailukykyisempi.</w:t>
      </w:r>
    </w:p>
    <w:p w:rsidR="00AB54AD" w:rsidRPr="00FB4652" w:rsidRDefault="00AB54AD" w:rsidP="00FE6083">
      <w:pPr>
        <w:numPr>
          <w:ilvl w:val="0"/>
          <w:numId w:val="18"/>
        </w:numPr>
        <w:spacing w:after="0" w:line="240" w:lineRule="auto"/>
        <w:ind w:left="527" w:hanging="357"/>
      </w:pPr>
      <w:r w:rsidRPr="00FB4652">
        <w:t>Elinkeinojen k</w:t>
      </w:r>
      <w:r w:rsidR="00DB280B" w:rsidRPr="00FB4652">
        <w:t>ehittämispanoksia voidaan jakaa</w:t>
      </w:r>
      <w:r w:rsidRPr="00FB4652">
        <w:t>.</w:t>
      </w:r>
    </w:p>
    <w:p w:rsidR="00AB54AD" w:rsidRPr="00FB4652" w:rsidRDefault="00AB54AD" w:rsidP="00FE6083">
      <w:pPr>
        <w:numPr>
          <w:ilvl w:val="0"/>
          <w:numId w:val="18"/>
        </w:numPr>
        <w:spacing w:after="0" w:line="240" w:lineRule="auto"/>
        <w:ind w:left="527" w:hanging="357"/>
      </w:pPr>
      <w:r w:rsidRPr="00FB4652">
        <w:t>Saadaan aikaan tarkoituksenmukainen yhdyskuntarakenne ja voidaan kehittää asuinalueita monipuolisesti.</w:t>
      </w:r>
    </w:p>
    <w:p w:rsidR="00AB54AD" w:rsidRPr="00FB4652" w:rsidRDefault="00AB54AD" w:rsidP="00FE6083">
      <w:pPr>
        <w:numPr>
          <w:ilvl w:val="0"/>
          <w:numId w:val="18"/>
        </w:numPr>
        <w:spacing w:after="0" w:line="240" w:lineRule="auto"/>
        <w:ind w:left="527" w:hanging="357"/>
      </w:pPr>
      <w:r w:rsidRPr="00FB4652">
        <w:t>V</w:t>
      </w:r>
      <w:r w:rsidR="00DB280B" w:rsidRPr="00FB4652">
        <w:t>oidaan kehittää koko aluetta</w:t>
      </w:r>
      <w:r w:rsidRPr="00FB4652">
        <w:t xml:space="preserve"> tasavertaisesti.</w:t>
      </w:r>
    </w:p>
    <w:p w:rsidR="00AB54AD" w:rsidRPr="00FB4652" w:rsidRDefault="00AB54AD" w:rsidP="00FE6083">
      <w:pPr>
        <w:numPr>
          <w:ilvl w:val="0"/>
          <w:numId w:val="18"/>
        </w:numPr>
        <w:spacing w:after="0" w:line="240" w:lineRule="auto"/>
        <w:ind w:left="527" w:hanging="357"/>
      </w:pPr>
      <w:r w:rsidRPr="00FB4652">
        <w:t>Turvataan infrastruktuurin ylläpito ja kehittäminen.</w:t>
      </w:r>
    </w:p>
    <w:p w:rsidR="00AB54AD" w:rsidRPr="00FB4652" w:rsidRDefault="00AB54AD" w:rsidP="00FE6083">
      <w:pPr>
        <w:numPr>
          <w:ilvl w:val="0"/>
          <w:numId w:val="18"/>
        </w:numPr>
        <w:spacing w:after="0" w:line="240" w:lineRule="auto"/>
        <w:ind w:left="527" w:hanging="357"/>
      </w:pPr>
      <w:r w:rsidRPr="00FB4652">
        <w:t>Ympäristöinvestointeja ja ympäristöä voidaan kehittää laadullisesti.</w:t>
      </w:r>
    </w:p>
    <w:p w:rsidR="00AB54AD" w:rsidRPr="00FB4652" w:rsidRDefault="00AB54AD" w:rsidP="00FE6083">
      <w:pPr>
        <w:numPr>
          <w:ilvl w:val="0"/>
          <w:numId w:val="18"/>
        </w:numPr>
        <w:spacing w:after="0" w:line="240" w:lineRule="auto"/>
        <w:ind w:left="527" w:hanging="357"/>
      </w:pPr>
      <w:r w:rsidRPr="00FB4652">
        <w:t>Yhdyskuntarakennetta voidaan kehittää toiminnallisen tehokkuuden ja kestävän kehityksen näkökulmasta.</w:t>
      </w:r>
    </w:p>
    <w:p w:rsidR="00AB54AD" w:rsidRPr="00FB4652" w:rsidRDefault="00AB54AD" w:rsidP="00BB5844">
      <w:pPr>
        <w:spacing w:before="200" w:line="240" w:lineRule="auto"/>
        <w:ind w:left="170"/>
        <w:rPr>
          <w:i/>
        </w:rPr>
      </w:pPr>
      <w:r w:rsidRPr="00FB4652">
        <w:rPr>
          <w:i/>
        </w:rPr>
        <w:t>Haitat</w:t>
      </w:r>
      <w:r w:rsidR="005E4885" w:rsidRPr="00FB4652">
        <w:rPr>
          <w:i/>
        </w:rPr>
        <w:t xml:space="preserve"> tai haasteet</w:t>
      </w:r>
    </w:p>
    <w:p w:rsidR="00AB54AD" w:rsidRPr="00FB4652" w:rsidRDefault="00AB54AD" w:rsidP="00FE6083">
      <w:pPr>
        <w:numPr>
          <w:ilvl w:val="0"/>
          <w:numId w:val="18"/>
        </w:numPr>
        <w:spacing w:after="0" w:line="240" w:lineRule="auto"/>
        <w:ind w:left="527" w:hanging="357"/>
      </w:pPr>
      <w:r w:rsidRPr="00FB4652">
        <w:t>Kehittäminen keskittyy.</w:t>
      </w:r>
    </w:p>
    <w:p w:rsidR="00AB54AD" w:rsidRPr="00FB4652" w:rsidRDefault="00AB54AD" w:rsidP="00FE6083">
      <w:pPr>
        <w:numPr>
          <w:ilvl w:val="0"/>
          <w:numId w:val="18"/>
        </w:numPr>
        <w:spacing w:after="0" w:line="240" w:lineRule="auto"/>
        <w:ind w:left="527" w:hanging="357"/>
      </w:pPr>
      <w:r w:rsidRPr="00FB4652">
        <w:t>Paikallinen aloitteellisuus mahdollisesti vähenee.</w:t>
      </w:r>
    </w:p>
    <w:p w:rsidR="00AB54AD" w:rsidRPr="00FB4652" w:rsidRDefault="00AB54AD" w:rsidP="00FE6083">
      <w:pPr>
        <w:numPr>
          <w:ilvl w:val="0"/>
          <w:numId w:val="18"/>
        </w:numPr>
        <w:spacing w:after="0" w:line="240" w:lineRule="auto"/>
        <w:ind w:left="527" w:hanging="357"/>
      </w:pPr>
      <w:r w:rsidRPr="00FB4652">
        <w:t>Muutoksen jaloissa jäävät potentiaaliset mahdollisuudet hyödyntämättä.</w:t>
      </w:r>
    </w:p>
    <w:p w:rsidR="00AB54AD" w:rsidRPr="00FB4652" w:rsidRDefault="00AB54AD" w:rsidP="00FE6083">
      <w:pPr>
        <w:numPr>
          <w:ilvl w:val="0"/>
          <w:numId w:val="18"/>
        </w:numPr>
        <w:spacing w:after="0" w:line="240" w:lineRule="auto"/>
        <w:ind w:left="527" w:hanging="357"/>
      </w:pPr>
      <w:r w:rsidRPr="00FB4652">
        <w:t xml:space="preserve">Kuntien yhdistymisessä voi uhkana olla </w:t>
      </w:r>
      <w:r w:rsidR="00DB280B" w:rsidRPr="00FB4652">
        <w:t>Lapinjärven</w:t>
      </w:r>
      <w:r w:rsidRPr="00FB4652">
        <w:t xml:space="preserve"> kuntakesku</w:t>
      </w:r>
      <w:r w:rsidR="00DB280B" w:rsidRPr="00FB4652">
        <w:t>ksen</w:t>
      </w:r>
      <w:r w:rsidRPr="00FB4652">
        <w:t xml:space="preserve"> elinvoimaisuuden ja rakenteiden väheneminen.</w:t>
      </w:r>
    </w:p>
    <w:p w:rsidR="00AB54AD" w:rsidRPr="00FB4652" w:rsidRDefault="00AB54AD" w:rsidP="00FE6083">
      <w:pPr>
        <w:numPr>
          <w:ilvl w:val="0"/>
          <w:numId w:val="18"/>
        </w:numPr>
        <w:spacing w:after="0" w:line="240" w:lineRule="auto"/>
        <w:ind w:left="527" w:hanging="357"/>
      </w:pPr>
      <w:r w:rsidRPr="00FB4652">
        <w:t>Kuntarakenne hajaantuu ja suuntautuminen muualle lisääntyy.</w:t>
      </w:r>
    </w:p>
    <w:p w:rsidR="00AB54AD" w:rsidRPr="00FB4652" w:rsidRDefault="00AB54AD" w:rsidP="00FE6083">
      <w:pPr>
        <w:numPr>
          <w:ilvl w:val="0"/>
          <w:numId w:val="18"/>
        </w:numPr>
        <w:spacing w:after="0" w:line="240" w:lineRule="auto"/>
        <w:ind w:left="527" w:hanging="357"/>
      </w:pPr>
      <w:r w:rsidRPr="00FB4652">
        <w:t>Mahdollinen negatiivinen kilpailu alueen eri osien välillä syö voimavaroja koko alueen kehittämiseltä.</w:t>
      </w:r>
    </w:p>
    <w:p w:rsidR="00AB54AD" w:rsidRPr="00FB4652" w:rsidRDefault="00AB54AD" w:rsidP="00BB5844">
      <w:pPr>
        <w:spacing w:before="200" w:line="240" w:lineRule="auto"/>
        <w:ind w:left="170"/>
        <w:rPr>
          <w:b/>
          <w:i/>
        </w:rPr>
      </w:pPr>
      <w:r w:rsidRPr="00FB4652">
        <w:rPr>
          <w:b/>
          <w:i/>
        </w:rPr>
        <w:t>Henkilöstö ja johtaminen</w:t>
      </w:r>
    </w:p>
    <w:p w:rsidR="00AB54AD" w:rsidRPr="00FB4652" w:rsidRDefault="00AB54AD" w:rsidP="00BB5844">
      <w:pPr>
        <w:spacing w:before="200" w:line="240" w:lineRule="auto"/>
        <w:ind w:left="170"/>
        <w:rPr>
          <w:i/>
        </w:rPr>
      </w:pPr>
      <w:r w:rsidRPr="00FB4652">
        <w:rPr>
          <w:i/>
        </w:rPr>
        <w:t>Edut</w:t>
      </w:r>
    </w:p>
    <w:p w:rsidR="00AB54AD" w:rsidRPr="00FB4652" w:rsidRDefault="00DB280B" w:rsidP="00FE6083">
      <w:pPr>
        <w:numPr>
          <w:ilvl w:val="0"/>
          <w:numId w:val="18"/>
        </w:numPr>
        <w:spacing w:after="0" w:line="240" w:lineRule="auto"/>
        <w:ind w:left="527" w:hanging="357"/>
        <w:contextualSpacing/>
      </w:pPr>
      <w:r w:rsidRPr="00FB4652">
        <w:t>Henkilöstön sijaistamismahdollisuus paranee</w:t>
      </w:r>
      <w:r w:rsidR="00DC7B15" w:rsidRPr="00FB4652">
        <w:t xml:space="preserve"> ja h</w:t>
      </w:r>
      <w:r w:rsidR="00AB54AD" w:rsidRPr="00FB4652">
        <w:t>enkilöstön eläköitymisen hyödyntämismahdollisuudet kasvavat.</w:t>
      </w:r>
    </w:p>
    <w:p w:rsidR="00AB54AD" w:rsidRPr="00FB4652" w:rsidRDefault="00AB54AD" w:rsidP="00FE6083">
      <w:pPr>
        <w:numPr>
          <w:ilvl w:val="0"/>
          <w:numId w:val="18"/>
        </w:numPr>
        <w:spacing w:after="0" w:line="240" w:lineRule="auto"/>
        <w:ind w:left="527" w:hanging="357"/>
        <w:contextualSpacing/>
      </w:pPr>
      <w:r w:rsidRPr="00FB4652">
        <w:t>Voidaan varmistaa erikoisosaaminen ja kehittämismahdollisuudet.</w:t>
      </w:r>
    </w:p>
    <w:p w:rsidR="00AB54AD" w:rsidRPr="00FB4652" w:rsidRDefault="00AB54AD" w:rsidP="00FE6083">
      <w:pPr>
        <w:numPr>
          <w:ilvl w:val="0"/>
          <w:numId w:val="18"/>
        </w:numPr>
        <w:spacing w:after="0" w:line="240" w:lineRule="auto"/>
        <w:ind w:left="527" w:hanging="357"/>
        <w:contextualSpacing/>
      </w:pPr>
      <w:r w:rsidRPr="00FB4652">
        <w:t>Suurempi kunta on vetovoimaisempi työnantajana ja osaajien rekrytoiminen helpottuu.</w:t>
      </w:r>
    </w:p>
    <w:p w:rsidR="00AB54AD" w:rsidRPr="00FB4652" w:rsidRDefault="00AB54AD" w:rsidP="00FE6083">
      <w:pPr>
        <w:numPr>
          <w:ilvl w:val="0"/>
          <w:numId w:val="18"/>
        </w:numPr>
        <w:spacing w:after="0" w:line="240" w:lineRule="auto"/>
        <w:ind w:left="527" w:hanging="357"/>
        <w:contextualSpacing/>
      </w:pPr>
      <w:r w:rsidRPr="00FB4652">
        <w:t>Henkilöstön kehittämisvoimavarat parantuvat</w:t>
      </w:r>
      <w:r w:rsidR="00DC7B15" w:rsidRPr="00FB4652">
        <w:t xml:space="preserve"> h</w:t>
      </w:r>
      <w:r w:rsidRPr="00FB4652">
        <w:t>enkilöstölle saadaan paremmat mahdollisuudet urakehitykseen.</w:t>
      </w:r>
    </w:p>
    <w:p w:rsidR="00AB54AD" w:rsidRPr="00FB4652" w:rsidRDefault="00AB54AD" w:rsidP="00FE6083">
      <w:pPr>
        <w:numPr>
          <w:ilvl w:val="0"/>
          <w:numId w:val="18"/>
        </w:numPr>
        <w:spacing w:after="0" w:line="240" w:lineRule="auto"/>
        <w:ind w:left="527" w:hanging="357"/>
        <w:contextualSpacing/>
      </w:pPr>
      <w:r w:rsidRPr="00FB4652">
        <w:t xml:space="preserve">Tiimityölle saadaan </w:t>
      </w:r>
      <w:r w:rsidR="00DB280B" w:rsidRPr="00FB4652">
        <w:t>parempia</w:t>
      </w:r>
      <w:r w:rsidRPr="00FB4652">
        <w:t xml:space="preserve"> mahdollisuuksia.</w:t>
      </w:r>
    </w:p>
    <w:p w:rsidR="00AB54AD" w:rsidRPr="00FB4652" w:rsidRDefault="00AB54AD" w:rsidP="00BB5844">
      <w:pPr>
        <w:spacing w:before="200" w:line="240" w:lineRule="auto"/>
        <w:ind w:left="170"/>
        <w:rPr>
          <w:i/>
        </w:rPr>
      </w:pPr>
      <w:r w:rsidRPr="00FB4652">
        <w:rPr>
          <w:i/>
        </w:rPr>
        <w:t>Haitat</w:t>
      </w:r>
      <w:r w:rsidR="005E4885" w:rsidRPr="00FB4652">
        <w:rPr>
          <w:i/>
        </w:rPr>
        <w:t xml:space="preserve"> tai haasteet</w:t>
      </w:r>
    </w:p>
    <w:p w:rsidR="006F014D" w:rsidRPr="00FB4652" w:rsidRDefault="006F014D" w:rsidP="006F014D">
      <w:pPr>
        <w:numPr>
          <w:ilvl w:val="0"/>
          <w:numId w:val="18"/>
        </w:numPr>
        <w:spacing w:after="0" w:line="240" w:lineRule="auto"/>
        <w:ind w:left="527" w:hanging="357"/>
        <w:contextualSpacing/>
      </w:pPr>
      <w:r w:rsidRPr="00FB4652">
        <w:t>Aloitusvaiheessa johtamiskulttuurit eivät sovi yhteen.</w:t>
      </w:r>
    </w:p>
    <w:p w:rsidR="00AB54AD" w:rsidRPr="00FB4652" w:rsidRDefault="00AB54AD" w:rsidP="00FE6083">
      <w:pPr>
        <w:numPr>
          <w:ilvl w:val="0"/>
          <w:numId w:val="18"/>
        </w:numPr>
        <w:spacing w:after="0" w:line="240" w:lineRule="auto"/>
        <w:ind w:left="527" w:hanging="357"/>
        <w:contextualSpacing/>
      </w:pPr>
      <w:r w:rsidRPr="00FB4652">
        <w:t>Pienemmän organisaation läheisyys vähenee.</w:t>
      </w:r>
    </w:p>
    <w:p w:rsidR="00AB54AD" w:rsidRPr="00FB4652" w:rsidRDefault="00AB54AD" w:rsidP="00FE6083">
      <w:pPr>
        <w:numPr>
          <w:ilvl w:val="0"/>
          <w:numId w:val="18"/>
        </w:numPr>
        <w:spacing w:after="0" w:line="240" w:lineRule="auto"/>
        <w:ind w:left="527" w:hanging="357"/>
        <w:contextualSpacing/>
      </w:pPr>
      <w:r w:rsidRPr="00FB4652">
        <w:t>Työn monipuolisuus vähenee.</w:t>
      </w:r>
    </w:p>
    <w:p w:rsidR="00AB54AD" w:rsidRPr="00FB4652" w:rsidRDefault="00AB54AD" w:rsidP="00FE6083">
      <w:pPr>
        <w:numPr>
          <w:ilvl w:val="0"/>
          <w:numId w:val="18"/>
        </w:numPr>
        <w:spacing w:after="0" w:line="240" w:lineRule="auto"/>
        <w:ind w:left="527" w:hanging="357"/>
        <w:contextualSpacing/>
      </w:pPr>
      <w:r w:rsidRPr="00FB4652">
        <w:lastRenderedPageBreak/>
        <w:t>Omat vaikutusmahdollisuudet vähenevät.</w:t>
      </w:r>
    </w:p>
    <w:p w:rsidR="00AB54AD" w:rsidRPr="00FB4652" w:rsidRDefault="00AB54AD" w:rsidP="00FE6083">
      <w:pPr>
        <w:numPr>
          <w:ilvl w:val="0"/>
          <w:numId w:val="18"/>
        </w:numPr>
        <w:spacing w:after="0" w:line="240" w:lineRule="auto"/>
        <w:ind w:left="527" w:hanging="357"/>
        <w:contextualSpacing/>
      </w:pPr>
      <w:r w:rsidRPr="00FB4652">
        <w:t>Organisaatiokulttuurit törmäävät yhteen.</w:t>
      </w:r>
    </w:p>
    <w:p w:rsidR="00AB54AD" w:rsidRPr="00FB4652" w:rsidRDefault="00AB54AD" w:rsidP="00FE6083">
      <w:pPr>
        <w:numPr>
          <w:ilvl w:val="0"/>
          <w:numId w:val="18"/>
        </w:numPr>
        <w:spacing w:after="0" w:line="240" w:lineRule="auto"/>
        <w:ind w:left="527" w:hanging="357"/>
        <w:contextualSpacing/>
      </w:pPr>
      <w:r w:rsidRPr="00FB4652">
        <w:t>Työpisteet muuttuvat ja</w:t>
      </w:r>
      <w:r w:rsidR="009E3C90" w:rsidRPr="00FB4652">
        <w:t xml:space="preserve"> joidenkin lapinjärveläisten</w:t>
      </w:r>
      <w:r w:rsidRPr="00FB4652">
        <w:t xml:space="preserve"> työmatkat mahdollisesti pitenevät.</w:t>
      </w:r>
    </w:p>
    <w:p w:rsidR="00AB54AD" w:rsidRPr="00FB4652" w:rsidRDefault="009E3C90" w:rsidP="00BB5844">
      <w:pPr>
        <w:spacing w:before="200" w:line="240" w:lineRule="auto"/>
        <w:ind w:left="170"/>
        <w:rPr>
          <w:b/>
          <w:i/>
        </w:rPr>
      </w:pPr>
      <w:r w:rsidRPr="00FB4652">
        <w:rPr>
          <w:b/>
          <w:i/>
        </w:rPr>
        <w:t>Talous</w:t>
      </w:r>
    </w:p>
    <w:p w:rsidR="009E3C90" w:rsidRPr="00FB4652" w:rsidRDefault="009E3C90" w:rsidP="00BB5844">
      <w:pPr>
        <w:spacing w:before="200" w:line="240" w:lineRule="auto"/>
        <w:ind w:left="170"/>
        <w:rPr>
          <w:i/>
        </w:rPr>
      </w:pPr>
      <w:r w:rsidRPr="00FB4652">
        <w:rPr>
          <w:i/>
        </w:rPr>
        <w:t>Edut</w:t>
      </w:r>
    </w:p>
    <w:p w:rsidR="009E3C90" w:rsidRPr="00FB4652" w:rsidRDefault="009E3C90" w:rsidP="00FE6083">
      <w:pPr>
        <w:numPr>
          <w:ilvl w:val="0"/>
          <w:numId w:val="18"/>
        </w:numPr>
        <w:spacing w:after="0" w:line="240" w:lineRule="auto"/>
        <w:ind w:left="527" w:hanging="357"/>
        <w:contextualSpacing/>
      </w:pPr>
      <w:r w:rsidRPr="00FB4652">
        <w:t>Isompi yksikkö sietää paremmin riskejä</w:t>
      </w:r>
      <w:r w:rsidR="00DC7B15" w:rsidRPr="00FB4652">
        <w:t xml:space="preserve"> ja i</w:t>
      </w:r>
      <w:r w:rsidRPr="00FB4652">
        <w:t>sommalla yksiköllä on paremmat investointimahdollisuudet.</w:t>
      </w:r>
    </w:p>
    <w:p w:rsidR="009E3C90" w:rsidRPr="00FB4652" w:rsidRDefault="009E3C90" w:rsidP="00FE6083">
      <w:pPr>
        <w:numPr>
          <w:ilvl w:val="0"/>
          <w:numId w:val="18"/>
        </w:numPr>
        <w:spacing w:after="0" w:line="240" w:lineRule="auto"/>
        <w:ind w:left="527" w:hanging="357"/>
        <w:contextualSpacing/>
      </w:pPr>
      <w:r w:rsidRPr="00FB4652">
        <w:t>Saadaan mahdollisuus taloudellisiin säästöihin nykyisiä päällekkäisyyksiä purkamalla.</w:t>
      </w:r>
    </w:p>
    <w:p w:rsidR="009E3C90" w:rsidRPr="00FB4652" w:rsidRDefault="009E3C90" w:rsidP="00FE6083">
      <w:pPr>
        <w:numPr>
          <w:ilvl w:val="0"/>
          <w:numId w:val="18"/>
        </w:numPr>
        <w:spacing w:after="0" w:line="240" w:lineRule="auto"/>
        <w:ind w:left="527" w:hanging="357"/>
        <w:contextualSpacing/>
      </w:pPr>
      <w:r w:rsidRPr="00FB4652">
        <w:t>Voidaan hyödyntää yhdistämisavustusta.</w:t>
      </w:r>
    </w:p>
    <w:p w:rsidR="009E3C90" w:rsidRPr="00FB4652" w:rsidRDefault="009E3C90" w:rsidP="00FE6083">
      <w:pPr>
        <w:numPr>
          <w:ilvl w:val="0"/>
          <w:numId w:val="18"/>
        </w:numPr>
        <w:spacing w:after="0" w:line="240" w:lineRule="auto"/>
        <w:ind w:left="527" w:hanging="357"/>
        <w:contextualSpacing/>
      </w:pPr>
      <w:r w:rsidRPr="00FB4652">
        <w:t>Voidaan taata kohtuullinen veroprosentti koko alueelle.</w:t>
      </w:r>
    </w:p>
    <w:p w:rsidR="008311CC" w:rsidRPr="00FB4652" w:rsidRDefault="008311CC" w:rsidP="00FE6083">
      <w:pPr>
        <w:numPr>
          <w:ilvl w:val="0"/>
          <w:numId w:val="18"/>
        </w:numPr>
        <w:spacing w:after="0" w:line="240" w:lineRule="auto"/>
        <w:ind w:left="527" w:hanging="357"/>
        <w:contextualSpacing/>
      </w:pPr>
      <w:r w:rsidRPr="00FB4652">
        <w:t>Kuntien keskinäinen sopimus- ja laskutustoiminta poistuu.</w:t>
      </w:r>
    </w:p>
    <w:p w:rsidR="009E3C90" w:rsidRPr="00FB4652" w:rsidRDefault="009E3C90" w:rsidP="00BB5844">
      <w:pPr>
        <w:spacing w:before="200" w:line="240" w:lineRule="auto"/>
        <w:ind w:left="170"/>
        <w:rPr>
          <w:i/>
        </w:rPr>
      </w:pPr>
      <w:r w:rsidRPr="00FB4652">
        <w:rPr>
          <w:i/>
        </w:rPr>
        <w:t>Haitat</w:t>
      </w:r>
      <w:r w:rsidR="005E4885" w:rsidRPr="00FB4652">
        <w:rPr>
          <w:i/>
        </w:rPr>
        <w:t xml:space="preserve"> tai haasteet</w:t>
      </w:r>
    </w:p>
    <w:p w:rsidR="009E3C90" w:rsidRPr="00FB4652" w:rsidRDefault="009E3C90" w:rsidP="003E797B">
      <w:pPr>
        <w:numPr>
          <w:ilvl w:val="0"/>
          <w:numId w:val="18"/>
        </w:numPr>
        <w:spacing w:after="120" w:line="240" w:lineRule="auto"/>
        <w:ind w:left="527" w:hanging="357"/>
        <w:contextualSpacing/>
      </w:pPr>
      <w:r w:rsidRPr="00FB4652">
        <w:t>Päällekkäisten toimintojen poistaminen ei onnistu ja oletettuja säästöjä ei synny.</w:t>
      </w:r>
    </w:p>
    <w:p w:rsidR="009E3C90" w:rsidRPr="00FB4652" w:rsidRDefault="009E3C90" w:rsidP="003E797B">
      <w:pPr>
        <w:numPr>
          <w:ilvl w:val="0"/>
          <w:numId w:val="18"/>
        </w:numPr>
        <w:spacing w:after="120" w:line="240" w:lineRule="auto"/>
        <w:ind w:left="527" w:hanging="357"/>
        <w:contextualSpacing/>
      </w:pPr>
      <w:r w:rsidRPr="00FB4652">
        <w:t>Yhdistymissopimuksella jäykistetään joidenkin toimintojen rationalisointimahdollisuudet.</w:t>
      </w:r>
    </w:p>
    <w:p w:rsidR="009E3C90" w:rsidRPr="00FB4652" w:rsidRDefault="009E3C90" w:rsidP="003E797B">
      <w:pPr>
        <w:numPr>
          <w:ilvl w:val="0"/>
          <w:numId w:val="18"/>
        </w:numPr>
        <w:spacing w:after="120" w:line="240" w:lineRule="auto"/>
        <w:ind w:left="527" w:hanging="357"/>
        <w:contextualSpacing/>
      </w:pPr>
      <w:r w:rsidRPr="00FB4652">
        <w:t>Muutostilanteessa palkkojen harmonisointi luo haasteita.</w:t>
      </w:r>
    </w:p>
    <w:p w:rsidR="009E3C90" w:rsidRPr="00FB4652" w:rsidRDefault="009E3C90" w:rsidP="003E797B">
      <w:pPr>
        <w:numPr>
          <w:ilvl w:val="0"/>
          <w:numId w:val="18"/>
        </w:numPr>
        <w:spacing w:after="120" w:line="240" w:lineRule="auto"/>
        <w:ind w:left="527" w:hanging="357"/>
      </w:pPr>
      <w:r w:rsidRPr="00FB4652">
        <w:t>Yhdistymisessä Loviisan veroprosentti saattaa nousta.</w:t>
      </w:r>
    </w:p>
    <w:p w:rsidR="003E797B" w:rsidRPr="00FB4652" w:rsidRDefault="00C8784A" w:rsidP="003E797B">
      <w:pPr>
        <w:spacing w:before="120" w:after="120" w:line="240" w:lineRule="auto"/>
        <w:ind w:left="170"/>
      </w:pPr>
      <w:r w:rsidRPr="00FB4652">
        <w:t>Sote –uudistuksen toteutuminen vie kunnilta ison osan henkilöstöstä, laitoksista sekä järjestämis-</w:t>
      </w:r>
      <w:r w:rsidR="00072C60" w:rsidRPr="00FB4652">
        <w:t xml:space="preserve"> ja tuottamisvastuusta. K</w:t>
      </w:r>
      <w:r w:rsidRPr="00FB4652">
        <w:t>unnat ovat tulevaisuudessa lähempänä eurooppalaista kuntamallia ja nykyistä kevyempiä. Tällöin korostuu entistä enemmän kunnan rooli lähiyhteisönä ja hyvän elämän puitteiden luojana. Siinä roolissa yhdistynyt Loviisa voi</w:t>
      </w:r>
      <w:r w:rsidR="00072C60" w:rsidRPr="00FB4652">
        <w:t xml:space="preserve"> sopivan kokoisena</w:t>
      </w:r>
      <w:r w:rsidRPr="00FB4652">
        <w:t xml:space="preserve"> toimia</w:t>
      </w:r>
      <w:r w:rsidR="007A046D" w:rsidRPr="00FB4652">
        <w:t xml:space="preserve"> itäisen Uudenmaan alueen</w:t>
      </w:r>
      <w:r w:rsidRPr="00FB4652">
        <w:t xml:space="preserve"> </w:t>
      </w:r>
      <w:r w:rsidR="007A046D" w:rsidRPr="00FB4652">
        <w:t>paikallisyhteytenä kuntalaisten ja elinkeinoelämän välillä ja yhteisten hankkeiden koordinoijana.</w:t>
      </w:r>
    </w:p>
    <w:p w:rsidR="0028399A" w:rsidRPr="00FB4652" w:rsidRDefault="0028399A" w:rsidP="00BB5844">
      <w:pPr>
        <w:pStyle w:val="Otsikko2"/>
      </w:pPr>
      <w:bookmarkStart w:id="49" w:name="_Toc405634501"/>
      <w:r w:rsidRPr="00FB4652">
        <w:t>5.2 Kuntaliitoksen vaikutuksia</w:t>
      </w:r>
      <w:bookmarkEnd w:id="49"/>
    </w:p>
    <w:p w:rsidR="00AD5AB8" w:rsidRPr="00FB4652" w:rsidRDefault="00AD5AB8" w:rsidP="00BB5844">
      <w:pPr>
        <w:spacing w:before="120" w:after="120" w:line="240" w:lineRule="auto"/>
        <w:ind w:left="170"/>
      </w:pPr>
      <w:r w:rsidRPr="00FB4652">
        <w:t xml:space="preserve">Kuntaliitoksen toteuttaminen tai toteutumattomuus vaikuttaa konkreettisesti </w:t>
      </w:r>
      <w:r w:rsidR="009F7C05" w:rsidRPr="00FB4652">
        <w:t>moniin</w:t>
      </w:r>
      <w:r w:rsidRPr="00FB4652">
        <w:t xml:space="preserve"> palveluihin, sopimusperusteiseen palvelutuotantoon ja sen uudelleenjärjestelyyn. Kuntaliitoksessa asia on selvä, palvelut yhdentyvät ja ne tuotetaan yhdessä kunnassa yhteisin voimavaroin</w:t>
      </w:r>
      <w:r w:rsidR="00A41C65" w:rsidRPr="00FB4652">
        <w:t xml:space="preserve">. </w:t>
      </w:r>
      <w:r w:rsidR="008529C4" w:rsidRPr="00FB4652">
        <w:t xml:space="preserve"> Loviisan seudulla </w:t>
      </w:r>
      <w:r w:rsidR="00A41C65" w:rsidRPr="00FB4652">
        <w:t>palvelut pystyttäisiin tuottamaan</w:t>
      </w:r>
      <w:r w:rsidRPr="00FB4652">
        <w:t xml:space="preserve"> kohtuullisella tuloveroprosentilla.</w:t>
      </w:r>
    </w:p>
    <w:p w:rsidR="009F7C05" w:rsidRPr="00FB4652" w:rsidRDefault="009F7C05" w:rsidP="00BB5844">
      <w:pPr>
        <w:spacing w:before="120" w:after="120" w:line="240" w:lineRule="auto"/>
        <w:ind w:left="170"/>
      </w:pPr>
      <w:r w:rsidRPr="00FB4652">
        <w:t xml:space="preserve">Yhdistyminen tuo molemmille kunnille lisää taloudellisia voimavaroja ja mahdollisuuksia palvelujen kehittämiseen. </w:t>
      </w:r>
      <w:r w:rsidR="00391B88" w:rsidRPr="00FB4652">
        <w:t xml:space="preserve">Suuremman kunnan on mahdollista paremmin uudistaa palvelutuotannon rakenteita ja tuotantotapoja. Lapinjärvi </w:t>
      </w:r>
      <w:r w:rsidRPr="00FB4652">
        <w:t>on valmis yhdistetyn kunnan osa-alue, joka jo ennestään toimii tiiviisti yhteistyössä Loviisan kanssa.</w:t>
      </w:r>
    </w:p>
    <w:p w:rsidR="003957E2" w:rsidRPr="00FB4652" w:rsidRDefault="003957E2" w:rsidP="00BB5844">
      <w:pPr>
        <w:spacing w:before="120" w:after="120" w:line="240" w:lineRule="auto"/>
        <w:ind w:left="170"/>
      </w:pPr>
      <w:r w:rsidRPr="00FB4652">
        <w:t>Potentiaalisia mahdollisuuksia säästöihin saataisiin hallinnon päällekkäisyyksien purkamisella, mittakaavaetujen hyödyntämisellä, ICT–järjestelmien yhdenmukaistamisella ja eläkepoistuman hyödyntämisellä sekä luottamushenkilömäärän vähennyksellä.</w:t>
      </w:r>
    </w:p>
    <w:p w:rsidR="003957E2" w:rsidRPr="00FB4652" w:rsidRDefault="003957E2" w:rsidP="00BB5844">
      <w:pPr>
        <w:spacing w:before="120" w:after="120" w:line="240" w:lineRule="auto"/>
        <w:ind w:left="170"/>
      </w:pPr>
      <w:r w:rsidRPr="00FB4652">
        <w:t>Elinvoiman kehittämisessä yhdistynyt kunta voisi kehittyä vahvemmaksi toimijaksi. Yhdistymällä alue saisi paremmat mahdollisuudet kilpailtaessa asukkaista, yrityksistä ja matkailijoista. Myös edunvalvonnassa yhdistynyt kunta olisi hieman vahvempi toimija maakunnan itäisen alueen ollessa yksi yhtenäinen kokonaisuus.</w:t>
      </w:r>
    </w:p>
    <w:p w:rsidR="009F7C05" w:rsidRPr="00FB4652" w:rsidRDefault="009F7C05" w:rsidP="00BB5844">
      <w:pPr>
        <w:spacing w:before="120" w:after="120" w:line="240" w:lineRule="auto"/>
        <w:ind w:left="170"/>
      </w:pPr>
      <w:r w:rsidRPr="00FB4652">
        <w:t xml:space="preserve">Hyvän tieyhteyden puuttuminen kuntakeskusten väliltä on jonkinasteinen ongelma, joka on </w:t>
      </w:r>
      <w:r w:rsidR="00391B88" w:rsidRPr="00FB4652">
        <w:t>jo ennestään koskenut entistä Liljendalin kuntaa ja osin entistä Ruotsinpyhtään kuntaa.</w:t>
      </w:r>
    </w:p>
    <w:p w:rsidR="00AD5AB8" w:rsidRPr="00FB4652" w:rsidRDefault="00A41C65" w:rsidP="00BB5844">
      <w:pPr>
        <w:spacing w:before="120" w:after="120" w:line="240" w:lineRule="auto"/>
        <w:ind w:left="170"/>
      </w:pPr>
      <w:r w:rsidRPr="00FB4652">
        <w:t>Loviisan ja Lapinjärven k</w:t>
      </w:r>
      <w:r w:rsidR="00AD5AB8" w:rsidRPr="00FB4652">
        <w:t xml:space="preserve">untaliitoksen toteutumattomuus </w:t>
      </w:r>
      <w:r w:rsidRPr="00FB4652">
        <w:t>on</w:t>
      </w:r>
      <w:r w:rsidR="00AD5AB8" w:rsidRPr="00FB4652">
        <w:t xml:space="preserve"> mahdollista</w:t>
      </w:r>
      <w:r w:rsidRPr="00FB4652">
        <w:t xml:space="preserve">. </w:t>
      </w:r>
      <w:r w:rsidR="00AD5AB8" w:rsidRPr="00FB4652">
        <w:t xml:space="preserve">Kuntaliitoksen </w:t>
      </w:r>
      <w:r w:rsidRPr="00FB4652">
        <w:t>t</w:t>
      </w:r>
      <w:r w:rsidR="00AD5AB8" w:rsidRPr="00FB4652">
        <w:t>oteutumattomuudesta seuraa</w:t>
      </w:r>
      <w:r w:rsidR="00FE6083" w:rsidRPr="00FB4652">
        <w:t xml:space="preserve"> todennäköisesti kuntien liittyminen ennemmin tai myöhemmin isompaan Itä-Uudenmaan kuntaan.</w:t>
      </w:r>
      <w:r w:rsidR="00AD5AB8" w:rsidRPr="00FB4652">
        <w:t xml:space="preserve"> Yks</w:t>
      </w:r>
      <w:r w:rsidR="00FE6083" w:rsidRPr="00FB4652">
        <w:t>ityiskohtaisia vaikutuksia kuntie</w:t>
      </w:r>
      <w:r w:rsidR="00AD5AB8" w:rsidRPr="00FB4652">
        <w:t xml:space="preserve">n toimintaan ja talouteen on mahdoton </w:t>
      </w:r>
      <w:r w:rsidR="00AD5AB8" w:rsidRPr="00FB4652">
        <w:lastRenderedPageBreak/>
        <w:t>ennustaa. Ainoastaan sen voi ennustaa, että</w:t>
      </w:r>
      <w:r w:rsidR="00223DFB" w:rsidRPr="00FB4652">
        <w:t xml:space="preserve"> kuntien jäädessä itsenäisiksi</w:t>
      </w:r>
      <w:r w:rsidR="00AD5AB8" w:rsidRPr="00FB4652">
        <w:t xml:space="preserve"> talousvaikeudet ja menopaineet sekä palvelurakenteen purkamistarpeet lisääntyvät. Tähän vaikuttavat</w:t>
      </w:r>
      <w:r w:rsidR="005E4885" w:rsidRPr="00FB4652">
        <w:t xml:space="preserve"> tulevan väestörakenteen muutoksen lisäksi</w:t>
      </w:r>
      <w:r w:rsidR="00B4001A" w:rsidRPr="00FB4652">
        <w:t xml:space="preserve"> </w:t>
      </w:r>
      <w:r w:rsidR="00570AF3" w:rsidRPr="00FB4652">
        <w:t xml:space="preserve">päätettävänä </w:t>
      </w:r>
      <w:r w:rsidR="00B4001A" w:rsidRPr="00FB4652">
        <w:t>olevat lakimuutokset sekä</w:t>
      </w:r>
      <w:r w:rsidR="00AD5AB8" w:rsidRPr="00FB4652">
        <w:t xml:space="preserve"> </w:t>
      </w:r>
      <w:r w:rsidR="00FE6083" w:rsidRPr="00FB4652">
        <w:t xml:space="preserve">odotettavissa olevat </w:t>
      </w:r>
      <w:r w:rsidR="00AD5AB8" w:rsidRPr="00FB4652">
        <w:t>palvelu- ja kuntarakennemuutokset lähialueilla.</w:t>
      </w:r>
    </w:p>
    <w:p w:rsidR="00391B88" w:rsidRPr="00FB4652" w:rsidRDefault="00391B88" w:rsidP="00BB5844">
      <w:pPr>
        <w:spacing w:before="120" w:after="120" w:line="240" w:lineRule="auto"/>
        <w:ind w:left="170"/>
      </w:pPr>
      <w:r w:rsidRPr="00FB4652">
        <w:t>Siirtymävaiheessa järjestelmien ja aineistojen yhdenmukaistaminen vaatii työtä ja kustannuksia. Niihin voidaan käyttää yhdistymisavustuksen varoja.</w:t>
      </w:r>
    </w:p>
    <w:p w:rsidR="00391B88" w:rsidRPr="00FB4652" w:rsidRDefault="00391B88" w:rsidP="00BB5844">
      <w:pPr>
        <w:spacing w:before="120" w:after="120" w:line="240" w:lineRule="auto"/>
        <w:ind w:left="170"/>
      </w:pPr>
      <w:r w:rsidRPr="00FB4652">
        <w:t>Loviisan seudun yhdistyminen yhdeksi kunnaksi säilyttää isoa kuntaliitosta paremmin edustuksellisen demokratian toteutumisen</w:t>
      </w:r>
      <w:r w:rsidR="00B4001A" w:rsidRPr="00FB4652">
        <w:t xml:space="preserve"> seudulla</w:t>
      </w:r>
      <w:r w:rsidRPr="00FB4652">
        <w:t>. Pienessä kunnassa on enemmän luottamushenkilöpaikkoja kuntalaista kohti</w:t>
      </w:r>
      <w:r w:rsidR="00B4001A" w:rsidRPr="00FB4652">
        <w:t xml:space="preserve"> ja</w:t>
      </w:r>
      <w:r w:rsidRPr="00FB4652">
        <w:t xml:space="preserve"> päätöksenteko on lähempänä kuntalaista</w:t>
      </w:r>
      <w:r w:rsidR="00B4001A" w:rsidRPr="00FB4652">
        <w:t xml:space="preserve"> kuin suuressa</w:t>
      </w:r>
      <w:r w:rsidRPr="00FB4652">
        <w:t>.</w:t>
      </w:r>
      <w:r w:rsidR="00FE6083" w:rsidRPr="00FB4652">
        <w:t xml:space="preserve"> Yhdistyneessä kunnassa on</w:t>
      </w:r>
      <w:r w:rsidR="00223DFB" w:rsidRPr="00FB4652">
        <w:t xml:space="preserve"> kuitenkin</w:t>
      </w:r>
      <w:r w:rsidR="00FE6083" w:rsidRPr="00FB4652">
        <w:t xml:space="preserve"> </w:t>
      </w:r>
      <w:r w:rsidR="00223DFB" w:rsidRPr="00FB4652">
        <w:t xml:space="preserve">tärkeää </w:t>
      </w:r>
      <w:r w:rsidR="00FE6083" w:rsidRPr="00FB4652">
        <w:t>kehittää kuntalaisten osallistumis- ja vaikuttamismahdollisuuksia.</w:t>
      </w:r>
      <w:r w:rsidR="003957E2" w:rsidRPr="00FB4652">
        <w:t xml:space="preserve"> Yhdistynyt Loviisan seutu on riittävän pieni lähidemokratian ja kuntalaisia lähellä olevan kasvollisen hallinnon kehittämisessä.</w:t>
      </w:r>
    </w:p>
    <w:p w:rsidR="00362E49" w:rsidRPr="00FB4652" w:rsidRDefault="0045404D" w:rsidP="00B070BE">
      <w:pPr>
        <w:pStyle w:val="Otsikko1"/>
      </w:pPr>
      <w:bookmarkStart w:id="50" w:name="_Toc405634502"/>
      <w:r w:rsidRPr="00FB4652">
        <w:t>Ehdotus</w:t>
      </w:r>
      <w:bookmarkEnd w:id="50"/>
    </w:p>
    <w:p w:rsidR="00FC3EDB" w:rsidRPr="00FB4652" w:rsidRDefault="00FC3EDB" w:rsidP="00BB5844">
      <w:pPr>
        <w:spacing w:before="120" w:after="120" w:line="240" w:lineRule="auto"/>
        <w:ind w:left="170"/>
      </w:pPr>
      <w:r w:rsidRPr="00FB4652">
        <w:t xml:space="preserve">Selvityksen aikana saadun tiedon perusteella Loviisan kaupungin ja Lapinjärven kunnan yhdistyminen on perusteltua ja </w:t>
      </w:r>
      <w:r w:rsidR="008529C4" w:rsidRPr="00FB4652">
        <w:t>yhdistyminen vahvistaisi uuden Loviisan kaupungin asemaa Uudenmaan maakunnan itäisellä alueella. Yhdistyneen kunnan asukasluku kasvaisi noin 18 300 asukkaaseen.</w:t>
      </w:r>
    </w:p>
    <w:p w:rsidR="008529C4" w:rsidRPr="00FB4652" w:rsidRDefault="008529C4" w:rsidP="00BB5844">
      <w:pPr>
        <w:spacing w:before="120" w:after="120" w:line="240" w:lineRule="auto"/>
        <w:ind w:left="170"/>
      </w:pPr>
      <w:r w:rsidRPr="00FB4652">
        <w:t>Y</w:t>
      </w:r>
      <w:r w:rsidR="00DA17FD" w:rsidRPr="00FB4652">
        <w:t>hdistymisen päätavoitteina tulee</w:t>
      </w:r>
      <w:r w:rsidRPr="00FB4652">
        <w:t xml:space="preserve"> olla</w:t>
      </w:r>
      <w:r w:rsidR="009D4E49" w:rsidRPr="00FB4652">
        <w:t>:</w:t>
      </w:r>
    </w:p>
    <w:p w:rsidR="008529C4" w:rsidRPr="00FB4652" w:rsidRDefault="008529C4" w:rsidP="008529C4">
      <w:pPr>
        <w:pStyle w:val="Luettelokappale"/>
        <w:numPr>
          <w:ilvl w:val="0"/>
          <w:numId w:val="19"/>
        </w:numPr>
        <w:spacing w:line="240" w:lineRule="auto"/>
      </w:pPr>
      <w:r w:rsidRPr="00FB4652">
        <w:t>Lähipalvelujen ja palvelujen saatavuuden turvaaminen</w:t>
      </w:r>
    </w:p>
    <w:p w:rsidR="009D4E49" w:rsidRPr="00FB4652" w:rsidRDefault="008529C4" w:rsidP="009D4E49">
      <w:pPr>
        <w:pStyle w:val="Luettelokappale"/>
        <w:numPr>
          <w:ilvl w:val="0"/>
          <w:numId w:val="19"/>
        </w:numPr>
        <w:spacing w:line="240" w:lineRule="auto"/>
      </w:pPr>
      <w:r w:rsidRPr="00FB4652">
        <w:t>Alueen elinvoima</w:t>
      </w:r>
      <w:r w:rsidR="009D4E49" w:rsidRPr="00FB4652">
        <w:t>n ja kehittämismahdollisuuksien varmistaminen</w:t>
      </w:r>
    </w:p>
    <w:p w:rsidR="009D4E49" w:rsidRPr="00FB4652" w:rsidRDefault="009D4E49" w:rsidP="009D4E49">
      <w:pPr>
        <w:pStyle w:val="Luettelokappale"/>
        <w:numPr>
          <w:ilvl w:val="0"/>
          <w:numId w:val="19"/>
        </w:numPr>
        <w:spacing w:line="240" w:lineRule="auto"/>
      </w:pPr>
      <w:r w:rsidRPr="00FB4652">
        <w:t>Asukkaiden osallistumis- ja vaikuttamismahdollisuuksien sekä yhteisöllisyyden tukeminen</w:t>
      </w:r>
    </w:p>
    <w:p w:rsidR="009D4E49" w:rsidRPr="00FB4652" w:rsidRDefault="009D4E49" w:rsidP="009D4E49">
      <w:pPr>
        <w:pStyle w:val="Luettelokappale"/>
        <w:numPr>
          <w:ilvl w:val="0"/>
          <w:numId w:val="19"/>
        </w:numPr>
        <w:spacing w:line="240" w:lineRule="auto"/>
      </w:pPr>
      <w:r w:rsidRPr="00FB4652">
        <w:t xml:space="preserve">Kuntatalouden perustan vahvistaminen </w:t>
      </w:r>
    </w:p>
    <w:p w:rsidR="0045404D" w:rsidRPr="00FB4652" w:rsidRDefault="00146720" w:rsidP="00BB5844">
      <w:pPr>
        <w:spacing w:before="120" w:after="120" w:line="240" w:lineRule="auto"/>
        <w:ind w:left="170"/>
      </w:pPr>
      <w:r w:rsidRPr="00FB4652">
        <w:t>Selvin vaihtoehto alueen elinvoiman ja palvelumahdollisuuksien turvaamiseksi on kuntien yhdistyminen. Kuntien yhdistymisellä itäiselle Uudellemaalle muodostuisi pieni seutukaupunki, jolla voitaisiin tehostaa toimintaa palvelutuotannossa. Samalla saataisiin</w:t>
      </w:r>
      <w:r w:rsidR="0045404D" w:rsidRPr="00FB4652">
        <w:t xml:space="preserve"> paremmat mahdollisuudet tuottavuuden kehittämiseen ja kustannusten kasvun hillitsemiseen.</w:t>
      </w:r>
    </w:p>
    <w:p w:rsidR="004F5E00" w:rsidRPr="00FB4652" w:rsidRDefault="004F5E00" w:rsidP="00BB5844">
      <w:pPr>
        <w:spacing w:before="120" w:after="120" w:line="240" w:lineRule="auto"/>
        <w:ind w:left="170"/>
      </w:pPr>
      <w:r w:rsidRPr="00FB4652">
        <w:t xml:space="preserve">Yhdistetyn kunnan elinkeinojen toimintamahdollisuuksille ja yhdyskuntarakenteen toimivuudelle on hyvä pohja yhteisessä elinkeino-ohjelmassa, joka sisältää kuntakohtaiset toimenpideohjelmat ja joka on uusittu vuoden 2014 alussa. Lisäksi molemmilla kunnilla on sopimus elinkeinojen kehittämistoimesta kehitysyhtiö Posintra Oy:n kanssa. Kunnat ovat myös mukana Itä-Uudenmaan alueellisen joukkoliikenneryhmän työssä. Elinkeino-ohjelman toteuttaminen ja päivittäminen yhdistettyä kuntaa varten, Posintra –sopimuksen toteuttaminen ja joukkoliikenteen alueelliseen suunnitteluun osallistuminen parantavat edelleen alueen toimivuutta kuntien yhdistyessä. </w:t>
      </w:r>
    </w:p>
    <w:p w:rsidR="002E0778" w:rsidRPr="00FB4652" w:rsidRDefault="002E0778" w:rsidP="00BB5844">
      <w:pPr>
        <w:spacing w:before="120" w:after="120" w:line="240" w:lineRule="auto"/>
        <w:ind w:left="170"/>
      </w:pPr>
      <w:r w:rsidRPr="00FB4652">
        <w:t xml:space="preserve">Yhdistyneenä Loviisan </w:t>
      </w:r>
      <w:r w:rsidR="00146720" w:rsidRPr="00FB4652">
        <w:t>seudu</w:t>
      </w:r>
      <w:r w:rsidRPr="00FB4652">
        <w:t xml:space="preserve">lla on mahdollisuuksia kehittyä yksimielisellä ja johdonmukaisella toimintastrategialla, jossa em. päätavoitteet ovat lähtökohtina. Kuten edellä on todettu, pitää kuntarakennemuutoksen olla aina strateginen päätös. Päätös tehdään saatujen taustatietojen, </w:t>
      </w:r>
      <w:r w:rsidR="005A19AA" w:rsidRPr="00FB4652">
        <w:t xml:space="preserve">koetun </w:t>
      </w:r>
      <w:r w:rsidRPr="00FB4652">
        <w:t>luottamuksen ja tunteen pohjalta. Loviisa ja Lapinjärvi päättävät ennen kesää 2015 kuntarakenteestaan. Tällöin käytettävissä on Loviisan ja Lapinjärven yhdistymisselvityksen lisäksi koko Itä-Uudenmaan yhdistymisselvityksen aineisto ja ehdotus samalla, kun tiedossa on uusien säädösten tarkempi sisältö</w:t>
      </w:r>
      <w:r w:rsidR="005A19AA" w:rsidRPr="00FB4652">
        <w:t xml:space="preserve"> hallinnollisine ja organisatorisine vaikutuksineen</w:t>
      </w:r>
      <w:r w:rsidRPr="00FB4652">
        <w:t>.</w:t>
      </w:r>
    </w:p>
    <w:p w:rsidR="00DB280B" w:rsidRPr="00FB4652" w:rsidRDefault="004A2FBB" w:rsidP="00BB5844">
      <w:pPr>
        <w:spacing w:before="120" w:after="120" w:line="240" w:lineRule="auto"/>
        <w:ind w:left="170"/>
      </w:pPr>
      <w:r w:rsidRPr="00FB4652">
        <w:t>Mikäli Loviisa ja Lapinjärvi päättävät olla ryhtymättä kuntaliitokseen, jäävät Loviisan seudun mahdollisuudet yrittää vaikuttaa asioihinsa entistä väh</w:t>
      </w:r>
      <w:r w:rsidR="00570AF3" w:rsidRPr="00FB4652">
        <w:t>äisemmiksi</w:t>
      </w:r>
      <w:r w:rsidR="00146720" w:rsidRPr="00FB4652">
        <w:t xml:space="preserve"> ja alueen elinvoiman ja palvelumahdollisuuksien turvaaminen epävarmaksi</w:t>
      </w:r>
      <w:r w:rsidR="00570AF3" w:rsidRPr="00FB4652">
        <w:t>. Uusi kuntalakiesitys</w:t>
      </w:r>
      <w:r w:rsidRPr="00FB4652">
        <w:t xml:space="preserve"> ei to</w:t>
      </w:r>
      <w:r w:rsidR="00570AF3" w:rsidRPr="00FB4652">
        <w:t>teutuessaan kuitenkaan pakota</w:t>
      </w:r>
      <w:r w:rsidRPr="00FB4652">
        <w:t xml:space="preserve"> kuntia tietynkokoisiksi, vaikka kuntarakennelaki tällä hetkellä edellyttää vähintään 20 000 asukkaan kuntakokonaisuuksia.</w:t>
      </w:r>
    </w:p>
    <w:sectPr w:rsidR="00DB280B" w:rsidRPr="00FB4652" w:rsidSect="00C5786A">
      <w:headerReference w:type="default" r:id="rId21"/>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752" w:rsidRDefault="00C00752" w:rsidP="009D04EE">
      <w:pPr>
        <w:spacing w:after="0" w:line="240" w:lineRule="auto"/>
      </w:pPr>
      <w:r>
        <w:separator/>
      </w:r>
    </w:p>
  </w:endnote>
  <w:endnote w:type="continuationSeparator" w:id="0">
    <w:p w:rsidR="00C00752" w:rsidRDefault="00C00752" w:rsidP="009D0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New Tai Lue">
    <w:panose1 w:val="020B0502040204020203"/>
    <w:charset w:val="00"/>
    <w:family w:val="swiss"/>
    <w:pitch w:val="variable"/>
    <w:sig w:usb0="00000003" w:usb1="00000000" w:usb2="8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752" w:rsidRDefault="00C00752" w:rsidP="009D04EE">
      <w:pPr>
        <w:spacing w:after="0" w:line="240" w:lineRule="auto"/>
      </w:pPr>
      <w:r>
        <w:separator/>
      </w:r>
    </w:p>
  </w:footnote>
  <w:footnote w:type="continuationSeparator" w:id="0">
    <w:p w:rsidR="00C00752" w:rsidRDefault="00C00752" w:rsidP="009D0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644715"/>
      <w:docPartObj>
        <w:docPartGallery w:val="Page Numbers (Top of Page)"/>
        <w:docPartUnique/>
      </w:docPartObj>
    </w:sdtPr>
    <w:sdtEndPr/>
    <w:sdtContent>
      <w:p w:rsidR="00C00752" w:rsidRDefault="004F4712">
        <w:pPr>
          <w:pStyle w:val="Yltunniste"/>
          <w:jc w:val="center"/>
        </w:pPr>
        <w:r>
          <w:fldChar w:fldCharType="begin"/>
        </w:r>
        <w:r>
          <w:instrText xml:space="preserve"> PAGE   \* MERGEFORMAT </w:instrText>
        </w:r>
        <w:r>
          <w:fldChar w:fldCharType="separate"/>
        </w:r>
        <w:r>
          <w:rPr>
            <w:noProof/>
          </w:rPr>
          <w:t>35</w:t>
        </w:r>
        <w:r>
          <w:rPr>
            <w:noProof/>
          </w:rPr>
          <w:fldChar w:fldCharType="end"/>
        </w:r>
      </w:p>
    </w:sdtContent>
  </w:sdt>
  <w:p w:rsidR="00C00752" w:rsidRDefault="00C00752">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F0EEBA8"/>
    <w:lvl w:ilvl="0">
      <w:numFmt w:val="decimal"/>
      <w:lvlText w:val="*"/>
      <w:lvlJc w:val="left"/>
    </w:lvl>
  </w:abstractNum>
  <w:abstractNum w:abstractNumId="1">
    <w:nsid w:val="040F677E"/>
    <w:multiLevelType w:val="hybridMultilevel"/>
    <w:tmpl w:val="2FAEB5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0B9F7D44"/>
    <w:multiLevelType w:val="hybridMultilevel"/>
    <w:tmpl w:val="E9227632"/>
    <w:lvl w:ilvl="0" w:tplc="B8F89CF0">
      <w:start w:val="1"/>
      <w:numFmt w:val="bullet"/>
      <w:lvlText w:val="-"/>
      <w:lvlJc w:val="left"/>
      <w:pPr>
        <w:ind w:left="890" w:hanging="360"/>
      </w:pPr>
      <w:rPr>
        <w:rFonts w:ascii="Microsoft New Tai Lue" w:hAnsi="Microsoft New Tai Lue" w:hint="default"/>
      </w:rPr>
    </w:lvl>
    <w:lvl w:ilvl="1" w:tplc="040B0003" w:tentative="1">
      <w:start w:val="1"/>
      <w:numFmt w:val="bullet"/>
      <w:lvlText w:val="o"/>
      <w:lvlJc w:val="left"/>
      <w:pPr>
        <w:ind w:left="1610" w:hanging="360"/>
      </w:pPr>
      <w:rPr>
        <w:rFonts w:ascii="Courier New" w:hAnsi="Courier New" w:cs="Courier New" w:hint="default"/>
      </w:rPr>
    </w:lvl>
    <w:lvl w:ilvl="2" w:tplc="040B0005" w:tentative="1">
      <w:start w:val="1"/>
      <w:numFmt w:val="bullet"/>
      <w:lvlText w:val=""/>
      <w:lvlJc w:val="left"/>
      <w:pPr>
        <w:ind w:left="2330" w:hanging="360"/>
      </w:pPr>
      <w:rPr>
        <w:rFonts w:ascii="Wingdings" w:hAnsi="Wingdings" w:hint="default"/>
      </w:rPr>
    </w:lvl>
    <w:lvl w:ilvl="3" w:tplc="040B0001" w:tentative="1">
      <w:start w:val="1"/>
      <w:numFmt w:val="bullet"/>
      <w:lvlText w:val=""/>
      <w:lvlJc w:val="left"/>
      <w:pPr>
        <w:ind w:left="3050" w:hanging="360"/>
      </w:pPr>
      <w:rPr>
        <w:rFonts w:ascii="Symbol" w:hAnsi="Symbol" w:hint="default"/>
      </w:rPr>
    </w:lvl>
    <w:lvl w:ilvl="4" w:tplc="040B0003" w:tentative="1">
      <w:start w:val="1"/>
      <w:numFmt w:val="bullet"/>
      <w:lvlText w:val="o"/>
      <w:lvlJc w:val="left"/>
      <w:pPr>
        <w:ind w:left="3770" w:hanging="360"/>
      </w:pPr>
      <w:rPr>
        <w:rFonts w:ascii="Courier New" w:hAnsi="Courier New" w:cs="Courier New" w:hint="default"/>
      </w:rPr>
    </w:lvl>
    <w:lvl w:ilvl="5" w:tplc="040B0005" w:tentative="1">
      <w:start w:val="1"/>
      <w:numFmt w:val="bullet"/>
      <w:lvlText w:val=""/>
      <w:lvlJc w:val="left"/>
      <w:pPr>
        <w:ind w:left="4490" w:hanging="360"/>
      </w:pPr>
      <w:rPr>
        <w:rFonts w:ascii="Wingdings" w:hAnsi="Wingdings" w:hint="default"/>
      </w:rPr>
    </w:lvl>
    <w:lvl w:ilvl="6" w:tplc="040B0001" w:tentative="1">
      <w:start w:val="1"/>
      <w:numFmt w:val="bullet"/>
      <w:lvlText w:val=""/>
      <w:lvlJc w:val="left"/>
      <w:pPr>
        <w:ind w:left="5210" w:hanging="360"/>
      </w:pPr>
      <w:rPr>
        <w:rFonts w:ascii="Symbol" w:hAnsi="Symbol" w:hint="default"/>
      </w:rPr>
    </w:lvl>
    <w:lvl w:ilvl="7" w:tplc="040B0003" w:tentative="1">
      <w:start w:val="1"/>
      <w:numFmt w:val="bullet"/>
      <w:lvlText w:val="o"/>
      <w:lvlJc w:val="left"/>
      <w:pPr>
        <w:ind w:left="5930" w:hanging="360"/>
      </w:pPr>
      <w:rPr>
        <w:rFonts w:ascii="Courier New" w:hAnsi="Courier New" w:cs="Courier New" w:hint="default"/>
      </w:rPr>
    </w:lvl>
    <w:lvl w:ilvl="8" w:tplc="040B0005" w:tentative="1">
      <w:start w:val="1"/>
      <w:numFmt w:val="bullet"/>
      <w:lvlText w:val=""/>
      <w:lvlJc w:val="left"/>
      <w:pPr>
        <w:ind w:left="6650" w:hanging="360"/>
      </w:pPr>
      <w:rPr>
        <w:rFonts w:ascii="Wingdings" w:hAnsi="Wingdings" w:hint="default"/>
      </w:rPr>
    </w:lvl>
  </w:abstractNum>
  <w:abstractNum w:abstractNumId="3">
    <w:nsid w:val="16C65587"/>
    <w:multiLevelType w:val="hybridMultilevel"/>
    <w:tmpl w:val="420E7F40"/>
    <w:lvl w:ilvl="0" w:tplc="059A4C2A">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nsid w:val="19881B2E"/>
    <w:multiLevelType w:val="hybridMultilevel"/>
    <w:tmpl w:val="C7C42FB8"/>
    <w:lvl w:ilvl="0" w:tplc="040B0001">
      <w:start w:val="1"/>
      <w:numFmt w:val="bullet"/>
      <w:lvlText w:val=""/>
      <w:lvlJc w:val="left"/>
      <w:pPr>
        <w:ind w:left="890" w:hanging="360"/>
      </w:pPr>
      <w:rPr>
        <w:rFonts w:ascii="Symbol" w:hAnsi="Symbol" w:hint="default"/>
      </w:rPr>
    </w:lvl>
    <w:lvl w:ilvl="1" w:tplc="040B0003" w:tentative="1">
      <w:start w:val="1"/>
      <w:numFmt w:val="bullet"/>
      <w:lvlText w:val="o"/>
      <w:lvlJc w:val="left"/>
      <w:pPr>
        <w:ind w:left="1610" w:hanging="360"/>
      </w:pPr>
      <w:rPr>
        <w:rFonts w:ascii="Courier New" w:hAnsi="Courier New" w:cs="Courier New" w:hint="default"/>
      </w:rPr>
    </w:lvl>
    <w:lvl w:ilvl="2" w:tplc="040B0005" w:tentative="1">
      <w:start w:val="1"/>
      <w:numFmt w:val="bullet"/>
      <w:lvlText w:val=""/>
      <w:lvlJc w:val="left"/>
      <w:pPr>
        <w:ind w:left="2330" w:hanging="360"/>
      </w:pPr>
      <w:rPr>
        <w:rFonts w:ascii="Wingdings" w:hAnsi="Wingdings" w:hint="default"/>
      </w:rPr>
    </w:lvl>
    <w:lvl w:ilvl="3" w:tplc="040B0001" w:tentative="1">
      <w:start w:val="1"/>
      <w:numFmt w:val="bullet"/>
      <w:lvlText w:val=""/>
      <w:lvlJc w:val="left"/>
      <w:pPr>
        <w:ind w:left="3050" w:hanging="360"/>
      </w:pPr>
      <w:rPr>
        <w:rFonts w:ascii="Symbol" w:hAnsi="Symbol" w:hint="default"/>
      </w:rPr>
    </w:lvl>
    <w:lvl w:ilvl="4" w:tplc="040B0003" w:tentative="1">
      <w:start w:val="1"/>
      <w:numFmt w:val="bullet"/>
      <w:lvlText w:val="o"/>
      <w:lvlJc w:val="left"/>
      <w:pPr>
        <w:ind w:left="3770" w:hanging="360"/>
      </w:pPr>
      <w:rPr>
        <w:rFonts w:ascii="Courier New" w:hAnsi="Courier New" w:cs="Courier New" w:hint="default"/>
      </w:rPr>
    </w:lvl>
    <w:lvl w:ilvl="5" w:tplc="040B0005" w:tentative="1">
      <w:start w:val="1"/>
      <w:numFmt w:val="bullet"/>
      <w:lvlText w:val=""/>
      <w:lvlJc w:val="left"/>
      <w:pPr>
        <w:ind w:left="4490" w:hanging="360"/>
      </w:pPr>
      <w:rPr>
        <w:rFonts w:ascii="Wingdings" w:hAnsi="Wingdings" w:hint="default"/>
      </w:rPr>
    </w:lvl>
    <w:lvl w:ilvl="6" w:tplc="040B0001" w:tentative="1">
      <w:start w:val="1"/>
      <w:numFmt w:val="bullet"/>
      <w:lvlText w:val=""/>
      <w:lvlJc w:val="left"/>
      <w:pPr>
        <w:ind w:left="5210" w:hanging="360"/>
      </w:pPr>
      <w:rPr>
        <w:rFonts w:ascii="Symbol" w:hAnsi="Symbol" w:hint="default"/>
      </w:rPr>
    </w:lvl>
    <w:lvl w:ilvl="7" w:tplc="040B0003" w:tentative="1">
      <w:start w:val="1"/>
      <w:numFmt w:val="bullet"/>
      <w:lvlText w:val="o"/>
      <w:lvlJc w:val="left"/>
      <w:pPr>
        <w:ind w:left="5930" w:hanging="360"/>
      </w:pPr>
      <w:rPr>
        <w:rFonts w:ascii="Courier New" w:hAnsi="Courier New" w:cs="Courier New" w:hint="default"/>
      </w:rPr>
    </w:lvl>
    <w:lvl w:ilvl="8" w:tplc="040B0005" w:tentative="1">
      <w:start w:val="1"/>
      <w:numFmt w:val="bullet"/>
      <w:lvlText w:val=""/>
      <w:lvlJc w:val="left"/>
      <w:pPr>
        <w:ind w:left="6650" w:hanging="360"/>
      </w:pPr>
      <w:rPr>
        <w:rFonts w:ascii="Wingdings" w:hAnsi="Wingdings" w:hint="default"/>
      </w:rPr>
    </w:lvl>
  </w:abstractNum>
  <w:abstractNum w:abstractNumId="5">
    <w:nsid w:val="2FE77FC4"/>
    <w:multiLevelType w:val="hybridMultilevel"/>
    <w:tmpl w:val="AA7E3B5C"/>
    <w:lvl w:ilvl="0" w:tplc="B8F89CF0">
      <w:start w:val="1"/>
      <w:numFmt w:val="bullet"/>
      <w:lvlText w:val="-"/>
      <w:lvlJc w:val="left"/>
      <w:pPr>
        <w:ind w:left="720" w:hanging="360"/>
      </w:pPr>
      <w:rPr>
        <w:rFonts w:ascii="Microsoft New Tai Lue" w:hAnsi="Microsoft New Tai Lue"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32E94E3F"/>
    <w:multiLevelType w:val="hybridMultilevel"/>
    <w:tmpl w:val="E8DCE798"/>
    <w:lvl w:ilvl="0" w:tplc="B8F89CF0">
      <w:start w:val="1"/>
      <w:numFmt w:val="bullet"/>
      <w:lvlText w:val="-"/>
      <w:lvlJc w:val="left"/>
      <w:pPr>
        <w:ind w:left="890" w:hanging="360"/>
      </w:pPr>
      <w:rPr>
        <w:rFonts w:ascii="Microsoft New Tai Lue" w:hAnsi="Microsoft New Tai Lue" w:hint="default"/>
      </w:rPr>
    </w:lvl>
    <w:lvl w:ilvl="1" w:tplc="040B0003" w:tentative="1">
      <w:start w:val="1"/>
      <w:numFmt w:val="bullet"/>
      <w:lvlText w:val="o"/>
      <w:lvlJc w:val="left"/>
      <w:pPr>
        <w:ind w:left="1610" w:hanging="360"/>
      </w:pPr>
      <w:rPr>
        <w:rFonts w:ascii="Courier New" w:hAnsi="Courier New" w:cs="Courier New" w:hint="default"/>
      </w:rPr>
    </w:lvl>
    <w:lvl w:ilvl="2" w:tplc="040B0005" w:tentative="1">
      <w:start w:val="1"/>
      <w:numFmt w:val="bullet"/>
      <w:lvlText w:val=""/>
      <w:lvlJc w:val="left"/>
      <w:pPr>
        <w:ind w:left="2330" w:hanging="360"/>
      </w:pPr>
      <w:rPr>
        <w:rFonts w:ascii="Wingdings" w:hAnsi="Wingdings" w:hint="default"/>
      </w:rPr>
    </w:lvl>
    <w:lvl w:ilvl="3" w:tplc="040B0001" w:tentative="1">
      <w:start w:val="1"/>
      <w:numFmt w:val="bullet"/>
      <w:lvlText w:val=""/>
      <w:lvlJc w:val="left"/>
      <w:pPr>
        <w:ind w:left="3050" w:hanging="360"/>
      </w:pPr>
      <w:rPr>
        <w:rFonts w:ascii="Symbol" w:hAnsi="Symbol" w:hint="default"/>
      </w:rPr>
    </w:lvl>
    <w:lvl w:ilvl="4" w:tplc="040B0003" w:tentative="1">
      <w:start w:val="1"/>
      <w:numFmt w:val="bullet"/>
      <w:lvlText w:val="o"/>
      <w:lvlJc w:val="left"/>
      <w:pPr>
        <w:ind w:left="3770" w:hanging="360"/>
      </w:pPr>
      <w:rPr>
        <w:rFonts w:ascii="Courier New" w:hAnsi="Courier New" w:cs="Courier New" w:hint="default"/>
      </w:rPr>
    </w:lvl>
    <w:lvl w:ilvl="5" w:tplc="040B0005" w:tentative="1">
      <w:start w:val="1"/>
      <w:numFmt w:val="bullet"/>
      <w:lvlText w:val=""/>
      <w:lvlJc w:val="left"/>
      <w:pPr>
        <w:ind w:left="4490" w:hanging="360"/>
      </w:pPr>
      <w:rPr>
        <w:rFonts w:ascii="Wingdings" w:hAnsi="Wingdings" w:hint="default"/>
      </w:rPr>
    </w:lvl>
    <w:lvl w:ilvl="6" w:tplc="040B0001" w:tentative="1">
      <w:start w:val="1"/>
      <w:numFmt w:val="bullet"/>
      <w:lvlText w:val=""/>
      <w:lvlJc w:val="left"/>
      <w:pPr>
        <w:ind w:left="5210" w:hanging="360"/>
      </w:pPr>
      <w:rPr>
        <w:rFonts w:ascii="Symbol" w:hAnsi="Symbol" w:hint="default"/>
      </w:rPr>
    </w:lvl>
    <w:lvl w:ilvl="7" w:tplc="040B0003" w:tentative="1">
      <w:start w:val="1"/>
      <w:numFmt w:val="bullet"/>
      <w:lvlText w:val="o"/>
      <w:lvlJc w:val="left"/>
      <w:pPr>
        <w:ind w:left="5930" w:hanging="360"/>
      </w:pPr>
      <w:rPr>
        <w:rFonts w:ascii="Courier New" w:hAnsi="Courier New" w:cs="Courier New" w:hint="default"/>
      </w:rPr>
    </w:lvl>
    <w:lvl w:ilvl="8" w:tplc="040B0005" w:tentative="1">
      <w:start w:val="1"/>
      <w:numFmt w:val="bullet"/>
      <w:lvlText w:val=""/>
      <w:lvlJc w:val="left"/>
      <w:pPr>
        <w:ind w:left="6650" w:hanging="360"/>
      </w:pPr>
      <w:rPr>
        <w:rFonts w:ascii="Wingdings" w:hAnsi="Wingdings" w:hint="default"/>
      </w:rPr>
    </w:lvl>
  </w:abstractNum>
  <w:abstractNum w:abstractNumId="7">
    <w:nsid w:val="43961E84"/>
    <w:multiLevelType w:val="hybridMultilevel"/>
    <w:tmpl w:val="EBF82CFA"/>
    <w:lvl w:ilvl="0" w:tplc="B8F89CF0">
      <w:start w:val="1"/>
      <w:numFmt w:val="bullet"/>
      <w:lvlText w:val="-"/>
      <w:lvlJc w:val="left"/>
      <w:pPr>
        <w:ind w:left="890" w:hanging="360"/>
      </w:pPr>
      <w:rPr>
        <w:rFonts w:ascii="Microsoft New Tai Lue" w:hAnsi="Microsoft New Tai Lue" w:hint="default"/>
      </w:rPr>
    </w:lvl>
    <w:lvl w:ilvl="1" w:tplc="040B0003" w:tentative="1">
      <w:start w:val="1"/>
      <w:numFmt w:val="bullet"/>
      <w:lvlText w:val="o"/>
      <w:lvlJc w:val="left"/>
      <w:pPr>
        <w:ind w:left="1610" w:hanging="360"/>
      </w:pPr>
      <w:rPr>
        <w:rFonts w:ascii="Courier New" w:hAnsi="Courier New" w:cs="Courier New" w:hint="default"/>
      </w:rPr>
    </w:lvl>
    <w:lvl w:ilvl="2" w:tplc="040B0005" w:tentative="1">
      <w:start w:val="1"/>
      <w:numFmt w:val="bullet"/>
      <w:lvlText w:val=""/>
      <w:lvlJc w:val="left"/>
      <w:pPr>
        <w:ind w:left="2330" w:hanging="360"/>
      </w:pPr>
      <w:rPr>
        <w:rFonts w:ascii="Wingdings" w:hAnsi="Wingdings" w:hint="default"/>
      </w:rPr>
    </w:lvl>
    <w:lvl w:ilvl="3" w:tplc="040B0001" w:tentative="1">
      <w:start w:val="1"/>
      <w:numFmt w:val="bullet"/>
      <w:lvlText w:val=""/>
      <w:lvlJc w:val="left"/>
      <w:pPr>
        <w:ind w:left="3050" w:hanging="360"/>
      </w:pPr>
      <w:rPr>
        <w:rFonts w:ascii="Symbol" w:hAnsi="Symbol" w:hint="default"/>
      </w:rPr>
    </w:lvl>
    <w:lvl w:ilvl="4" w:tplc="040B0003" w:tentative="1">
      <w:start w:val="1"/>
      <w:numFmt w:val="bullet"/>
      <w:lvlText w:val="o"/>
      <w:lvlJc w:val="left"/>
      <w:pPr>
        <w:ind w:left="3770" w:hanging="360"/>
      </w:pPr>
      <w:rPr>
        <w:rFonts w:ascii="Courier New" w:hAnsi="Courier New" w:cs="Courier New" w:hint="default"/>
      </w:rPr>
    </w:lvl>
    <w:lvl w:ilvl="5" w:tplc="040B0005" w:tentative="1">
      <w:start w:val="1"/>
      <w:numFmt w:val="bullet"/>
      <w:lvlText w:val=""/>
      <w:lvlJc w:val="left"/>
      <w:pPr>
        <w:ind w:left="4490" w:hanging="360"/>
      </w:pPr>
      <w:rPr>
        <w:rFonts w:ascii="Wingdings" w:hAnsi="Wingdings" w:hint="default"/>
      </w:rPr>
    </w:lvl>
    <w:lvl w:ilvl="6" w:tplc="040B0001" w:tentative="1">
      <w:start w:val="1"/>
      <w:numFmt w:val="bullet"/>
      <w:lvlText w:val=""/>
      <w:lvlJc w:val="left"/>
      <w:pPr>
        <w:ind w:left="5210" w:hanging="360"/>
      </w:pPr>
      <w:rPr>
        <w:rFonts w:ascii="Symbol" w:hAnsi="Symbol" w:hint="default"/>
      </w:rPr>
    </w:lvl>
    <w:lvl w:ilvl="7" w:tplc="040B0003" w:tentative="1">
      <w:start w:val="1"/>
      <w:numFmt w:val="bullet"/>
      <w:lvlText w:val="o"/>
      <w:lvlJc w:val="left"/>
      <w:pPr>
        <w:ind w:left="5930" w:hanging="360"/>
      </w:pPr>
      <w:rPr>
        <w:rFonts w:ascii="Courier New" w:hAnsi="Courier New" w:cs="Courier New" w:hint="default"/>
      </w:rPr>
    </w:lvl>
    <w:lvl w:ilvl="8" w:tplc="040B0005" w:tentative="1">
      <w:start w:val="1"/>
      <w:numFmt w:val="bullet"/>
      <w:lvlText w:val=""/>
      <w:lvlJc w:val="left"/>
      <w:pPr>
        <w:ind w:left="6650" w:hanging="360"/>
      </w:pPr>
      <w:rPr>
        <w:rFonts w:ascii="Wingdings" w:hAnsi="Wingdings" w:hint="default"/>
      </w:rPr>
    </w:lvl>
  </w:abstractNum>
  <w:abstractNum w:abstractNumId="8">
    <w:nsid w:val="4458290E"/>
    <w:multiLevelType w:val="hybridMultilevel"/>
    <w:tmpl w:val="C262BEA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nsid w:val="459108C6"/>
    <w:multiLevelType w:val="hybridMultilevel"/>
    <w:tmpl w:val="9CBEB54A"/>
    <w:lvl w:ilvl="0" w:tplc="6FD0FA94">
      <w:start w:val="1"/>
      <w:numFmt w:val="decimal"/>
      <w:lvlText w:val="%1.1"/>
      <w:lvlJc w:val="left"/>
      <w:pPr>
        <w:ind w:left="1250" w:hanging="360"/>
      </w:pPr>
      <w:rPr>
        <w:rFonts w:hint="default"/>
      </w:rPr>
    </w:lvl>
    <w:lvl w:ilvl="1" w:tplc="040B0019" w:tentative="1">
      <w:start w:val="1"/>
      <w:numFmt w:val="lowerLetter"/>
      <w:lvlText w:val="%2."/>
      <w:lvlJc w:val="left"/>
      <w:pPr>
        <w:ind w:left="1970" w:hanging="360"/>
      </w:pPr>
    </w:lvl>
    <w:lvl w:ilvl="2" w:tplc="040B001B" w:tentative="1">
      <w:start w:val="1"/>
      <w:numFmt w:val="lowerRoman"/>
      <w:lvlText w:val="%3."/>
      <w:lvlJc w:val="right"/>
      <w:pPr>
        <w:ind w:left="2690" w:hanging="180"/>
      </w:pPr>
    </w:lvl>
    <w:lvl w:ilvl="3" w:tplc="040B000F" w:tentative="1">
      <w:start w:val="1"/>
      <w:numFmt w:val="decimal"/>
      <w:lvlText w:val="%4."/>
      <w:lvlJc w:val="left"/>
      <w:pPr>
        <w:ind w:left="3410" w:hanging="360"/>
      </w:pPr>
    </w:lvl>
    <w:lvl w:ilvl="4" w:tplc="040B0019" w:tentative="1">
      <w:start w:val="1"/>
      <w:numFmt w:val="lowerLetter"/>
      <w:lvlText w:val="%5."/>
      <w:lvlJc w:val="left"/>
      <w:pPr>
        <w:ind w:left="4130" w:hanging="360"/>
      </w:pPr>
    </w:lvl>
    <w:lvl w:ilvl="5" w:tplc="040B001B" w:tentative="1">
      <w:start w:val="1"/>
      <w:numFmt w:val="lowerRoman"/>
      <w:lvlText w:val="%6."/>
      <w:lvlJc w:val="right"/>
      <w:pPr>
        <w:ind w:left="4850" w:hanging="180"/>
      </w:pPr>
    </w:lvl>
    <w:lvl w:ilvl="6" w:tplc="040B000F" w:tentative="1">
      <w:start w:val="1"/>
      <w:numFmt w:val="decimal"/>
      <w:lvlText w:val="%7."/>
      <w:lvlJc w:val="left"/>
      <w:pPr>
        <w:ind w:left="5570" w:hanging="360"/>
      </w:pPr>
    </w:lvl>
    <w:lvl w:ilvl="7" w:tplc="040B0019" w:tentative="1">
      <w:start w:val="1"/>
      <w:numFmt w:val="lowerLetter"/>
      <w:lvlText w:val="%8."/>
      <w:lvlJc w:val="left"/>
      <w:pPr>
        <w:ind w:left="6290" w:hanging="360"/>
      </w:pPr>
    </w:lvl>
    <w:lvl w:ilvl="8" w:tplc="040B001B" w:tentative="1">
      <w:start w:val="1"/>
      <w:numFmt w:val="lowerRoman"/>
      <w:lvlText w:val="%9."/>
      <w:lvlJc w:val="right"/>
      <w:pPr>
        <w:ind w:left="7010" w:hanging="180"/>
      </w:pPr>
    </w:lvl>
  </w:abstractNum>
  <w:abstractNum w:abstractNumId="10">
    <w:nsid w:val="4D3354CF"/>
    <w:multiLevelType w:val="hybridMultilevel"/>
    <w:tmpl w:val="9134223E"/>
    <w:lvl w:ilvl="0" w:tplc="B8F89CF0">
      <w:start w:val="1"/>
      <w:numFmt w:val="bullet"/>
      <w:lvlText w:val="-"/>
      <w:lvlJc w:val="left"/>
      <w:pPr>
        <w:ind w:left="890" w:hanging="360"/>
      </w:pPr>
      <w:rPr>
        <w:rFonts w:ascii="Microsoft New Tai Lue" w:hAnsi="Microsoft New Tai Lue" w:hint="default"/>
      </w:rPr>
    </w:lvl>
    <w:lvl w:ilvl="1" w:tplc="040B0003" w:tentative="1">
      <w:start w:val="1"/>
      <w:numFmt w:val="bullet"/>
      <w:lvlText w:val="o"/>
      <w:lvlJc w:val="left"/>
      <w:pPr>
        <w:ind w:left="1610" w:hanging="360"/>
      </w:pPr>
      <w:rPr>
        <w:rFonts w:ascii="Courier New" w:hAnsi="Courier New" w:cs="Courier New" w:hint="default"/>
      </w:rPr>
    </w:lvl>
    <w:lvl w:ilvl="2" w:tplc="040B0005" w:tentative="1">
      <w:start w:val="1"/>
      <w:numFmt w:val="bullet"/>
      <w:lvlText w:val=""/>
      <w:lvlJc w:val="left"/>
      <w:pPr>
        <w:ind w:left="2330" w:hanging="360"/>
      </w:pPr>
      <w:rPr>
        <w:rFonts w:ascii="Wingdings" w:hAnsi="Wingdings" w:hint="default"/>
      </w:rPr>
    </w:lvl>
    <w:lvl w:ilvl="3" w:tplc="040B0001" w:tentative="1">
      <w:start w:val="1"/>
      <w:numFmt w:val="bullet"/>
      <w:lvlText w:val=""/>
      <w:lvlJc w:val="left"/>
      <w:pPr>
        <w:ind w:left="3050" w:hanging="360"/>
      </w:pPr>
      <w:rPr>
        <w:rFonts w:ascii="Symbol" w:hAnsi="Symbol" w:hint="default"/>
      </w:rPr>
    </w:lvl>
    <w:lvl w:ilvl="4" w:tplc="040B0003" w:tentative="1">
      <w:start w:val="1"/>
      <w:numFmt w:val="bullet"/>
      <w:lvlText w:val="o"/>
      <w:lvlJc w:val="left"/>
      <w:pPr>
        <w:ind w:left="3770" w:hanging="360"/>
      </w:pPr>
      <w:rPr>
        <w:rFonts w:ascii="Courier New" w:hAnsi="Courier New" w:cs="Courier New" w:hint="default"/>
      </w:rPr>
    </w:lvl>
    <w:lvl w:ilvl="5" w:tplc="040B0005" w:tentative="1">
      <w:start w:val="1"/>
      <w:numFmt w:val="bullet"/>
      <w:lvlText w:val=""/>
      <w:lvlJc w:val="left"/>
      <w:pPr>
        <w:ind w:left="4490" w:hanging="360"/>
      </w:pPr>
      <w:rPr>
        <w:rFonts w:ascii="Wingdings" w:hAnsi="Wingdings" w:hint="default"/>
      </w:rPr>
    </w:lvl>
    <w:lvl w:ilvl="6" w:tplc="040B0001" w:tentative="1">
      <w:start w:val="1"/>
      <w:numFmt w:val="bullet"/>
      <w:lvlText w:val=""/>
      <w:lvlJc w:val="left"/>
      <w:pPr>
        <w:ind w:left="5210" w:hanging="360"/>
      </w:pPr>
      <w:rPr>
        <w:rFonts w:ascii="Symbol" w:hAnsi="Symbol" w:hint="default"/>
      </w:rPr>
    </w:lvl>
    <w:lvl w:ilvl="7" w:tplc="040B0003" w:tentative="1">
      <w:start w:val="1"/>
      <w:numFmt w:val="bullet"/>
      <w:lvlText w:val="o"/>
      <w:lvlJc w:val="left"/>
      <w:pPr>
        <w:ind w:left="5930" w:hanging="360"/>
      </w:pPr>
      <w:rPr>
        <w:rFonts w:ascii="Courier New" w:hAnsi="Courier New" w:cs="Courier New" w:hint="default"/>
      </w:rPr>
    </w:lvl>
    <w:lvl w:ilvl="8" w:tplc="040B0005" w:tentative="1">
      <w:start w:val="1"/>
      <w:numFmt w:val="bullet"/>
      <w:lvlText w:val=""/>
      <w:lvlJc w:val="left"/>
      <w:pPr>
        <w:ind w:left="6650" w:hanging="360"/>
      </w:pPr>
      <w:rPr>
        <w:rFonts w:ascii="Wingdings" w:hAnsi="Wingdings" w:hint="default"/>
      </w:rPr>
    </w:lvl>
  </w:abstractNum>
  <w:abstractNum w:abstractNumId="11">
    <w:nsid w:val="4E455FE8"/>
    <w:multiLevelType w:val="hybridMultilevel"/>
    <w:tmpl w:val="C80050DE"/>
    <w:lvl w:ilvl="0" w:tplc="B8F89CF0">
      <w:start w:val="1"/>
      <w:numFmt w:val="bullet"/>
      <w:lvlText w:val="-"/>
      <w:lvlJc w:val="left"/>
      <w:pPr>
        <w:ind w:left="890" w:hanging="360"/>
      </w:pPr>
      <w:rPr>
        <w:rFonts w:ascii="Microsoft New Tai Lue" w:hAnsi="Microsoft New Tai Lue" w:hint="default"/>
      </w:rPr>
    </w:lvl>
    <w:lvl w:ilvl="1" w:tplc="040B0003" w:tentative="1">
      <w:start w:val="1"/>
      <w:numFmt w:val="bullet"/>
      <w:lvlText w:val="o"/>
      <w:lvlJc w:val="left"/>
      <w:pPr>
        <w:ind w:left="1610" w:hanging="360"/>
      </w:pPr>
      <w:rPr>
        <w:rFonts w:ascii="Courier New" w:hAnsi="Courier New" w:cs="Courier New" w:hint="default"/>
      </w:rPr>
    </w:lvl>
    <w:lvl w:ilvl="2" w:tplc="040B0005" w:tentative="1">
      <w:start w:val="1"/>
      <w:numFmt w:val="bullet"/>
      <w:lvlText w:val=""/>
      <w:lvlJc w:val="left"/>
      <w:pPr>
        <w:ind w:left="2330" w:hanging="360"/>
      </w:pPr>
      <w:rPr>
        <w:rFonts w:ascii="Wingdings" w:hAnsi="Wingdings" w:hint="default"/>
      </w:rPr>
    </w:lvl>
    <w:lvl w:ilvl="3" w:tplc="040B0001" w:tentative="1">
      <w:start w:val="1"/>
      <w:numFmt w:val="bullet"/>
      <w:lvlText w:val=""/>
      <w:lvlJc w:val="left"/>
      <w:pPr>
        <w:ind w:left="3050" w:hanging="360"/>
      </w:pPr>
      <w:rPr>
        <w:rFonts w:ascii="Symbol" w:hAnsi="Symbol" w:hint="default"/>
      </w:rPr>
    </w:lvl>
    <w:lvl w:ilvl="4" w:tplc="040B0003" w:tentative="1">
      <w:start w:val="1"/>
      <w:numFmt w:val="bullet"/>
      <w:lvlText w:val="o"/>
      <w:lvlJc w:val="left"/>
      <w:pPr>
        <w:ind w:left="3770" w:hanging="360"/>
      </w:pPr>
      <w:rPr>
        <w:rFonts w:ascii="Courier New" w:hAnsi="Courier New" w:cs="Courier New" w:hint="default"/>
      </w:rPr>
    </w:lvl>
    <w:lvl w:ilvl="5" w:tplc="040B0005" w:tentative="1">
      <w:start w:val="1"/>
      <w:numFmt w:val="bullet"/>
      <w:lvlText w:val=""/>
      <w:lvlJc w:val="left"/>
      <w:pPr>
        <w:ind w:left="4490" w:hanging="360"/>
      </w:pPr>
      <w:rPr>
        <w:rFonts w:ascii="Wingdings" w:hAnsi="Wingdings" w:hint="default"/>
      </w:rPr>
    </w:lvl>
    <w:lvl w:ilvl="6" w:tplc="040B0001" w:tentative="1">
      <w:start w:val="1"/>
      <w:numFmt w:val="bullet"/>
      <w:lvlText w:val=""/>
      <w:lvlJc w:val="left"/>
      <w:pPr>
        <w:ind w:left="5210" w:hanging="360"/>
      </w:pPr>
      <w:rPr>
        <w:rFonts w:ascii="Symbol" w:hAnsi="Symbol" w:hint="default"/>
      </w:rPr>
    </w:lvl>
    <w:lvl w:ilvl="7" w:tplc="040B0003" w:tentative="1">
      <w:start w:val="1"/>
      <w:numFmt w:val="bullet"/>
      <w:lvlText w:val="o"/>
      <w:lvlJc w:val="left"/>
      <w:pPr>
        <w:ind w:left="5930" w:hanging="360"/>
      </w:pPr>
      <w:rPr>
        <w:rFonts w:ascii="Courier New" w:hAnsi="Courier New" w:cs="Courier New" w:hint="default"/>
      </w:rPr>
    </w:lvl>
    <w:lvl w:ilvl="8" w:tplc="040B0005" w:tentative="1">
      <w:start w:val="1"/>
      <w:numFmt w:val="bullet"/>
      <w:lvlText w:val=""/>
      <w:lvlJc w:val="left"/>
      <w:pPr>
        <w:ind w:left="6650" w:hanging="360"/>
      </w:pPr>
      <w:rPr>
        <w:rFonts w:ascii="Wingdings" w:hAnsi="Wingdings" w:hint="default"/>
      </w:rPr>
    </w:lvl>
  </w:abstractNum>
  <w:abstractNum w:abstractNumId="12">
    <w:nsid w:val="56A67172"/>
    <w:multiLevelType w:val="hybridMultilevel"/>
    <w:tmpl w:val="41C20A22"/>
    <w:lvl w:ilvl="0" w:tplc="262A6B8C">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nsid w:val="59793400"/>
    <w:multiLevelType w:val="hybridMultilevel"/>
    <w:tmpl w:val="372CE360"/>
    <w:lvl w:ilvl="0" w:tplc="B8F89CF0">
      <w:start w:val="1"/>
      <w:numFmt w:val="bullet"/>
      <w:lvlText w:val="-"/>
      <w:lvlJc w:val="left"/>
      <w:pPr>
        <w:ind w:left="915" w:hanging="360"/>
      </w:pPr>
      <w:rPr>
        <w:rFonts w:ascii="Microsoft New Tai Lue" w:hAnsi="Microsoft New Tai Lue" w:hint="default"/>
      </w:rPr>
    </w:lvl>
    <w:lvl w:ilvl="1" w:tplc="040B0003" w:tentative="1">
      <w:start w:val="1"/>
      <w:numFmt w:val="bullet"/>
      <w:lvlText w:val="o"/>
      <w:lvlJc w:val="left"/>
      <w:pPr>
        <w:ind w:left="1635" w:hanging="360"/>
      </w:pPr>
      <w:rPr>
        <w:rFonts w:ascii="Courier New" w:hAnsi="Courier New" w:cs="Courier New" w:hint="default"/>
      </w:rPr>
    </w:lvl>
    <w:lvl w:ilvl="2" w:tplc="040B0005" w:tentative="1">
      <w:start w:val="1"/>
      <w:numFmt w:val="bullet"/>
      <w:lvlText w:val=""/>
      <w:lvlJc w:val="left"/>
      <w:pPr>
        <w:ind w:left="2355" w:hanging="360"/>
      </w:pPr>
      <w:rPr>
        <w:rFonts w:ascii="Wingdings" w:hAnsi="Wingdings" w:hint="default"/>
      </w:rPr>
    </w:lvl>
    <w:lvl w:ilvl="3" w:tplc="040B0001" w:tentative="1">
      <w:start w:val="1"/>
      <w:numFmt w:val="bullet"/>
      <w:lvlText w:val=""/>
      <w:lvlJc w:val="left"/>
      <w:pPr>
        <w:ind w:left="3075" w:hanging="360"/>
      </w:pPr>
      <w:rPr>
        <w:rFonts w:ascii="Symbol" w:hAnsi="Symbol" w:hint="default"/>
      </w:rPr>
    </w:lvl>
    <w:lvl w:ilvl="4" w:tplc="040B0003" w:tentative="1">
      <w:start w:val="1"/>
      <w:numFmt w:val="bullet"/>
      <w:lvlText w:val="o"/>
      <w:lvlJc w:val="left"/>
      <w:pPr>
        <w:ind w:left="3795" w:hanging="360"/>
      </w:pPr>
      <w:rPr>
        <w:rFonts w:ascii="Courier New" w:hAnsi="Courier New" w:cs="Courier New" w:hint="default"/>
      </w:rPr>
    </w:lvl>
    <w:lvl w:ilvl="5" w:tplc="040B0005" w:tentative="1">
      <w:start w:val="1"/>
      <w:numFmt w:val="bullet"/>
      <w:lvlText w:val=""/>
      <w:lvlJc w:val="left"/>
      <w:pPr>
        <w:ind w:left="4515" w:hanging="360"/>
      </w:pPr>
      <w:rPr>
        <w:rFonts w:ascii="Wingdings" w:hAnsi="Wingdings" w:hint="default"/>
      </w:rPr>
    </w:lvl>
    <w:lvl w:ilvl="6" w:tplc="040B0001" w:tentative="1">
      <w:start w:val="1"/>
      <w:numFmt w:val="bullet"/>
      <w:lvlText w:val=""/>
      <w:lvlJc w:val="left"/>
      <w:pPr>
        <w:ind w:left="5235" w:hanging="360"/>
      </w:pPr>
      <w:rPr>
        <w:rFonts w:ascii="Symbol" w:hAnsi="Symbol" w:hint="default"/>
      </w:rPr>
    </w:lvl>
    <w:lvl w:ilvl="7" w:tplc="040B0003" w:tentative="1">
      <w:start w:val="1"/>
      <w:numFmt w:val="bullet"/>
      <w:lvlText w:val="o"/>
      <w:lvlJc w:val="left"/>
      <w:pPr>
        <w:ind w:left="5955" w:hanging="360"/>
      </w:pPr>
      <w:rPr>
        <w:rFonts w:ascii="Courier New" w:hAnsi="Courier New" w:cs="Courier New" w:hint="default"/>
      </w:rPr>
    </w:lvl>
    <w:lvl w:ilvl="8" w:tplc="040B0005" w:tentative="1">
      <w:start w:val="1"/>
      <w:numFmt w:val="bullet"/>
      <w:lvlText w:val=""/>
      <w:lvlJc w:val="left"/>
      <w:pPr>
        <w:ind w:left="6675" w:hanging="360"/>
      </w:pPr>
      <w:rPr>
        <w:rFonts w:ascii="Wingdings" w:hAnsi="Wingdings" w:hint="default"/>
      </w:rPr>
    </w:lvl>
  </w:abstractNum>
  <w:abstractNum w:abstractNumId="14">
    <w:nsid w:val="5B8A0647"/>
    <w:multiLevelType w:val="hybridMultilevel"/>
    <w:tmpl w:val="27149AE4"/>
    <w:lvl w:ilvl="0" w:tplc="9C6ED350">
      <w:start w:val="1"/>
      <w:numFmt w:val="decimal"/>
      <w:pStyle w:val="Otsikko1"/>
      <w:lvlText w:val="%1. "/>
      <w:lvlJc w:val="left"/>
      <w:pPr>
        <w:ind w:left="1077" w:hanging="360"/>
      </w:pPr>
      <w:rPr>
        <w:rFonts w:hint="default"/>
      </w:rPr>
    </w:lvl>
    <w:lvl w:ilvl="1" w:tplc="040B0019" w:tentative="1">
      <w:start w:val="1"/>
      <w:numFmt w:val="lowerLetter"/>
      <w:lvlText w:val="%2."/>
      <w:lvlJc w:val="left"/>
      <w:pPr>
        <w:ind w:left="1797" w:hanging="360"/>
      </w:pPr>
    </w:lvl>
    <w:lvl w:ilvl="2" w:tplc="040B001B" w:tentative="1">
      <w:start w:val="1"/>
      <w:numFmt w:val="lowerRoman"/>
      <w:lvlText w:val="%3."/>
      <w:lvlJc w:val="right"/>
      <w:pPr>
        <w:ind w:left="2517" w:hanging="180"/>
      </w:pPr>
    </w:lvl>
    <w:lvl w:ilvl="3" w:tplc="040B000F" w:tentative="1">
      <w:start w:val="1"/>
      <w:numFmt w:val="decimal"/>
      <w:lvlText w:val="%4."/>
      <w:lvlJc w:val="left"/>
      <w:pPr>
        <w:ind w:left="3237" w:hanging="360"/>
      </w:pPr>
    </w:lvl>
    <w:lvl w:ilvl="4" w:tplc="040B0019" w:tentative="1">
      <w:start w:val="1"/>
      <w:numFmt w:val="lowerLetter"/>
      <w:lvlText w:val="%5."/>
      <w:lvlJc w:val="left"/>
      <w:pPr>
        <w:ind w:left="3957" w:hanging="360"/>
      </w:pPr>
    </w:lvl>
    <w:lvl w:ilvl="5" w:tplc="040B001B" w:tentative="1">
      <w:start w:val="1"/>
      <w:numFmt w:val="lowerRoman"/>
      <w:lvlText w:val="%6."/>
      <w:lvlJc w:val="right"/>
      <w:pPr>
        <w:ind w:left="4677" w:hanging="180"/>
      </w:pPr>
    </w:lvl>
    <w:lvl w:ilvl="6" w:tplc="040B000F" w:tentative="1">
      <w:start w:val="1"/>
      <w:numFmt w:val="decimal"/>
      <w:lvlText w:val="%7."/>
      <w:lvlJc w:val="left"/>
      <w:pPr>
        <w:ind w:left="5397" w:hanging="360"/>
      </w:pPr>
    </w:lvl>
    <w:lvl w:ilvl="7" w:tplc="040B0019" w:tentative="1">
      <w:start w:val="1"/>
      <w:numFmt w:val="lowerLetter"/>
      <w:lvlText w:val="%8."/>
      <w:lvlJc w:val="left"/>
      <w:pPr>
        <w:ind w:left="6117" w:hanging="360"/>
      </w:pPr>
    </w:lvl>
    <w:lvl w:ilvl="8" w:tplc="040B001B" w:tentative="1">
      <w:start w:val="1"/>
      <w:numFmt w:val="lowerRoman"/>
      <w:lvlText w:val="%9."/>
      <w:lvlJc w:val="right"/>
      <w:pPr>
        <w:ind w:left="6837" w:hanging="180"/>
      </w:pPr>
    </w:lvl>
  </w:abstractNum>
  <w:abstractNum w:abstractNumId="15">
    <w:nsid w:val="615F4004"/>
    <w:multiLevelType w:val="hybridMultilevel"/>
    <w:tmpl w:val="4E125AD4"/>
    <w:lvl w:ilvl="0" w:tplc="03AE6230">
      <w:start w:val="1"/>
      <w:numFmt w:val="bullet"/>
      <w:lvlText w:val="•"/>
      <w:lvlJc w:val="left"/>
      <w:pPr>
        <w:tabs>
          <w:tab w:val="num" w:pos="720"/>
        </w:tabs>
        <w:ind w:left="720" w:hanging="360"/>
      </w:pPr>
      <w:rPr>
        <w:rFonts w:ascii="Arial" w:hAnsi="Arial" w:hint="default"/>
      </w:rPr>
    </w:lvl>
    <w:lvl w:ilvl="1" w:tplc="47EEC1D8" w:tentative="1">
      <w:start w:val="1"/>
      <w:numFmt w:val="bullet"/>
      <w:lvlText w:val="•"/>
      <w:lvlJc w:val="left"/>
      <w:pPr>
        <w:tabs>
          <w:tab w:val="num" w:pos="1440"/>
        </w:tabs>
        <w:ind w:left="1440" w:hanging="360"/>
      </w:pPr>
      <w:rPr>
        <w:rFonts w:ascii="Arial" w:hAnsi="Arial" w:hint="default"/>
      </w:rPr>
    </w:lvl>
    <w:lvl w:ilvl="2" w:tplc="06A060FA" w:tentative="1">
      <w:start w:val="1"/>
      <w:numFmt w:val="bullet"/>
      <w:lvlText w:val="•"/>
      <w:lvlJc w:val="left"/>
      <w:pPr>
        <w:tabs>
          <w:tab w:val="num" w:pos="2160"/>
        </w:tabs>
        <w:ind w:left="2160" w:hanging="360"/>
      </w:pPr>
      <w:rPr>
        <w:rFonts w:ascii="Arial" w:hAnsi="Arial" w:hint="default"/>
      </w:rPr>
    </w:lvl>
    <w:lvl w:ilvl="3" w:tplc="BE02024A" w:tentative="1">
      <w:start w:val="1"/>
      <w:numFmt w:val="bullet"/>
      <w:lvlText w:val="•"/>
      <w:lvlJc w:val="left"/>
      <w:pPr>
        <w:tabs>
          <w:tab w:val="num" w:pos="2880"/>
        </w:tabs>
        <w:ind w:left="2880" w:hanging="360"/>
      </w:pPr>
      <w:rPr>
        <w:rFonts w:ascii="Arial" w:hAnsi="Arial" w:hint="default"/>
      </w:rPr>
    </w:lvl>
    <w:lvl w:ilvl="4" w:tplc="1D5E2694" w:tentative="1">
      <w:start w:val="1"/>
      <w:numFmt w:val="bullet"/>
      <w:lvlText w:val="•"/>
      <w:lvlJc w:val="left"/>
      <w:pPr>
        <w:tabs>
          <w:tab w:val="num" w:pos="3600"/>
        </w:tabs>
        <w:ind w:left="3600" w:hanging="360"/>
      </w:pPr>
      <w:rPr>
        <w:rFonts w:ascii="Arial" w:hAnsi="Arial" w:hint="default"/>
      </w:rPr>
    </w:lvl>
    <w:lvl w:ilvl="5" w:tplc="52FC1450" w:tentative="1">
      <w:start w:val="1"/>
      <w:numFmt w:val="bullet"/>
      <w:lvlText w:val="•"/>
      <w:lvlJc w:val="left"/>
      <w:pPr>
        <w:tabs>
          <w:tab w:val="num" w:pos="4320"/>
        </w:tabs>
        <w:ind w:left="4320" w:hanging="360"/>
      </w:pPr>
      <w:rPr>
        <w:rFonts w:ascii="Arial" w:hAnsi="Arial" w:hint="default"/>
      </w:rPr>
    </w:lvl>
    <w:lvl w:ilvl="6" w:tplc="C33A360C" w:tentative="1">
      <w:start w:val="1"/>
      <w:numFmt w:val="bullet"/>
      <w:lvlText w:val="•"/>
      <w:lvlJc w:val="left"/>
      <w:pPr>
        <w:tabs>
          <w:tab w:val="num" w:pos="5040"/>
        </w:tabs>
        <w:ind w:left="5040" w:hanging="360"/>
      </w:pPr>
      <w:rPr>
        <w:rFonts w:ascii="Arial" w:hAnsi="Arial" w:hint="default"/>
      </w:rPr>
    </w:lvl>
    <w:lvl w:ilvl="7" w:tplc="CBAAF784" w:tentative="1">
      <w:start w:val="1"/>
      <w:numFmt w:val="bullet"/>
      <w:lvlText w:val="•"/>
      <w:lvlJc w:val="left"/>
      <w:pPr>
        <w:tabs>
          <w:tab w:val="num" w:pos="5760"/>
        </w:tabs>
        <w:ind w:left="5760" w:hanging="360"/>
      </w:pPr>
      <w:rPr>
        <w:rFonts w:ascii="Arial" w:hAnsi="Arial" w:hint="default"/>
      </w:rPr>
    </w:lvl>
    <w:lvl w:ilvl="8" w:tplc="25301776" w:tentative="1">
      <w:start w:val="1"/>
      <w:numFmt w:val="bullet"/>
      <w:lvlText w:val="•"/>
      <w:lvlJc w:val="left"/>
      <w:pPr>
        <w:tabs>
          <w:tab w:val="num" w:pos="6480"/>
        </w:tabs>
        <w:ind w:left="6480" w:hanging="360"/>
      </w:pPr>
      <w:rPr>
        <w:rFonts w:ascii="Arial" w:hAnsi="Arial" w:hint="default"/>
      </w:rPr>
    </w:lvl>
  </w:abstractNum>
  <w:abstractNum w:abstractNumId="16">
    <w:nsid w:val="61FC47F9"/>
    <w:multiLevelType w:val="multilevel"/>
    <w:tmpl w:val="500C58A2"/>
    <w:lvl w:ilvl="0">
      <w:start w:val="1"/>
      <w:numFmt w:val="decimal"/>
      <w:lvlText w:val="%1."/>
      <w:lvlJc w:val="left"/>
      <w:pPr>
        <w:ind w:left="890" w:hanging="360"/>
      </w:pPr>
    </w:lvl>
    <w:lvl w:ilvl="1">
      <w:start w:val="1"/>
      <w:numFmt w:val="decimal"/>
      <w:isLgl/>
      <w:lvlText w:val="%2."/>
      <w:lvlJc w:val="left"/>
      <w:pPr>
        <w:ind w:left="935" w:hanging="405"/>
      </w:pPr>
      <w:rPr>
        <w:rFonts w:asciiTheme="majorHAnsi" w:eastAsiaTheme="majorEastAsia" w:hAnsiTheme="majorHAnsi" w:cstheme="majorBidi"/>
      </w:rPr>
    </w:lvl>
    <w:lvl w:ilvl="2">
      <w:start w:val="1"/>
      <w:numFmt w:val="decimal"/>
      <w:isLgl/>
      <w:lvlText w:val="%1.%2.%3"/>
      <w:lvlJc w:val="left"/>
      <w:pPr>
        <w:ind w:left="1250" w:hanging="720"/>
      </w:pPr>
      <w:rPr>
        <w:rFonts w:hint="default"/>
      </w:rPr>
    </w:lvl>
    <w:lvl w:ilvl="3">
      <w:start w:val="1"/>
      <w:numFmt w:val="decimal"/>
      <w:isLgl/>
      <w:lvlText w:val="%1.%2.%3.%4"/>
      <w:lvlJc w:val="left"/>
      <w:pPr>
        <w:ind w:left="1250" w:hanging="720"/>
      </w:pPr>
      <w:rPr>
        <w:rFonts w:hint="default"/>
      </w:rPr>
    </w:lvl>
    <w:lvl w:ilvl="4">
      <w:start w:val="1"/>
      <w:numFmt w:val="decimal"/>
      <w:isLgl/>
      <w:lvlText w:val="%1.%2.%3.%4.%5"/>
      <w:lvlJc w:val="left"/>
      <w:pPr>
        <w:ind w:left="1610" w:hanging="1080"/>
      </w:pPr>
      <w:rPr>
        <w:rFonts w:hint="default"/>
      </w:rPr>
    </w:lvl>
    <w:lvl w:ilvl="5">
      <w:start w:val="1"/>
      <w:numFmt w:val="decimal"/>
      <w:isLgl/>
      <w:lvlText w:val="%1.%2.%3.%4.%5.%6"/>
      <w:lvlJc w:val="left"/>
      <w:pPr>
        <w:ind w:left="1610" w:hanging="1080"/>
      </w:pPr>
      <w:rPr>
        <w:rFonts w:hint="default"/>
      </w:rPr>
    </w:lvl>
    <w:lvl w:ilvl="6">
      <w:start w:val="1"/>
      <w:numFmt w:val="decimal"/>
      <w:isLgl/>
      <w:lvlText w:val="%1.%2.%3.%4.%5.%6.%7"/>
      <w:lvlJc w:val="left"/>
      <w:pPr>
        <w:ind w:left="1970" w:hanging="1440"/>
      </w:pPr>
      <w:rPr>
        <w:rFonts w:hint="default"/>
      </w:rPr>
    </w:lvl>
    <w:lvl w:ilvl="7">
      <w:start w:val="1"/>
      <w:numFmt w:val="decimal"/>
      <w:isLgl/>
      <w:lvlText w:val="%1.%2.%3.%4.%5.%6.%7.%8"/>
      <w:lvlJc w:val="left"/>
      <w:pPr>
        <w:ind w:left="1970" w:hanging="1440"/>
      </w:pPr>
      <w:rPr>
        <w:rFonts w:hint="default"/>
      </w:rPr>
    </w:lvl>
    <w:lvl w:ilvl="8">
      <w:start w:val="1"/>
      <w:numFmt w:val="decimal"/>
      <w:isLgl/>
      <w:lvlText w:val="%1.%2.%3.%4.%5.%6.%7.%8.%9"/>
      <w:lvlJc w:val="left"/>
      <w:pPr>
        <w:ind w:left="1970" w:hanging="1440"/>
      </w:pPr>
      <w:rPr>
        <w:rFonts w:hint="default"/>
      </w:rPr>
    </w:lvl>
  </w:abstractNum>
  <w:abstractNum w:abstractNumId="17">
    <w:nsid w:val="64281CDB"/>
    <w:multiLevelType w:val="hybridMultilevel"/>
    <w:tmpl w:val="787A3DE4"/>
    <w:lvl w:ilvl="0" w:tplc="040B0001">
      <w:start w:val="1"/>
      <w:numFmt w:val="bullet"/>
      <w:lvlText w:val=""/>
      <w:lvlJc w:val="left"/>
      <w:pPr>
        <w:ind w:left="72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8">
    <w:nsid w:val="6813667A"/>
    <w:multiLevelType w:val="hybridMultilevel"/>
    <w:tmpl w:val="26EC91CA"/>
    <w:lvl w:ilvl="0" w:tplc="8F869E7C">
      <w:start w:val="1"/>
      <w:numFmt w:val="decimal"/>
      <w:lvlText w:val="%1. "/>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nsid w:val="69CE5ABE"/>
    <w:multiLevelType w:val="hybridMultilevel"/>
    <w:tmpl w:val="E4AC2148"/>
    <w:lvl w:ilvl="0" w:tplc="8DB8440C">
      <w:start w:val="3"/>
      <w:numFmt w:val="bullet"/>
      <w:lvlText w:val="-"/>
      <w:lvlJc w:val="left"/>
      <w:pPr>
        <w:tabs>
          <w:tab w:val="num" w:pos="1620"/>
        </w:tabs>
        <w:ind w:left="1620" w:hanging="360"/>
      </w:pPr>
      <w:rPr>
        <w:rFonts w:ascii="Comic Sans MS" w:eastAsia="Times New Roman" w:hAnsi="Comic Sans MS" w:cs="Times New Roman" w:hint="default"/>
      </w:rPr>
    </w:lvl>
    <w:lvl w:ilvl="1" w:tplc="040B0003" w:tentative="1">
      <w:start w:val="1"/>
      <w:numFmt w:val="bullet"/>
      <w:lvlText w:val="o"/>
      <w:lvlJc w:val="left"/>
      <w:pPr>
        <w:tabs>
          <w:tab w:val="num" w:pos="2340"/>
        </w:tabs>
        <w:ind w:left="2340" w:hanging="360"/>
      </w:pPr>
      <w:rPr>
        <w:rFonts w:ascii="Courier New" w:hAnsi="Courier New" w:cs="Courier New" w:hint="default"/>
      </w:rPr>
    </w:lvl>
    <w:lvl w:ilvl="2" w:tplc="040B0005" w:tentative="1">
      <w:start w:val="1"/>
      <w:numFmt w:val="bullet"/>
      <w:lvlText w:val=""/>
      <w:lvlJc w:val="left"/>
      <w:pPr>
        <w:tabs>
          <w:tab w:val="num" w:pos="3060"/>
        </w:tabs>
        <w:ind w:left="3060" w:hanging="360"/>
      </w:pPr>
      <w:rPr>
        <w:rFonts w:ascii="Wingdings" w:hAnsi="Wingdings" w:hint="default"/>
      </w:rPr>
    </w:lvl>
    <w:lvl w:ilvl="3" w:tplc="040B0001" w:tentative="1">
      <w:start w:val="1"/>
      <w:numFmt w:val="bullet"/>
      <w:lvlText w:val=""/>
      <w:lvlJc w:val="left"/>
      <w:pPr>
        <w:tabs>
          <w:tab w:val="num" w:pos="3780"/>
        </w:tabs>
        <w:ind w:left="3780" w:hanging="360"/>
      </w:pPr>
      <w:rPr>
        <w:rFonts w:ascii="Symbol" w:hAnsi="Symbol" w:hint="default"/>
      </w:rPr>
    </w:lvl>
    <w:lvl w:ilvl="4" w:tplc="040B0003" w:tentative="1">
      <w:start w:val="1"/>
      <w:numFmt w:val="bullet"/>
      <w:lvlText w:val="o"/>
      <w:lvlJc w:val="left"/>
      <w:pPr>
        <w:tabs>
          <w:tab w:val="num" w:pos="4500"/>
        </w:tabs>
        <w:ind w:left="4500" w:hanging="360"/>
      </w:pPr>
      <w:rPr>
        <w:rFonts w:ascii="Courier New" w:hAnsi="Courier New" w:cs="Courier New" w:hint="default"/>
      </w:rPr>
    </w:lvl>
    <w:lvl w:ilvl="5" w:tplc="040B0005" w:tentative="1">
      <w:start w:val="1"/>
      <w:numFmt w:val="bullet"/>
      <w:lvlText w:val=""/>
      <w:lvlJc w:val="left"/>
      <w:pPr>
        <w:tabs>
          <w:tab w:val="num" w:pos="5220"/>
        </w:tabs>
        <w:ind w:left="5220" w:hanging="360"/>
      </w:pPr>
      <w:rPr>
        <w:rFonts w:ascii="Wingdings" w:hAnsi="Wingdings" w:hint="default"/>
      </w:rPr>
    </w:lvl>
    <w:lvl w:ilvl="6" w:tplc="040B0001" w:tentative="1">
      <w:start w:val="1"/>
      <w:numFmt w:val="bullet"/>
      <w:lvlText w:val=""/>
      <w:lvlJc w:val="left"/>
      <w:pPr>
        <w:tabs>
          <w:tab w:val="num" w:pos="5940"/>
        </w:tabs>
        <w:ind w:left="5940" w:hanging="360"/>
      </w:pPr>
      <w:rPr>
        <w:rFonts w:ascii="Symbol" w:hAnsi="Symbol" w:hint="default"/>
      </w:rPr>
    </w:lvl>
    <w:lvl w:ilvl="7" w:tplc="040B0003" w:tentative="1">
      <w:start w:val="1"/>
      <w:numFmt w:val="bullet"/>
      <w:lvlText w:val="o"/>
      <w:lvlJc w:val="left"/>
      <w:pPr>
        <w:tabs>
          <w:tab w:val="num" w:pos="6660"/>
        </w:tabs>
        <w:ind w:left="6660" w:hanging="360"/>
      </w:pPr>
      <w:rPr>
        <w:rFonts w:ascii="Courier New" w:hAnsi="Courier New" w:cs="Courier New" w:hint="default"/>
      </w:rPr>
    </w:lvl>
    <w:lvl w:ilvl="8" w:tplc="040B0005" w:tentative="1">
      <w:start w:val="1"/>
      <w:numFmt w:val="bullet"/>
      <w:lvlText w:val=""/>
      <w:lvlJc w:val="left"/>
      <w:pPr>
        <w:tabs>
          <w:tab w:val="num" w:pos="7380"/>
        </w:tabs>
        <w:ind w:left="7380" w:hanging="360"/>
      </w:pPr>
      <w:rPr>
        <w:rFonts w:ascii="Wingdings" w:hAnsi="Wingdings" w:hint="default"/>
      </w:rPr>
    </w:lvl>
  </w:abstractNum>
  <w:abstractNum w:abstractNumId="20">
    <w:nsid w:val="6DC60608"/>
    <w:multiLevelType w:val="hybridMultilevel"/>
    <w:tmpl w:val="05DE98C8"/>
    <w:lvl w:ilvl="0" w:tplc="6C0A167C">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nsid w:val="784551A4"/>
    <w:multiLevelType w:val="hybridMultilevel"/>
    <w:tmpl w:val="947A8D0C"/>
    <w:lvl w:ilvl="0" w:tplc="111245B0">
      <w:start w:val="1"/>
      <w:numFmt w:val="decimal"/>
      <w:lvlText w:val="%1. "/>
      <w:lvlJc w:val="left"/>
      <w:pPr>
        <w:ind w:left="915" w:hanging="360"/>
      </w:pPr>
      <w:rPr>
        <w:rFonts w:hint="default"/>
      </w:rPr>
    </w:lvl>
    <w:lvl w:ilvl="1" w:tplc="040B0003" w:tentative="1">
      <w:start w:val="1"/>
      <w:numFmt w:val="bullet"/>
      <w:lvlText w:val="o"/>
      <w:lvlJc w:val="left"/>
      <w:pPr>
        <w:ind w:left="1635" w:hanging="360"/>
      </w:pPr>
      <w:rPr>
        <w:rFonts w:ascii="Courier New" w:hAnsi="Courier New" w:cs="Courier New" w:hint="default"/>
      </w:rPr>
    </w:lvl>
    <w:lvl w:ilvl="2" w:tplc="040B0005" w:tentative="1">
      <w:start w:val="1"/>
      <w:numFmt w:val="bullet"/>
      <w:lvlText w:val=""/>
      <w:lvlJc w:val="left"/>
      <w:pPr>
        <w:ind w:left="2355" w:hanging="360"/>
      </w:pPr>
      <w:rPr>
        <w:rFonts w:ascii="Wingdings" w:hAnsi="Wingdings" w:hint="default"/>
      </w:rPr>
    </w:lvl>
    <w:lvl w:ilvl="3" w:tplc="040B0001" w:tentative="1">
      <w:start w:val="1"/>
      <w:numFmt w:val="bullet"/>
      <w:lvlText w:val=""/>
      <w:lvlJc w:val="left"/>
      <w:pPr>
        <w:ind w:left="3075" w:hanging="360"/>
      </w:pPr>
      <w:rPr>
        <w:rFonts w:ascii="Symbol" w:hAnsi="Symbol" w:hint="default"/>
      </w:rPr>
    </w:lvl>
    <w:lvl w:ilvl="4" w:tplc="040B0003" w:tentative="1">
      <w:start w:val="1"/>
      <w:numFmt w:val="bullet"/>
      <w:lvlText w:val="o"/>
      <w:lvlJc w:val="left"/>
      <w:pPr>
        <w:ind w:left="3795" w:hanging="360"/>
      </w:pPr>
      <w:rPr>
        <w:rFonts w:ascii="Courier New" w:hAnsi="Courier New" w:cs="Courier New" w:hint="default"/>
      </w:rPr>
    </w:lvl>
    <w:lvl w:ilvl="5" w:tplc="040B0005" w:tentative="1">
      <w:start w:val="1"/>
      <w:numFmt w:val="bullet"/>
      <w:lvlText w:val=""/>
      <w:lvlJc w:val="left"/>
      <w:pPr>
        <w:ind w:left="4515" w:hanging="360"/>
      </w:pPr>
      <w:rPr>
        <w:rFonts w:ascii="Wingdings" w:hAnsi="Wingdings" w:hint="default"/>
      </w:rPr>
    </w:lvl>
    <w:lvl w:ilvl="6" w:tplc="040B0001" w:tentative="1">
      <w:start w:val="1"/>
      <w:numFmt w:val="bullet"/>
      <w:lvlText w:val=""/>
      <w:lvlJc w:val="left"/>
      <w:pPr>
        <w:ind w:left="5235" w:hanging="360"/>
      </w:pPr>
      <w:rPr>
        <w:rFonts w:ascii="Symbol" w:hAnsi="Symbol" w:hint="default"/>
      </w:rPr>
    </w:lvl>
    <w:lvl w:ilvl="7" w:tplc="040B0003" w:tentative="1">
      <w:start w:val="1"/>
      <w:numFmt w:val="bullet"/>
      <w:lvlText w:val="o"/>
      <w:lvlJc w:val="left"/>
      <w:pPr>
        <w:ind w:left="5955" w:hanging="360"/>
      </w:pPr>
      <w:rPr>
        <w:rFonts w:ascii="Courier New" w:hAnsi="Courier New" w:cs="Courier New" w:hint="default"/>
      </w:rPr>
    </w:lvl>
    <w:lvl w:ilvl="8" w:tplc="040B0005" w:tentative="1">
      <w:start w:val="1"/>
      <w:numFmt w:val="bullet"/>
      <w:lvlText w:val=""/>
      <w:lvlJc w:val="left"/>
      <w:pPr>
        <w:ind w:left="6675" w:hanging="360"/>
      </w:pPr>
      <w:rPr>
        <w:rFonts w:ascii="Wingdings" w:hAnsi="Wingdings" w:hint="default"/>
      </w:rPr>
    </w:lvl>
  </w:abstractNum>
  <w:abstractNum w:abstractNumId="22">
    <w:nsid w:val="78EA6AC2"/>
    <w:multiLevelType w:val="hybridMultilevel"/>
    <w:tmpl w:val="E22659C2"/>
    <w:lvl w:ilvl="0" w:tplc="B8F89CF0">
      <w:start w:val="1"/>
      <w:numFmt w:val="bullet"/>
      <w:lvlText w:val="-"/>
      <w:lvlJc w:val="left"/>
      <w:pPr>
        <w:ind w:left="890" w:hanging="360"/>
      </w:pPr>
      <w:rPr>
        <w:rFonts w:ascii="Microsoft New Tai Lue" w:hAnsi="Microsoft New Tai Lue" w:hint="default"/>
      </w:rPr>
    </w:lvl>
    <w:lvl w:ilvl="1" w:tplc="040B0003" w:tentative="1">
      <w:start w:val="1"/>
      <w:numFmt w:val="bullet"/>
      <w:lvlText w:val="o"/>
      <w:lvlJc w:val="left"/>
      <w:pPr>
        <w:ind w:left="1610" w:hanging="360"/>
      </w:pPr>
      <w:rPr>
        <w:rFonts w:ascii="Courier New" w:hAnsi="Courier New" w:cs="Courier New" w:hint="default"/>
      </w:rPr>
    </w:lvl>
    <w:lvl w:ilvl="2" w:tplc="040B0005" w:tentative="1">
      <w:start w:val="1"/>
      <w:numFmt w:val="bullet"/>
      <w:lvlText w:val=""/>
      <w:lvlJc w:val="left"/>
      <w:pPr>
        <w:ind w:left="2330" w:hanging="360"/>
      </w:pPr>
      <w:rPr>
        <w:rFonts w:ascii="Wingdings" w:hAnsi="Wingdings" w:hint="default"/>
      </w:rPr>
    </w:lvl>
    <w:lvl w:ilvl="3" w:tplc="040B0001" w:tentative="1">
      <w:start w:val="1"/>
      <w:numFmt w:val="bullet"/>
      <w:lvlText w:val=""/>
      <w:lvlJc w:val="left"/>
      <w:pPr>
        <w:ind w:left="3050" w:hanging="360"/>
      </w:pPr>
      <w:rPr>
        <w:rFonts w:ascii="Symbol" w:hAnsi="Symbol" w:hint="default"/>
      </w:rPr>
    </w:lvl>
    <w:lvl w:ilvl="4" w:tplc="040B0003" w:tentative="1">
      <w:start w:val="1"/>
      <w:numFmt w:val="bullet"/>
      <w:lvlText w:val="o"/>
      <w:lvlJc w:val="left"/>
      <w:pPr>
        <w:ind w:left="3770" w:hanging="360"/>
      </w:pPr>
      <w:rPr>
        <w:rFonts w:ascii="Courier New" w:hAnsi="Courier New" w:cs="Courier New" w:hint="default"/>
      </w:rPr>
    </w:lvl>
    <w:lvl w:ilvl="5" w:tplc="040B0005" w:tentative="1">
      <w:start w:val="1"/>
      <w:numFmt w:val="bullet"/>
      <w:lvlText w:val=""/>
      <w:lvlJc w:val="left"/>
      <w:pPr>
        <w:ind w:left="4490" w:hanging="360"/>
      </w:pPr>
      <w:rPr>
        <w:rFonts w:ascii="Wingdings" w:hAnsi="Wingdings" w:hint="default"/>
      </w:rPr>
    </w:lvl>
    <w:lvl w:ilvl="6" w:tplc="040B0001" w:tentative="1">
      <w:start w:val="1"/>
      <w:numFmt w:val="bullet"/>
      <w:lvlText w:val=""/>
      <w:lvlJc w:val="left"/>
      <w:pPr>
        <w:ind w:left="5210" w:hanging="360"/>
      </w:pPr>
      <w:rPr>
        <w:rFonts w:ascii="Symbol" w:hAnsi="Symbol" w:hint="default"/>
      </w:rPr>
    </w:lvl>
    <w:lvl w:ilvl="7" w:tplc="040B0003" w:tentative="1">
      <w:start w:val="1"/>
      <w:numFmt w:val="bullet"/>
      <w:lvlText w:val="o"/>
      <w:lvlJc w:val="left"/>
      <w:pPr>
        <w:ind w:left="5930" w:hanging="360"/>
      </w:pPr>
      <w:rPr>
        <w:rFonts w:ascii="Courier New" w:hAnsi="Courier New" w:cs="Courier New" w:hint="default"/>
      </w:rPr>
    </w:lvl>
    <w:lvl w:ilvl="8" w:tplc="040B0005" w:tentative="1">
      <w:start w:val="1"/>
      <w:numFmt w:val="bullet"/>
      <w:lvlText w:val=""/>
      <w:lvlJc w:val="left"/>
      <w:pPr>
        <w:ind w:left="6650" w:hanging="360"/>
      </w:pPr>
      <w:rPr>
        <w:rFonts w:ascii="Wingdings" w:hAnsi="Wingdings" w:hint="default"/>
      </w:rPr>
    </w:lvl>
  </w:abstractNum>
  <w:abstractNum w:abstractNumId="23">
    <w:nsid w:val="7B33245D"/>
    <w:multiLevelType w:val="hybridMultilevel"/>
    <w:tmpl w:val="5C103400"/>
    <w:lvl w:ilvl="0" w:tplc="111245B0">
      <w:start w:val="1"/>
      <w:numFmt w:val="decimal"/>
      <w:lvlText w:val="%1. "/>
      <w:lvlJc w:val="left"/>
      <w:pPr>
        <w:ind w:left="890" w:hanging="360"/>
      </w:pPr>
      <w:rPr>
        <w:rFonts w:hint="default"/>
      </w:rPr>
    </w:lvl>
    <w:lvl w:ilvl="1" w:tplc="040B0003" w:tentative="1">
      <w:start w:val="1"/>
      <w:numFmt w:val="bullet"/>
      <w:lvlText w:val="o"/>
      <w:lvlJc w:val="left"/>
      <w:pPr>
        <w:ind w:left="1610" w:hanging="360"/>
      </w:pPr>
      <w:rPr>
        <w:rFonts w:ascii="Courier New" w:hAnsi="Courier New" w:cs="Courier New" w:hint="default"/>
      </w:rPr>
    </w:lvl>
    <w:lvl w:ilvl="2" w:tplc="040B0005" w:tentative="1">
      <w:start w:val="1"/>
      <w:numFmt w:val="bullet"/>
      <w:lvlText w:val=""/>
      <w:lvlJc w:val="left"/>
      <w:pPr>
        <w:ind w:left="2330" w:hanging="360"/>
      </w:pPr>
      <w:rPr>
        <w:rFonts w:ascii="Wingdings" w:hAnsi="Wingdings" w:hint="default"/>
      </w:rPr>
    </w:lvl>
    <w:lvl w:ilvl="3" w:tplc="040B0001" w:tentative="1">
      <w:start w:val="1"/>
      <w:numFmt w:val="bullet"/>
      <w:lvlText w:val=""/>
      <w:lvlJc w:val="left"/>
      <w:pPr>
        <w:ind w:left="3050" w:hanging="360"/>
      </w:pPr>
      <w:rPr>
        <w:rFonts w:ascii="Symbol" w:hAnsi="Symbol" w:hint="default"/>
      </w:rPr>
    </w:lvl>
    <w:lvl w:ilvl="4" w:tplc="040B0003" w:tentative="1">
      <w:start w:val="1"/>
      <w:numFmt w:val="bullet"/>
      <w:lvlText w:val="o"/>
      <w:lvlJc w:val="left"/>
      <w:pPr>
        <w:ind w:left="3770" w:hanging="360"/>
      </w:pPr>
      <w:rPr>
        <w:rFonts w:ascii="Courier New" w:hAnsi="Courier New" w:cs="Courier New" w:hint="default"/>
      </w:rPr>
    </w:lvl>
    <w:lvl w:ilvl="5" w:tplc="040B0005" w:tentative="1">
      <w:start w:val="1"/>
      <w:numFmt w:val="bullet"/>
      <w:lvlText w:val=""/>
      <w:lvlJc w:val="left"/>
      <w:pPr>
        <w:ind w:left="4490" w:hanging="360"/>
      </w:pPr>
      <w:rPr>
        <w:rFonts w:ascii="Wingdings" w:hAnsi="Wingdings" w:hint="default"/>
      </w:rPr>
    </w:lvl>
    <w:lvl w:ilvl="6" w:tplc="040B0001" w:tentative="1">
      <w:start w:val="1"/>
      <w:numFmt w:val="bullet"/>
      <w:lvlText w:val=""/>
      <w:lvlJc w:val="left"/>
      <w:pPr>
        <w:ind w:left="5210" w:hanging="360"/>
      </w:pPr>
      <w:rPr>
        <w:rFonts w:ascii="Symbol" w:hAnsi="Symbol" w:hint="default"/>
      </w:rPr>
    </w:lvl>
    <w:lvl w:ilvl="7" w:tplc="040B0003" w:tentative="1">
      <w:start w:val="1"/>
      <w:numFmt w:val="bullet"/>
      <w:lvlText w:val="o"/>
      <w:lvlJc w:val="left"/>
      <w:pPr>
        <w:ind w:left="5930" w:hanging="360"/>
      </w:pPr>
      <w:rPr>
        <w:rFonts w:ascii="Courier New" w:hAnsi="Courier New" w:cs="Courier New" w:hint="default"/>
      </w:rPr>
    </w:lvl>
    <w:lvl w:ilvl="8" w:tplc="040B0005" w:tentative="1">
      <w:start w:val="1"/>
      <w:numFmt w:val="bullet"/>
      <w:lvlText w:val=""/>
      <w:lvlJc w:val="left"/>
      <w:pPr>
        <w:ind w:left="6650" w:hanging="360"/>
      </w:pPr>
      <w:rPr>
        <w:rFonts w:ascii="Wingdings" w:hAnsi="Wingdings" w:hint="default"/>
      </w:rPr>
    </w:lvl>
  </w:abstractNum>
  <w:abstractNum w:abstractNumId="24">
    <w:nsid w:val="7EEA2638"/>
    <w:multiLevelType w:val="multilevel"/>
    <w:tmpl w:val="D0922E6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num w:numId="1">
    <w:abstractNumId w:val="12"/>
  </w:num>
  <w:num w:numId="2">
    <w:abstractNumId w:val="3"/>
  </w:num>
  <w:num w:numId="3">
    <w:abstractNumId w:val="8"/>
  </w:num>
  <w:num w:numId="4">
    <w:abstractNumId w:val="1"/>
  </w:num>
  <w:num w:numId="5">
    <w:abstractNumId w:val="16"/>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0"/>
  </w:num>
  <w:num w:numId="9">
    <w:abstractNumId w:val="13"/>
  </w:num>
  <w:num w:numId="10">
    <w:abstractNumId w:val="20"/>
  </w:num>
  <w:num w:numId="11">
    <w:abstractNumId w:val="9"/>
  </w:num>
  <w:num w:numId="12">
    <w:abstractNumId w:val="18"/>
  </w:num>
  <w:num w:numId="13">
    <w:abstractNumId w:val="14"/>
  </w:num>
  <w:num w:numId="14">
    <w:abstractNumId w:val="2"/>
  </w:num>
  <w:num w:numId="15">
    <w:abstractNumId w:val="0"/>
    <w:lvlOverride w:ilvl="0">
      <w:lvl w:ilvl="0">
        <w:numFmt w:val="bullet"/>
        <w:lvlText w:val=""/>
        <w:legacy w:legacy="1" w:legacySpace="0" w:legacyIndent="360"/>
        <w:lvlJc w:val="left"/>
        <w:rPr>
          <w:rFonts w:ascii="Symbol" w:hAnsi="Symbol" w:hint="default"/>
        </w:rPr>
      </w:lvl>
    </w:lvlOverride>
  </w:num>
  <w:num w:numId="16">
    <w:abstractNumId w:val="15"/>
  </w:num>
  <w:num w:numId="17">
    <w:abstractNumId w:val="24"/>
  </w:num>
  <w:num w:numId="18">
    <w:abstractNumId w:val="19"/>
  </w:num>
  <w:num w:numId="19">
    <w:abstractNumId w:val="22"/>
  </w:num>
  <w:num w:numId="20">
    <w:abstractNumId w:val="11"/>
  </w:num>
  <w:num w:numId="21">
    <w:abstractNumId w:val="23"/>
  </w:num>
  <w:num w:numId="22">
    <w:abstractNumId w:val="21"/>
  </w:num>
  <w:num w:numId="23">
    <w:abstractNumId w:val="5"/>
  </w:num>
  <w:num w:numId="24">
    <w:abstractNumId w:val="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10"/>
  <w:displayHorizontalDrawingGridEvery w:val="2"/>
  <w:characterSpacingControl w:val="doNotCompress"/>
  <w:hdrShapeDefaults>
    <o:shapedefaults v:ext="edit" spidmax="2078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132"/>
    <w:rsid w:val="000000D7"/>
    <w:rsid w:val="00006E1A"/>
    <w:rsid w:val="00007CF7"/>
    <w:rsid w:val="00013208"/>
    <w:rsid w:val="0001598D"/>
    <w:rsid w:val="000200F8"/>
    <w:rsid w:val="00023656"/>
    <w:rsid w:val="000250E1"/>
    <w:rsid w:val="0002540B"/>
    <w:rsid w:val="00025543"/>
    <w:rsid w:val="00031FB4"/>
    <w:rsid w:val="00043C3F"/>
    <w:rsid w:val="00044E2F"/>
    <w:rsid w:val="00055D3B"/>
    <w:rsid w:val="0006009C"/>
    <w:rsid w:val="00062724"/>
    <w:rsid w:val="00072C60"/>
    <w:rsid w:val="00072CD5"/>
    <w:rsid w:val="00073942"/>
    <w:rsid w:val="00074CC9"/>
    <w:rsid w:val="00074EE5"/>
    <w:rsid w:val="000758E6"/>
    <w:rsid w:val="000851C4"/>
    <w:rsid w:val="00085CAF"/>
    <w:rsid w:val="000868B2"/>
    <w:rsid w:val="000910E2"/>
    <w:rsid w:val="000930BE"/>
    <w:rsid w:val="00095607"/>
    <w:rsid w:val="00097725"/>
    <w:rsid w:val="00097E48"/>
    <w:rsid w:val="000A15D3"/>
    <w:rsid w:val="000A2F53"/>
    <w:rsid w:val="000A34CE"/>
    <w:rsid w:val="000A3716"/>
    <w:rsid w:val="000A5421"/>
    <w:rsid w:val="000A68B9"/>
    <w:rsid w:val="000B33A1"/>
    <w:rsid w:val="000B5257"/>
    <w:rsid w:val="000B59DF"/>
    <w:rsid w:val="000B630D"/>
    <w:rsid w:val="000C2FB6"/>
    <w:rsid w:val="000C66A2"/>
    <w:rsid w:val="000C6804"/>
    <w:rsid w:val="000C724A"/>
    <w:rsid w:val="000D411A"/>
    <w:rsid w:val="000D5C15"/>
    <w:rsid w:val="000D5FCC"/>
    <w:rsid w:val="000D650C"/>
    <w:rsid w:val="000E15D5"/>
    <w:rsid w:val="000E3C5E"/>
    <w:rsid w:val="000E6F43"/>
    <w:rsid w:val="000F1F6D"/>
    <w:rsid w:val="000F7AE2"/>
    <w:rsid w:val="0010024B"/>
    <w:rsid w:val="00100664"/>
    <w:rsid w:val="001006DE"/>
    <w:rsid w:val="00107788"/>
    <w:rsid w:val="0011109B"/>
    <w:rsid w:val="001210BB"/>
    <w:rsid w:val="00126706"/>
    <w:rsid w:val="001327AE"/>
    <w:rsid w:val="0013317F"/>
    <w:rsid w:val="0013433C"/>
    <w:rsid w:val="00143CAF"/>
    <w:rsid w:val="00145244"/>
    <w:rsid w:val="00145288"/>
    <w:rsid w:val="001460E2"/>
    <w:rsid w:val="00146720"/>
    <w:rsid w:val="00155FE1"/>
    <w:rsid w:val="00156CE4"/>
    <w:rsid w:val="001573E8"/>
    <w:rsid w:val="00160264"/>
    <w:rsid w:val="0016128A"/>
    <w:rsid w:val="00166ED0"/>
    <w:rsid w:val="001677FF"/>
    <w:rsid w:val="001756CB"/>
    <w:rsid w:val="00176B72"/>
    <w:rsid w:val="00180840"/>
    <w:rsid w:val="0018100B"/>
    <w:rsid w:val="00181554"/>
    <w:rsid w:val="00185BD9"/>
    <w:rsid w:val="00194295"/>
    <w:rsid w:val="00196256"/>
    <w:rsid w:val="00197EBA"/>
    <w:rsid w:val="001A2502"/>
    <w:rsid w:val="001B0ACC"/>
    <w:rsid w:val="001B4FD6"/>
    <w:rsid w:val="001C067F"/>
    <w:rsid w:val="001C2585"/>
    <w:rsid w:val="001C3AC3"/>
    <w:rsid w:val="001C601F"/>
    <w:rsid w:val="001C6647"/>
    <w:rsid w:val="001C6BDB"/>
    <w:rsid w:val="001C7C5C"/>
    <w:rsid w:val="001D7A54"/>
    <w:rsid w:val="001E247C"/>
    <w:rsid w:val="001E4910"/>
    <w:rsid w:val="001E5718"/>
    <w:rsid w:val="001F09A5"/>
    <w:rsid w:val="00212356"/>
    <w:rsid w:val="00222D5F"/>
    <w:rsid w:val="00223DFB"/>
    <w:rsid w:val="00230946"/>
    <w:rsid w:val="002349D6"/>
    <w:rsid w:val="00247D54"/>
    <w:rsid w:val="00253047"/>
    <w:rsid w:val="00257136"/>
    <w:rsid w:val="002633C5"/>
    <w:rsid w:val="00264751"/>
    <w:rsid w:val="002700DA"/>
    <w:rsid w:val="00271B05"/>
    <w:rsid w:val="00276B55"/>
    <w:rsid w:val="00280C18"/>
    <w:rsid w:val="0028107D"/>
    <w:rsid w:val="0028399A"/>
    <w:rsid w:val="00290AB0"/>
    <w:rsid w:val="002A0B5B"/>
    <w:rsid w:val="002A1E81"/>
    <w:rsid w:val="002A3357"/>
    <w:rsid w:val="002B09AA"/>
    <w:rsid w:val="002B6EE2"/>
    <w:rsid w:val="002C4FB5"/>
    <w:rsid w:val="002C637F"/>
    <w:rsid w:val="002D03A5"/>
    <w:rsid w:val="002D20AB"/>
    <w:rsid w:val="002D3BB0"/>
    <w:rsid w:val="002D713B"/>
    <w:rsid w:val="002E0778"/>
    <w:rsid w:val="002E58A3"/>
    <w:rsid w:val="002E6463"/>
    <w:rsid w:val="002E77E1"/>
    <w:rsid w:val="002F224E"/>
    <w:rsid w:val="002F5646"/>
    <w:rsid w:val="002F6BD9"/>
    <w:rsid w:val="00300FF9"/>
    <w:rsid w:val="00304866"/>
    <w:rsid w:val="0031006E"/>
    <w:rsid w:val="003112AE"/>
    <w:rsid w:val="0031198A"/>
    <w:rsid w:val="003160EC"/>
    <w:rsid w:val="0032627B"/>
    <w:rsid w:val="00334FF1"/>
    <w:rsid w:val="00341AC8"/>
    <w:rsid w:val="00341C5D"/>
    <w:rsid w:val="003438A0"/>
    <w:rsid w:val="00351C94"/>
    <w:rsid w:val="003535F8"/>
    <w:rsid w:val="00353AB0"/>
    <w:rsid w:val="00355D85"/>
    <w:rsid w:val="003608C5"/>
    <w:rsid w:val="003609AF"/>
    <w:rsid w:val="00362E49"/>
    <w:rsid w:val="0036336C"/>
    <w:rsid w:val="00373180"/>
    <w:rsid w:val="003760B6"/>
    <w:rsid w:val="00376BC0"/>
    <w:rsid w:val="00385C67"/>
    <w:rsid w:val="00386412"/>
    <w:rsid w:val="00390082"/>
    <w:rsid w:val="00391B88"/>
    <w:rsid w:val="0039227D"/>
    <w:rsid w:val="00392684"/>
    <w:rsid w:val="00393D69"/>
    <w:rsid w:val="003957E2"/>
    <w:rsid w:val="00397A4F"/>
    <w:rsid w:val="003A430B"/>
    <w:rsid w:val="003A48DD"/>
    <w:rsid w:val="003C0927"/>
    <w:rsid w:val="003C17F7"/>
    <w:rsid w:val="003C40F6"/>
    <w:rsid w:val="003D4B2E"/>
    <w:rsid w:val="003D79E2"/>
    <w:rsid w:val="003E04C1"/>
    <w:rsid w:val="003E0807"/>
    <w:rsid w:val="003E353B"/>
    <w:rsid w:val="003E60CE"/>
    <w:rsid w:val="003E797B"/>
    <w:rsid w:val="003F360F"/>
    <w:rsid w:val="004140E0"/>
    <w:rsid w:val="00420518"/>
    <w:rsid w:val="0042067D"/>
    <w:rsid w:val="0042303F"/>
    <w:rsid w:val="00423825"/>
    <w:rsid w:val="00423A76"/>
    <w:rsid w:val="00425289"/>
    <w:rsid w:val="004303B5"/>
    <w:rsid w:val="004311A0"/>
    <w:rsid w:val="00432D38"/>
    <w:rsid w:val="00434FC9"/>
    <w:rsid w:val="00440706"/>
    <w:rsid w:val="00444D18"/>
    <w:rsid w:val="00453DD0"/>
    <w:rsid w:val="0045404D"/>
    <w:rsid w:val="00460FE8"/>
    <w:rsid w:val="00461883"/>
    <w:rsid w:val="00464BAF"/>
    <w:rsid w:val="00467322"/>
    <w:rsid w:val="004750E8"/>
    <w:rsid w:val="00475A67"/>
    <w:rsid w:val="004811AE"/>
    <w:rsid w:val="004816FE"/>
    <w:rsid w:val="004817ED"/>
    <w:rsid w:val="004822B7"/>
    <w:rsid w:val="00484263"/>
    <w:rsid w:val="00485FCE"/>
    <w:rsid w:val="00486698"/>
    <w:rsid w:val="0049367F"/>
    <w:rsid w:val="00493B22"/>
    <w:rsid w:val="00493EAD"/>
    <w:rsid w:val="00495A0D"/>
    <w:rsid w:val="004A09A8"/>
    <w:rsid w:val="004A2FBB"/>
    <w:rsid w:val="004A7A01"/>
    <w:rsid w:val="004B083C"/>
    <w:rsid w:val="004B3B83"/>
    <w:rsid w:val="004B4915"/>
    <w:rsid w:val="004B5201"/>
    <w:rsid w:val="004B7123"/>
    <w:rsid w:val="004C0547"/>
    <w:rsid w:val="004D2047"/>
    <w:rsid w:val="004D2CDC"/>
    <w:rsid w:val="004D5F29"/>
    <w:rsid w:val="004E204A"/>
    <w:rsid w:val="004E2118"/>
    <w:rsid w:val="004F088F"/>
    <w:rsid w:val="004F14B5"/>
    <w:rsid w:val="004F4712"/>
    <w:rsid w:val="004F5406"/>
    <w:rsid w:val="004F5E00"/>
    <w:rsid w:val="005029A6"/>
    <w:rsid w:val="00502BB0"/>
    <w:rsid w:val="00510F08"/>
    <w:rsid w:val="00511EB3"/>
    <w:rsid w:val="00513C15"/>
    <w:rsid w:val="0051455A"/>
    <w:rsid w:val="0051727D"/>
    <w:rsid w:val="00522808"/>
    <w:rsid w:val="00523E79"/>
    <w:rsid w:val="00524F44"/>
    <w:rsid w:val="00525294"/>
    <w:rsid w:val="005271EB"/>
    <w:rsid w:val="00533066"/>
    <w:rsid w:val="005338BB"/>
    <w:rsid w:val="00535002"/>
    <w:rsid w:val="005356A2"/>
    <w:rsid w:val="00535A4B"/>
    <w:rsid w:val="005453C7"/>
    <w:rsid w:val="00550E40"/>
    <w:rsid w:val="00552D47"/>
    <w:rsid w:val="00553ED5"/>
    <w:rsid w:val="00562AC6"/>
    <w:rsid w:val="00570AF3"/>
    <w:rsid w:val="005737CB"/>
    <w:rsid w:val="00576E71"/>
    <w:rsid w:val="00577FB5"/>
    <w:rsid w:val="0058009D"/>
    <w:rsid w:val="005924DD"/>
    <w:rsid w:val="00592529"/>
    <w:rsid w:val="005933C1"/>
    <w:rsid w:val="0059640A"/>
    <w:rsid w:val="0059725E"/>
    <w:rsid w:val="005A0F64"/>
    <w:rsid w:val="005A19AA"/>
    <w:rsid w:val="005A2320"/>
    <w:rsid w:val="005A7926"/>
    <w:rsid w:val="005B15F0"/>
    <w:rsid w:val="005C25F0"/>
    <w:rsid w:val="005C4D99"/>
    <w:rsid w:val="005C78C8"/>
    <w:rsid w:val="005D0ED9"/>
    <w:rsid w:val="005D1450"/>
    <w:rsid w:val="005D1A65"/>
    <w:rsid w:val="005E3679"/>
    <w:rsid w:val="005E3E90"/>
    <w:rsid w:val="005E4885"/>
    <w:rsid w:val="005E695B"/>
    <w:rsid w:val="005E77EC"/>
    <w:rsid w:val="005F0027"/>
    <w:rsid w:val="005F179C"/>
    <w:rsid w:val="005F416E"/>
    <w:rsid w:val="005F43C2"/>
    <w:rsid w:val="005F4594"/>
    <w:rsid w:val="005F4FC9"/>
    <w:rsid w:val="005F54DE"/>
    <w:rsid w:val="005F680B"/>
    <w:rsid w:val="005F748F"/>
    <w:rsid w:val="00604D88"/>
    <w:rsid w:val="00605C8E"/>
    <w:rsid w:val="0061332B"/>
    <w:rsid w:val="00623F68"/>
    <w:rsid w:val="00624A55"/>
    <w:rsid w:val="006313F5"/>
    <w:rsid w:val="00644BF0"/>
    <w:rsid w:val="00645004"/>
    <w:rsid w:val="006535C3"/>
    <w:rsid w:val="00657463"/>
    <w:rsid w:val="006607EC"/>
    <w:rsid w:val="00664F09"/>
    <w:rsid w:val="006651C4"/>
    <w:rsid w:val="00672A43"/>
    <w:rsid w:val="00676B82"/>
    <w:rsid w:val="00684BE2"/>
    <w:rsid w:val="00686EB1"/>
    <w:rsid w:val="00691084"/>
    <w:rsid w:val="0069110E"/>
    <w:rsid w:val="00694153"/>
    <w:rsid w:val="00696062"/>
    <w:rsid w:val="00697721"/>
    <w:rsid w:val="006A0E18"/>
    <w:rsid w:val="006A401F"/>
    <w:rsid w:val="006A4A44"/>
    <w:rsid w:val="006A4CD4"/>
    <w:rsid w:val="006B0475"/>
    <w:rsid w:val="006B0A64"/>
    <w:rsid w:val="006B2F2D"/>
    <w:rsid w:val="006C06EA"/>
    <w:rsid w:val="006C0C01"/>
    <w:rsid w:val="006C646C"/>
    <w:rsid w:val="006C709C"/>
    <w:rsid w:val="006D04DE"/>
    <w:rsid w:val="006D721B"/>
    <w:rsid w:val="006E079F"/>
    <w:rsid w:val="006E18BC"/>
    <w:rsid w:val="006F014D"/>
    <w:rsid w:val="006F2D42"/>
    <w:rsid w:val="00700603"/>
    <w:rsid w:val="00705E6E"/>
    <w:rsid w:val="007116BC"/>
    <w:rsid w:val="00712B39"/>
    <w:rsid w:val="0071460C"/>
    <w:rsid w:val="007146C6"/>
    <w:rsid w:val="007151A4"/>
    <w:rsid w:val="00715399"/>
    <w:rsid w:val="00717CBE"/>
    <w:rsid w:val="00723BF1"/>
    <w:rsid w:val="00734FCD"/>
    <w:rsid w:val="0074468B"/>
    <w:rsid w:val="00744A3A"/>
    <w:rsid w:val="007452D5"/>
    <w:rsid w:val="00745393"/>
    <w:rsid w:val="007470F7"/>
    <w:rsid w:val="00750502"/>
    <w:rsid w:val="00754DA8"/>
    <w:rsid w:val="00756DCE"/>
    <w:rsid w:val="007679F8"/>
    <w:rsid w:val="00772741"/>
    <w:rsid w:val="007729CA"/>
    <w:rsid w:val="0077433B"/>
    <w:rsid w:val="007778C8"/>
    <w:rsid w:val="00783B93"/>
    <w:rsid w:val="00795226"/>
    <w:rsid w:val="007A046D"/>
    <w:rsid w:val="007A5622"/>
    <w:rsid w:val="007A77B5"/>
    <w:rsid w:val="007A7931"/>
    <w:rsid w:val="007B2048"/>
    <w:rsid w:val="007B3AF2"/>
    <w:rsid w:val="007B509C"/>
    <w:rsid w:val="007C53B6"/>
    <w:rsid w:val="007C57C9"/>
    <w:rsid w:val="007C6582"/>
    <w:rsid w:val="007C7116"/>
    <w:rsid w:val="007C788D"/>
    <w:rsid w:val="007D1A59"/>
    <w:rsid w:val="007E32D1"/>
    <w:rsid w:val="007E6DBC"/>
    <w:rsid w:val="007F4B57"/>
    <w:rsid w:val="007F7E94"/>
    <w:rsid w:val="00801057"/>
    <w:rsid w:val="008027BE"/>
    <w:rsid w:val="00804FFA"/>
    <w:rsid w:val="008055EC"/>
    <w:rsid w:val="00807B69"/>
    <w:rsid w:val="00813E59"/>
    <w:rsid w:val="008166CD"/>
    <w:rsid w:val="00820631"/>
    <w:rsid w:val="00820A73"/>
    <w:rsid w:val="00826873"/>
    <w:rsid w:val="0083038B"/>
    <w:rsid w:val="008311CC"/>
    <w:rsid w:val="00831B12"/>
    <w:rsid w:val="008349A6"/>
    <w:rsid w:val="00841E9F"/>
    <w:rsid w:val="00842F7B"/>
    <w:rsid w:val="00842FA6"/>
    <w:rsid w:val="00844185"/>
    <w:rsid w:val="00846132"/>
    <w:rsid w:val="00846B30"/>
    <w:rsid w:val="00851378"/>
    <w:rsid w:val="00852052"/>
    <w:rsid w:val="008529C4"/>
    <w:rsid w:val="00856824"/>
    <w:rsid w:val="00861DAB"/>
    <w:rsid w:val="008629E9"/>
    <w:rsid w:val="00864B9D"/>
    <w:rsid w:val="008677FF"/>
    <w:rsid w:val="00877629"/>
    <w:rsid w:val="00882182"/>
    <w:rsid w:val="00882845"/>
    <w:rsid w:val="00885259"/>
    <w:rsid w:val="00885267"/>
    <w:rsid w:val="00885B82"/>
    <w:rsid w:val="0089341F"/>
    <w:rsid w:val="008A4BD2"/>
    <w:rsid w:val="008A5177"/>
    <w:rsid w:val="008B2BFD"/>
    <w:rsid w:val="008B2F47"/>
    <w:rsid w:val="008B3033"/>
    <w:rsid w:val="008C3C46"/>
    <w:rsid w:val="008D670C"/>
    <w:rsid w:val="008D704E"/>
    <w:rsid w:val="008E2535"/>
    <w:rsid w:val="008E3FBA"/>
    <w:rsid w:val="008E7BC4"/>
    <w:rsid w:val="008F2057"/>
    <w:rsid w:val="008F3CB4"/>
    <w:rsid w:val="008F5A53"/>
    <w:rsid w:val="00901CAA"/>
    <w:rsid w:val="00901D56"/>
    <w:rsid w:val="00903141"/>
    <w:rsid w:val="0090338A"/>
    <w:rsid w:val="00905235"/>
    <w:rsid w:val="009104FF"/>
    <w:rsid w:val="00915140"/>
    <w:rsid w:val="00917808"/>
    <w:rsid w:val="0092271A"/>
    <w:rsid w:val="00923D0D"/>
    <w:rsid w:val="009339F0"/>
    <w:rsid w:val="0093486C"/>
    <w:rsid w:val="00937A17"/>
    <w:rsid w:val="009409AD"/>
    <w:rsid w:val="00940F7D"/>
    <w:rsid w:val="00944EDA"/>
    <w:rsid w:val="00945A15"/>
    <w:rsid w:val="0094601D"/>
    <w:rsid w:val="00951FAC"/>
    <w:rsid w:val="009554F0"/>
    <w:rsid w:val="0097783A"/>
    <w:rsid w:val="00980EBE"/>
    <w:rsid w:val="009815C0"/>
    <w:rsid w:val="009920AC"/>
    <w:rsid w:val="00995B33"/>
    <w:rsid w:val="00996BDC"/>
    <w:rsid w:val="009A3375"/>
    <w:rsid w:val="009B0B48"/>
    <w:rsid w:val="009B1383"/>
    <w:rsid w:val="009B1CA7"/>
    <w:rsid w:val="009B481F"/>
    <w:rsid w:val="009B5835"/>
    <w:rsid w:val="009C0860"/>
    <w:rsid w:val="009C0A93"/>
    <w:rsid w:val="009C3CA7"/>
    <w:rsid w:val="009C3FB2"/>
    <w:rsid w:val="009C472E"/>
    <w:rsid w:val="009C6FAA"/>
    <w:rsid w:val="009D0013"/>
    <w:rsid w:val="009D04EE"/>
    <w:rsid w:val="009D06B3"/>
    <w:rsid w:val="009D0761"/>
    <w:rsid w:val="009D4650"/>
    <w:rsid w:val="009D4BBE"/>
    <w:rsid w:val="009D4E49"/>
    <w:rsid w:val="009E2EB4"/>
    <w:rsid w:val="009E3C90"/>
    <w:rsid w:val="009E3F3A"/>
    <w:rsid w:val="009E6B00"/>
    <w:rsid w:val="009E7565"/>
    <w:rsid w:val="009E789C"/>
    <w:rsid w:val="009F11B3"/>
    <w:rsid w:val="009F59C2"/>
    <w:rsid w:val="009F7C05"/>
    <w:rsid w:val="00A0068F"/>
    <w:rsid w:val="00A04135"/>
    <w:rsid w:val="00A06096"/>
    <w:rsid w:val="00A06D54"/>
    <w:rsid w:val="00A10352"/>
    <w:rsid w:val="00A116A1"/>
    <w:rsid w:val="00A13CD8"/>
    <w:rsid w:val="00A17CE1"/>
    <w:rsid w:val="00A21186"/>
    <w:rsid w:val="00A26EE2"/>
    <w:rsid w:val="00A30340"/>
    <w:rsid w:val="00A342D5"/>
    <w:rsid w:val="00A37EC5"/>
    <w:rsid w:val="00A41ABB"/>
    <w:rsid w:val="00A41C65"/>
    <w:rsid w:val="00A449B8"/>
    <w:rsid w:val="00A57FCF"/>
    <w:rsid w:val="00A73C27"/>
    <w:rsid w:val="00A749C8"/>
    <w:rsid w:val="00A74A56"/>
    <w:rsid w:val="00A76274"/>
    <w:rsid w:val="00A77E20"/>
    <w:rsid w:val="00A825E1"/>
    <w:rsid w:val="00A82D18"/>
    <w:rsid w:val="00A83F99"/>
    <w:rsid w:val="00A84133"/>
    <w:rsid w:val="00A869F0"/>
    <w:rsid w:val="00A87E3A"/>
    <w:rsid w:val="00A92115"/>
    <w:rsid w:val="00AA16FD"/>
    <w:rsid w:val="00AA6116"/>
    <w:rsid w:val="00AB42C9"/>
    <w:rsid w:val="00AB54AD"/>
    <w:rsid w:val="00AB5E5F"/>
    <w:rsid w:val="00AB7128"/>
    <w:rsid w:val="00AC523E"/>
    <w:rsid w:val="00AC5CE9"/>
    <w:rsid w:val="00AD3DF0"/>
    <w:rsid w:val="00AD5AB8"/>
    <w:rsid w:val="00AD6546"/>
    <w:rsid w:val="00AD6C3B"/>
    <w:rsid w:val="00AE16AE"/>
    <w:rsid w:val="00AE3683"/>
    <w:rsid w:val="00AE547A"/>
    <w:rsid w:val="00AE64F3"/>
    <w:rsid w:val="00AF0475"/>
    <w:rsid w:val="00AF063C"/>
    <w:rsid w:val="00AF4E41"/>
    <w:rsid w:val="00B031EF"/>
    <w:rsid w:val="00B034AD"/>
    <w:rsid w:val="00B070BE"/>
    <w:rsid w:val="00B0742E"/>
    <w:rsid w:val="00B07568"/>
    <w:rsid w:val="00B1361A"/>
    <w:rsid w:val="00B13A88"/>
    <w:rsid w:val="00B155EB"/>
    <w:rsid w:val="00B20820"/>
    <w:rsid w:val="00B21908"/>
    <w:rsid w:val="00B33DB6"/>
    <w:rsid w:val="00B33FE2"/>
    <w:rsid w:val="00B35032"/>
    <w:rsid w:val="00B35A9E"/>
    <w:rsid w:val="00B4001A"/>
    <w:rsid w:val="00B42E0F"/>
    <w:rsid w:val="00B44094"/>
    <w:rsid w:val="00B451B5"/>
    <w:rsid w:val="00B453E6"/>
    <w:rsid w:val="00B51F0E"/>
    <w:rsid w:val="00B529EF"/>
    <w:rsid w:val="00B54D80"/>
    <w:rsid w:val="00B54F5A"/>
    <w:rsid w:val="00B603B2"/>
    <w:rsid w:val="00B62B72"/>
    <w:rsid w:val="00B62ED7"/>
    <w:rsid w:val="00B63C03"/>
    <w:rsid w:val="00B739A5"/>
    <w:rsid w:val="00B85092"/>
    <w:rsid w:val="00B8708D"/>
    <w:rsid w:val="00B9115A"/>
    <w:rsid w:val="00B91D00"/>
    <w:rsid w:val="00B92E71"/>
    <w:rsid w:val="00B93EED"/>
    <w:rsid w:val="00BA2E2F"/>
    <w:rsid w:val="00BA2F9B"/>
    <w:rsid w:val="00BB2D9C"/>
    <w:rsid w:val="00BB2DF1"/>
    <w:rsid w:val="00BB2F4C"/>
    <w:rsid w:val="00BB4429"/>
    <w:rsid w:val="00BB5844"/>
    <w:rsid w:val="00BB5F6E"/>
    <w:rsid w:val="00BC5E31"/>
    <w:rsid w:val="00BD14CD"/>
    <w:rsid w:val="00BD1EE0"/>
    <w:rsid w:val="00BD7601"/>
    <w:rsid w:val="00BE0C5B"/>
    <w:rsid w:val="00BE3135"/>
    <w:rsid w:val="00BF0B51"/>
    <w:rsid w:val="00BF3162"/>
    <w:rsid w:val="00BF72E6"/>
    <w:rsid w:val="00BF7A88"/>
    <w:rsid w:val="00C00752"/>
    <w:rsid w:val="00C01B47"/>
    <w:rsid w:val="00C034A5"/>
    <w:rsid w:val="00C03D9E"/>
    <w:rsid w:val="00C041DB"/>
    <w:rsid w:val="00C043F4"/>
    <w:rsid w:val="00C04CD1"/>
    <w:rsid w:val="00C053E4"/>
    <w:rsid w:val="00C06D76"/>
    <w:rsid w:val="00C10E6C"/>
    <w:rsid w:val="00C113B8"/>
    <w:rsid w:val="00C13026"/>
    <w:rsid w:val="00C13919"/>
    <w:rsid w:val="00C1477C"/>
    <w:rsid w:val="00C15CF6"/>
    <w:rsid w:val="00C2084B"/>
    <w:rsid w:val="00C32611"/>
    <w:rsid w:val="00C35DF2"/>
    <w:rsid w:val="00C4001B"/>
    <w:rsid w:val="00C421EC"/>
    <w:rsid w:val="00C432F6"/>
    <w:rsid w:val="00C43DB4"/>
    <w:rsid w:val="00C44DF4"/>
    <w:rsid w:val="00C4704C"/>
    <w:rsid w:val="00C530A3"/>
    <w:rsid w:val="00C54D70"/>
    <w:rsid w:val="00C54E6F"/>
    <w:rsid w:val="00C57192"/>
    <w:rsid w:val="00C5786A"/>
    <w:rsid w:val="00C61D83"/>
    <w:rsid w:val="00C63E4F"/>
    <w:rsid w:val="00C644E3"/>
    <w:rsid w:val="00C64DCA"/>
    <w:rsid w:val="00C7288D"/>
    <w:rsid w:val="00C8588A"/>
    <w:rsid w:val="00C8784A"/>
    <w:rsid w:val="00C943EF"/>
    <w:rsid w:val="00CA7CF5"/>
    <w:rsid w:val="00CB60CA"/>
    <w:rsid w:val="00CB64C9"/>
    <w:rsid w:val="00CB6F7D"/>
    <w:rsid w:val="00CC1D48"/>
    <w:rsid w:val="00CC1E2D"/>
    <w:rsid w:val="00CC595E"/>
    <w:rsid w:val="00CD459F"/>
    <w:rsid w:val="00CE1AC0"/>
    <w:rsid w:val="00CE53F7"/>
    <w:rsid w:val="00CE69B4"/>
    <w:rsid w:val="00CF32F9"/>
    <w:rsid w:val="00CF55BA"/>
    <w:rsid w:val="00CF71A8"/>
    <w:rsid w:val="00D01FE5"/>
    <w:rsid w:val="00D055BE"/>
    <w:rsid w:val="00D05FC7"/>
    <w:rsid w:val="00D06525"/>
    <w:rsid w:val="00D11FE0"/>
    <w:rsid w:val="00D140CE"/>
    <w:rsid w:val="00D16CA9"/>
    <w:rsid w:val="00D2071C"/>
    <w:rsid w:val="00D26566"/>
    <w:rsid w:val="00D27736"/>
    <w:rsid w:val="00D31226"/>
    <w:rsid w:val="00D31CC6"/>
    <w:rsid w:val="00D32490"/>
    <w:rsid w:val="00D32694"/>
    <w:rsid w:val="00D328B0"/>
    <w:rsid w:val="00D32F44"/>
    <w:rsid w:val="00D41637"/>
    <w:rsid w:val="00D45F37"/>
    <w:rsid w:val="00D51FD1"/>
    <w:rsid w:val="00D54F7A"/>
    <w:rsid w:val="00D558E1"/>
    <w:rsid w:val="00D55BDF"/>
    <w:rsid w:val="00D61114"/>
    <w:rsid w:val="00D62930"/>
    <w:rsid w:val="00D6623D"/>
    <w:rsid w:val="00D66D29"/>
    <w:rsid w:val="00D746BB"/>
    <w:rsid w:val="00D74E8E"/>
    <w:rsid w:val="00D808D1"/>
    <w:rsid w:val="00D811E1"/>
    <w:rsid w:val="00D93B01"/>
    <w:rsid w:val="00D9525D"/>
    <w:rsid w:val="00D95F95"/>
    <w:rsid w:val="00D963CC"/>
    <w:rsid w:val="00DA17FD"/>
    <w:rsid w:val="00DA29C9"/>
    <w:rsid w:val="00DA36A4"/>
    <w:rsid w:val="00DA3F39"/>
    <w:rsid w:val="00DA40BB"/>
    <w:rsid w:val="00DB1500"/>
    <w:rsid w:val="00DB280B"/>
    <w:rsid w:val="00DB3612"/>
    <w:rsid w:val="00DC64F9"/>
    <w:rsid w:val="00DC7B15"/>
    <w:rsid w:val="00DD1957"/>
    <w:rsid w:val="00DD1C9E"/>
    <w:rsid w:val="00DD5FB4"/>
    <w:rsid w:val="00DF1191"/>
    <w:rsid w:val="00DF1267"/>
    <w:rsid w:val="00DF2C60"/>
    <w:rsid w:val="00DF4032"/>
    <w:rsid w:val="00DF76F4"/>
    <w:rsid w:val="00E014F1"/>
    <w:rsid w:val="00E01984"/>
    <w:rsid w:val="00E1527E"/>
    <w:rsid w:val="00E17677"/>
    <w:rsid w:val="00E17BE3"/>
    <w:rsid w:val="00E2121E"/>
    <w:rsid w:val="00E23E4D"/>
    <w:rsid w:val="00E25089"/>
    <w:rsid w:val="00E27E18"/>
    <w:rsid w:val="00E408BD"/>
    <w:rsid w:val="00E438E9"/>
    <w:rsid w:val="00E524AE"/>
    <w:rsid w:val="00E558B7"/>
    <w:rsid w:val="00E56422"/>
    <w:rsid w:val="00E63E91"/>
    <w:rsid w:val="00E64262"/>
    <w:rsid w:val="00E728D5"/>
    <w:rsid w:val="00E757ED"/>
    <w:rsid w:val="00E82011"/>
    <w:rsid w:val="00E82A15"/>
    <w:rsid w:val="00E83026"/>
    <w:rsid w:val="00E8406B"/>
    <w:rsid w:val="00E8746E"/>
    <w:rsid w:val="00E92544"/>
    <w:rsid w:val="00E93D40"/>
    <w:rsid w:val="00E9502F"/>
    <w:rsid w:val="00EA27B2"/>
    <w:rsid w:val="00EA6C6F"/>
    <w:rsid w:val="00EB061E"/>
    <w:rsid w:val="00EB1565"/>
    <w:rsid w:val="00ED4DE3"/>
    <w:rsid w:val="00EE0230"/>
    <w:rsid w:val="00EE20C1"/>
    <w:rsid w:val="00EE225A"/>
    <w:rsid w:val="00EE5F06"/>
    <w:rsid w:val="00EE744F"/>
    <w:rsid w:val="00EF0469"/>
    <w:rsid w:val="00EF1AC8"/>
    <w:rsid w:val="00EF4667"/>
    <w:rsid w:val="00EF4A66"/>
    <w:rsid w:val="00EF53DB"/>
    <w:rsid w:val="00EF71F1"/>
    <w:rsid w:val="00F05B0F"/>
    <w:rsid w:val="00F13038"/>
    <w:rsid w:val="00F16601"/>
    <w:rsid w:val="00F21F26"/>
    <w:rsid w:val="00F25989"/>
    <w:rsid w:val="00F27035"/>
    <w:rsid w:val="00F3154A"/>
    <w:rsid w:val="00F33D6F"/>
    <w:rsid w:val="00F3418F"/>
    <w:rsid w:val="00F34622"/>
    <w:rsid w:val="00F35E14"/>
    <w:rsid w:val="00F428CA"/>
    <w:rsid w:val="00F44B39"/>
    <w:rsid w:val="00F44E73"/>
    <w:rsid w:val="00F47969"/>
    <w:rsid w:val="00F51DBE"/>
    <w:rsid w:val="00F572C0"/>
    <w:rsid w:val="00F6472E"/>
    <w:rsid w:val="00F65228"/>
    <w:rsid w:val="00F65E11"/>
    <w:rsid w:val="00F7285C"/>
    <w:rsid w:val="00F74D76"/>
    <w:rsid w:val="00F76D97"/>
    <w:rsid w:val="00F80874"/>
    <w:rsid w:val="00F809C7"/>
    <w:rsid w:val="00F92DCB"/>
    <w:rsid w:val="00F9361A"/>
    <w:rsid w:val="00F951B1"/>
    <w:rsid w:val="00F95671"/>
    <w:rsid w:val="00F9726E"/>
    <w:rsid w:val="00F9767E"/>
    <w:rsid w:val="00FA5860"/>
    <w:rsid w:val="00FB00B3"/>
    <w:rsid w:val="00FB4652"/>
    <w:rsid w:val="00FC03B3"/>
    <w:rsid w:val="00FC3EDB"/>
    <w:rsid w:val="00FC7657"/>
    <w:rsid w:val="00FD107A"/>
    <w:rsid w:val="00FD1A64"/>
    <w:rsid w:val="00FD4B87"/>
    <w:rsid w:val="00FD69EB"/>
    <w:rsid w:val="00FD6BE7"/>
    <w:rsid w:val="00FD73E1"/>
    <w:rsid w:val="00FD7C5E"/>
    <w:rsid w:val="00FE2930"/>
    <w:rsid w:val="00FE3050"/>
    <w:rsid w:val="00FE402E"/>
    <w:rsid w:val="00FE6083"/>
    <w:rsid w:val="00FF2359"/>
    <w:rsid w:val="00FF337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7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autoRedefine/>
    <w:uiPriority w:val="9"/>
    <w:qFormat/>
    <w:rsid w:val="00B070BE"/>
    <w:pPr>
      <w:keepNext/>
      <w:keepLines/>
      <w:numPr>
        <w:numId w:val="13"/>
      </w:numPr>
      <w:tabs>
        <w:tab w:val="left" w:pos="0"/>
        <w:tab w:val="left" w:pos="170"/>
      </w:tabs>
      <w:spacing w:before="240" w:after="240"/>
      <w:ind w:left="357" w:hanging="357"/>
      <w:outlineLvl w:val="0"/>
    </w:pPr>
    <w:rPr>
      <w:rFonts w:asciiTheme="majorHAnsi" w:eastAsiaTheme="majorEastAsia" w:hAnsiTheme="majorHAnsi" w:cstheme="majorBidi"/>
      <w:b/>
      <w:bCs/>
      <w:sz w:val="28"/>
      <w:szCs w:val="28"/>
    </w:rPr>
  </w:style>
  <w:style w:type="paragraph" w:styleId="Otsikko2">
    <w:name w:val="heading 2"/>
    <w:basedOn w:val="Normaali"/>
    <w:next w:val="Normaali"/>
    <w:link w:val="Otsikko2Char"/>
    <w:autoRedefine/>
    <w:uiPriority w:val="9"/>
    <w:unhideWhenUsed/>
    <w:qFormat/>
    <w:rsid w:val="00B070BE"/>
    <w:pPr>
      <w:keepNext/>
      <w:keepLines/>
      <w:spacing w:before="200" w:line="240" w:lineRule="auto"/>
      <w:ind w:left="567" w:hanging="397"/>
      <w:outlineLvl w:val="1"/>
    </w:pPr>
    <w:rPr>
      <w:rFonts w:asciiTheme="majorHAnsi" w:eastAsiaTheme="majorEastAsia" w:hAnsiTheme="majorHAnsi" w:cstheme="majorBidi"/>
      <w:b/>
      <w:bCs/>
      <w:sz w:val="24"/>
    </w:rPr>
  </w:style>
  <w:style w:type="paragraph" w:styleId="Otsikko3">
    <w:name w:val="heading 3"/>
    <w:basedOn w:val="Normaali"/>
    <w:next w:val="Normaali"/>
    <w:link w:val="Otsikko3Char"/>
    <w:uiPriority w:val="9"/>
    <w:unhideWhenUsed/>
    <w:qFormat/>
    <w:rsid w:val="009D04EE"/>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9D04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84613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46132"/>
    <w:rPr>
      <w:rFonts w:ascii="Tahoma" w:hAnsi="Tahoma" w:cs="Tahoma"/>
      <w:sz w:val="16"/>
      <w:szCs w:val="16"/>
    </w:rPr>
  </w:style>
  <w:style w:type="paragraph" w:styleId="Eivli">
    <w:name w:val="No Spacing"/>
    <w:link w:val="EivliChar"/>
    <w:uiPriority w:val="1"/>
    <w:qFormat/>
    <w:rsid w:val="00397A4F"/>
    <w:pPr>
      <w:spacing w:after="0" w:line="240" w:lineRule="auto"/>
    </w:pPr>
  </w:style>
  <w:style w:type="character" w:customStyle="1" w:styleId="EivliChar">
    <w:name w:val="Ei väliä Char"/>
    <w:basedOn w:val="Kappaleenoletusfontti"/>
    <w:link w:val="Eivli"/>
    <w:uiPriority w:val="1"/>
    <w:rsid w:val="00397A4F"/>
    <w:rPr>
      <w:rFonts w:eastAsiaTheme="minorEastAsia"/>
    </w:rPr>
  </w:style>
  <w:style w:type="paragraph" w:styleId="Yltunniste">
    <w:name w:val="header"/>
    <w:basedOn w:val="Normaali"/>
    <w:link w:val="YltunnisteChar"/>
    <w:uiPriority w:val="99"/>
    <w:unhideWhenUsed/>
    <w:rsid w:val="009D04E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D04EE"/>
  </w:style>
  <w:style w:type="paragraph" w:styleId="Alatunniste">
    <w:name w:val="footer"/>
    <w:basedOn w:val="Normaali"/>
    <w:link w:val="AlatunnisteChar"/>
    <w:uiPriority w:val="99"/>
    <w:semiHidden/>
    <w:unhideWhenUsed/>
    <w:rsid w:val="009D04E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semiHidden/>
    <w:rsid w:val="009D04EE"/>
  </w:style>
  <w:style w:type="character" w:customStyle="1" w:styleId="Otsikko1Char">
    <w:name w:val="Otsikko 1 Char"/>
    <w:basedOn w:val="Kappaleenoletusfontti"/>
    <w:link w:val="Otsikko1"/>
    <w:uiPriority w:val="9"/>
    <w:rsid w:val="00B070BE"/>
    <w:rPr>
      <w:rFonts w:asciiTheme="majorHAnsi" w:eastAsiaTheme="majorEastAsia" w:hAnsiTheme="majorHAnsi" w:cstheme="majorBidi"/>
      <w:b/>
      <w:bCs/>
      <w:sz w:val="28"/>
      <w:szCs w:val="28"/>
    </w:rPr>
  </w:style>
  <w:style w:type="character" w:customStyle="1" w:styleId="Otsikko2Char">
    <w:name w:val="Otsikko 2 Char"/>
    <w:basedOn w:val="Kappaleenoletusfontti"/>
    <w:link w:val="Otsikko2"/>
    <w:uiPriority w:val="9"/>
    <w:rsid w:val="00B070BE"/>
    <w:rPr>
      <w:rFonts w:asciiTheme="majorHAnsi" w:eastAsiaTheme="majorEastAsia" w:hAnsiTheme="majorHAnsi" w:cstheme="majorBidi"/>
      <w:b/>
      <w:bCs/>
      <w:sz w:val="24"/>
    </w:rPr>
  </w:style>
  <w:style w:type="paragraph" w:styleId="Otsikko">
    <w:name w:val="Title"/>
    <w:basedOn w:val="Normaali"/>
    <w:next w:val="Normaali"/>
    <w:link w:val="OtsikkoChar"/>
    <w:uiPriority w:val="10"/>
    <w:qFormat/>
    <w:rsid w:val="009D04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9D04EE"/>
    <w:rPr>
      <w:rFonts w:asciiTheme="majorHAnsi" w:eastAsiaTheme="majorEastAsia" w:hAnsiTheme="majorHAnsi" w:cstheme="majorBidi"/>
      <w:color w:val="17365D" w:themeColor="text2" w:themeShade="BF"/>
      <w:spacing w:val="5"/>
      <w:kern w:val="28"/>
      <w:sz w:val="52"/>
      <w:szCs w:val="52"/>
    </w:rPr>
  </w:style>
  <w:style w:type="character" w:customStyle="1" w:styleId="Otsikko3Char">
    <w:name w:val="Otsikko 3 Char"/>
    <w:basedOn w:val="Kappaleenoletusfontti"/>
    <w:link w:val="Otsikko3"/>
    <w:uiPriority w:val="9"/>
    <w:rsid w:val="009D04EE"/>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9D04EE"/>
    <w:rPr>
      <w:rFonts w:asciiTheme="majorHAnsi" w:eastAsiaTheme="majorEastAsia" w:hAnsiTheme="majorHAnsi" w:cstheme="majorBidi"/>
      <w:b/>
      <w:bCs/>
      <w:i/>
      <w:iCs/>
      <w:color w:val="4F81BD" w:themeColor="accent1"/>
    </w:rPr>
  </w:style>
  <w:style w:type="paragraph" w:styleId="Luettelokappale">
    <w:name w:val="List Paragraph"/>
    <w:basedOn w:val="Normaali"/>
    <w:uiPriority w:val="34"/>
    <w:qFormat/>
    <w:rsid w:val="00885267"/>
    <w:pPr>
      <w:spacing w:after="160" w:line="312" w:lineRule="auto"/>
      <w:ind w:left="720"/>
      <w:contextualSpacing/>
    </w:pPr>
    <w:rPr>
      <w:sz w:val="21"/>
      <w:szCs w:val="21"/>
    </w:rPr>
  </w:style>
  <w:style w:type="paragraph" w:styleId="Sisluet1">
    <w:name w:val="toc 1"/>
    <w:basedOn w:val="Normaali"/>
    <w:next w:val="Normaali"/>
    <w:autoRedefine/>
    <w:uiPriority w:val="39"/>
    <w:unhideWhenUsed/>
    <w:rsid w:val="00B54D80"/>
    <w:pPr>
      <w:spacing w:before="120" w:after="120"/>
    </w:pPr>
    <w:rPr>
      <w:b/>
      <w:bCs/>
      <w:caps/>
      <w:sz w:val="20"/>
      <w:szCs w:val="20"/>
    </w:rPr>
  </w:style>
  <w:style w:type="paragraph" w:styleId="Sisluet2">
    <w:name w:val="toc 2"/>
    <w:basedOn w:val="Normaali"/>
    <w:next w:val="Normaali"/>
    <w:autoRedefine/>
    <w:uiPriority w:val="39"/>
    <w:unhideWhenUsed/>
    <w:rsid w:val="00B54D80"/>
    <w:pPr>
      <w:spacing w:after="0"/>
      <w:ind w:left="220"/>
    </w:pPr>
    <w:rPr>
      <w:smallCaps/>
      <w:sz w:val="20"/>
      <w:szCs w:val="20"/>
    </w:rPr>
  </w:style>
  <w:style w:type="paragraph" w:styleId="Sisluet3">
    <w:name w:val="toc 3"/>
    <w:basedOn w:val="Normaali"/>
    <w:next w:val="Normaali"/>
    <w:autoRedefine/>
    <w:uiPriority w:val="39"/>
    <w:unhideWhenUsed/>
    <w:rsid w:val="00B54D80"/>
    <w:pPr>
      <w:spacing w:after="0"/>
      <w:ind w:left="440"/>
    </w:pPr>
    <w:rPr>
      <w:i/>
      <w:iCs/>
      <w:sz w:val="20"/>
      <w:szCs w:val="20"/>
    </w:rPr>
  </w:style>
  <w:style w:type="paragraph" w:styleId="Sisluet4">
    <w:name w:val="toc 4"/>
    <w:basedOn w:val="Normaali"/>
    <w:next w:val="Normaali"/>
    <w:autoRedefine/>
    <w:uiPriority w:val="39"/>
    <w:unhideWhenUsed/>
    <w:rsid w:val="00B54D80"/>
    <w:pPr>
      <w:spacing w:after="0"/>
      <w:ind w:left="660"/>
    </w:pPr>
    <w:rPr>
      <w:sz w:val="18"/>
      <w:szCs w:val="18"/>
    </w:rPr>
  </w:style>
  <w:style w:type="paragraph" w:styleId="Sisluet5">
    <w:name w:val="toc 5"/>
    <w:basedOn w:val="Normaali"/>
    <w:next w:val="Normaali"/>
    <w:autoRedefine/>
    <w:uiPriority w:val="39"/>
    <w:unhideWhenUsed/>
    <w:rsid w:val="00B54D80"/>
    <w:pPr>
      <w:spacing w:after="0"/>
      <w:ind w:left="880"/>
    </w:pPr>
    <w:rPr>
      <w:sz w:val="18"/>
      <w:szCs w:val="18"/>
    </w:rPr>
  </w:style>
  <w:style w:type="paragraph" w:styleId="Sisluet6">
    <w:name w:val="toc 6"/>
    <w:basedOn w:val="Normaali"/>
    <w:next w:val="Normaali"/>
    <w:autoRedefine/>
    <w:uiPriority w:val="39"/>
    <w:unhideWhenUsed/>
    <w:rsid w:val="00B54D80"/>
    <w:pPr>
      <w:spacing w:after="0"/>
      <w:ind w:left="1100"/>
    </w:pPr>
    <w:rPr>
      <w:sz w:val="18"/>
      <w:szCs w:val="18"/>
    </w:rPr>
  </w:style>
  <w:style w:type="paragraph" w:styleId="Sisluet7">
    <w:name w:val="toc 7"/>
    <w:basedOn w:val="Normaali"/>
    <w:next w:val="Normaali"/>
    <w:autoRedefine/>
    <w:uiPriority w:val="39"/>
    <w:unhideWhenUsed/>
    <w:rsid w:val="00B54D80"/>
    <w:pPr>
      <w:spacing w:after="0"/>
      <w:ind w:left="1320"/>
    </w:pPr>
    <w:rPr>
      <w:sz w:val="18"/>
      <w:szCs w:val="18"/>
    </w:rPr>
  </w:style>
  <w:style w:type="paragraph" w:styleId="Sisluet8">
    <w:name w:val="toc 8"/>
    <w:basedOn w:val="Normaali"/>
    <w:next w:val="Normaali"/>
    <w:autoRedefine/>
    <w:uiPriority w:val="39"/>
    <w:unhideWhenUsed/>
    <w:rsid w:val="00B54D80"/>
    <w:pPr>
      <w:spacing w:after="0"/>
      <w:ind w:left="1540"/>
    </w:pPr>
    <w:rPr>
      <w:sz w:val="18"/>
      <w:szCs w:val="18"/>
    </w:rPr>
  </w:style>
  <w:style w:type="paragraph" w:styleId="Sisluet9">
    <w:name w:val="toc 9"/>
    <w:basedOn w:val="Normaali"/>
    <w:next w:val="Normaali"/>
    <w:autoRedefine/>
    <w:uiPriority w:val="39"/>
    <w:unhideWhenUsed/>
    <w:rsid w:val="00B54D80"/>
    <w:pPr>
      <w:spacing w:after="0"/>
      <w:ind w:left="1760"/>
    </w:pPr>
    <w:rPr>
      <w:sz w:val="18"/>
      <w:szCs w:val="18"/>
    </w:rPr>
  </w:style>
  <w:style w:type="character" w:styleId="Hyperlinkki">
    <w:name w:val="Hyperlink"/>
    <w:basedOn w:val="Kappaleenoletusfontti"/>
    <w:uiPriority w:val="99"/>
    <w:unhideWhenUsed/>
    <w:rsid w:val="00B54D80"/>
    <w:rPr>
      <w:color w:val="0000FF" w:themeColor="hyperlink"/>
      <w:u w:val="single"/>
    </w:rPr>
  </w:style>
  <w:style w:type="paragraph" w:styleId="Alaotsikko">
    <w:name w:val="Subtitle"/>
    <w:basedOn w:val="Normaali"/>
    <w:next w:val="Normaali"/>
    <w:link w:val="AlaotsikkoChar"/>
    <w:autoRedefine/>
    <w:uiPriority w:val="11"/>
    <w:qFormat/>
    <w:rsid w:val="003A430B"/>
    <w:pPr>
      <w:numPr>
        <w:ilvl w:val="1"/>
      </w:numPr>
    </w:pPr>
    <w:rPr>
      <w:rFonts w:asciiTheme="majorHAnsi" w:eastAsia="Times New Roman" w:hAnsiTheme="majorHAnsi" w:cstheme="majorBidi"/>
      <w:b/>
      <w:i/>
      <w:iCs/>
      <w:spacing w:val="15"/>
      <w:sz w:val="24"/>
      <w:szCs w:val="24"/>
    </w:rPr>
  </w:style>
  <w:style w:type="character" w:customStyle="1" w:styleId="AlaotsikkoChar">
    <w:name w:val="Alaotsikko Char"/>
    <w:basedOn w:val="Kappaleenoletusfontti"/>
    <w:link w:val="Alaotsikko"/>
    <w:uiPriority w:val="11"/>
    <w:rsid w:val="003A430B"/>
    <w:rPr>
      <w:rFonts w:asciiTheme="majorHAnsi" w:eastAsia="Times New Roman" w:hAnsiTheme="majorHAnsi" w:cstheme="majorBidi"/>
      <w:b/>
      <w:i/>
      <w:iCs/>
      <w:spacing w:val="15"/>
      <w:sz w:val="24"/>
      <w:szCs w:val="24"/>
      <w:lang w:eastAsia="fi-FI"/>
    </w:rPr>
  </w:style>
  <w:style w:type="paragraph" w:styleId="Sisllysluettelonotsikko">
    <w:name w:val="TOC Heading"/>
    <w:basedOn w:val="Otsikko1"/>
    <w:next w:val="Normaali"/>
    <w:uiPriority w:val="39"/>
    <w:unhideWhenUsed/>
    <w:qFormat/>
    <w:rsid w:val="003A430B"/>
    <w:pPr>
      <w:spacing w:after="0"/>
      <w:outlineLvl w:val="9"/>
    </w:pPr>
    <w:rPr>
      <w:color w:val="365F91" w:themeColor="accent1" w:themeShade="BF"/>
    </w:rPr>
  </w:style>
  <w:style w:type="table" w:styleId="TaulukkoRuudukko">
    <w:name w:val="Table Grid"/>
    <w:basedOn w:val="Normaalitaulukko"/>
    <w:uiPriority w:val="59"/>
    <w:rsid w:val="00C03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33C5"/>
    <w:pPr>
      <w:autoSpaceDE w:val="0"/>
      <w:autoSpaceDN w:val="0"/>
      <w:adjustRightInd w:val="0"/>
      <w:spacing w:after="0" w:line="240" w:lineRule="auto"/>
    </w:pPr>
    <w:rPr>
      <w:rFonts w:ascii="Cambria" w:hAnsi="Cambria" w:cs="Cambria"/>
      <w:color w:val="000000"/>
      <w:sz w:val="24"/>
      <w:szCs w:val="24"/>
    </w:rPr>
  </w:style>
  <w:style w:type="paragraph" w:customStyle="1" w:styleId="py">
    <w:name w:val="py"/>
    <w:basedOn w:val="Normaali"/>
    <w:rsid w:val="00D93B01"/>
    <w:pPr>
      <w:spacing w:before="100" w:beforeAutospacing="1" w:after="100" w:afterAutospacing="1" w:line="240" w:lineRule="auto"/>
    </w:pPr>
    <w:rPr>
      <w:rFonts w:ascii="Times New Roman" w:eastAsia="Times New Roman" w:hAnsi="Times New Roman" w:cs="Times New Roman"/>
      <w:sz w:val="24"/>
      <w:szCs w:val="24"/>
    </w:rPr>
  </w:style>
  <w:style w:type="paragraph" w:styleId="NormaaliWWW">
    <w:name w:val="Normal (Web)"/>
    <w:basedOn w:val="Normaali"/>
    <w:uiPriority w:val="99"/>
    <w:semiHidden/>
    <w:unhideWhenUsed/>
    <w:rsid w:val="00FE29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ichtext">
    <w:name w:val="richtext"/>
    <w:basedOn w:val="Kappaleenoletusfontti"/>
    <w:rsid w:val="00D62930"/>
  </w:style>
  <w:style w:type="paragraph" w:customStyle="1" w:styleId="Body">
    <w:name w:val="Body"/>
    <w:basedOn w:val="Normaali"/>
    <w:uiPriority w:val="1"/>
    <w:qFormat/>
    <w:rsid w:val="00D6623D"/>
    <w:pPr>
      <w:widowControl w:val="0"/>
      <w:spacing w:after="0" w:line="240" w:lineRule="auto"/>
    </w:pPr>
    <w:rPr>
      <w:rFonts w:ascii="Calibri" w:eastAsia="Calibri" w:hAnsi="Calibri" w:cstheme="minorHAnsi"/>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autoRedefine/>
    <w:uiPriority w:val="9"/>
    <w:qFormat/>
    <w:rsid w:val="00B070BE"/>
    <w:pPr>
      <w:keepNext/>
      <w:keepLines/>
      <w:numPr>
        <w:numId w:val="13"/>
      </w:numPr>
      <w:tabs>
        <w:tab w:val="left" w:pos="0"/>
        <w:tab w:val="left" w:pos="170"/>
      </w:tabs>
      <w:spacing w:before="240" w:after="240"/>
      <w:ind w:left="357" w:hanging="357"/>
      <w:outlineLvl w:val="0"/>
    </w:pPr>
    <w:rPr>
      <w:rFonts w:asciiTheme="majorHAnsi" w:eastAsiaTheme="majorEastAsia" w:hAnsiTheme="majorHAnsi" w:cstheme="majorBidi"/>
      <w:b/>
      <w:bCs/>
      <w:sz w:val="28"/>
      <w:szCs w:val="28"/>
    </w:rPr>
  </w:style>
  <w:style w:type="paragraph" w:styleId="Otsikko2">
    <w:name w:val="heading 2"/>
    <w:basedOn w:val="Normaali"/>
    <w:next w:val="Normaali"/>
    <w:link w:val="Otsikko2Char"/>
    <w:autoRedefine/>
    <w:uiPriority w:val="9"/>
    <w:unhideWhenUsed/>
    <w:qFormat/>
    <w:rsid w:val="00B070BE"/>
    <w:pPr>
      <w:keepNext/>
      <w:keepLines/>
      <w:spacing w:before="200" w:line="240" w:lineRule="auto"/>
      <w:ind w:left="567" w:hanging="397"/>
      <w:outlineLvl w:val="1"/>
    </w:pPr>
    <w:rPr>
      <w:rFonts w:asciiTheme="majorHAnsi" w:eastAsiaTheme="majorEastAsia" w:hAnsiTheme="majorHAnsi" w:cstheme="majorBidi"/>
      <w:b/>
      <w:bCs/>
      <w:sz w:val="24"/>
    </w:rPr>
  </w:style>
  <w:style w:type="paragraph" w:styleId="Otsikko3">
    <w:name w:val="heading 3"/>
    <w:basedOn w:val="Normaali"/>
    <w:next w:val="Normaali"/>
    <w:link w:val="Otsikko3Char"/>
    <w:uiPriority w:val="9"/>
    <w:unhideWhenUsed/>
    <w:qFormat/>
    <w:rsid w:val="009D04EE"/>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9D04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84613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46132"/>
    <w:rPr>
      <w:rFonts w:ascii="Tahoma" w:hAnsi="Tahoma" w:cs="Tahoma"/>
      <w:sz w:val="16"/>
      <w:szCs w:val="16"/>
    </w:rPr>
  </w:style>
  <w:style w:type="paragraph" w:styleId="Eivli">
    <w:name w:val="No Spacing"/>
    <w:link w:val="EivliChar"/>
    <w:uiPriority w:val="1"/>
    <w:qFormat/>
    <w:rsid w:val="00397A4F"/>
    <w:pPr>
      <w:spacing w:after="0" w:line="240" w:lineRule="auto"/>
    </w:pPr>
  </w:style>
  <w:style w:type="character" w:customStyle="1" w:styleId="EivliChar">
    <w:name w:val="Ei väliä Char"/>
    <w:basedOn w:val="Kappaleenoletusfontti"/>
    <w:link w:val="Eivli"/>
    <w:uiPriority w:val="1"/>
    <w:rsid w:val="00397A4F"/>
    <w:rPr>
      <w:rFonts w:eastAsiaTheme="minorEastAsia"/>
    </w:rPr>
  </w:style>
  <w:style w:type="paragraph" w:styleId="Yltunniste">
    <w:name w:val="header"/>
    <w:basedOn w:val="Normaali"/>
    <w:link w:val="YltunnisteChar"/>
    <w:uiPriority w:val="99"/>
    <w:unhideWhenUsed/>
    <w:rsid w:val="009D04E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D04EE"/>
  </w:style>
  <w:style w:type="paragraph" w:styleId="Alatunniste">
    <w:name w:val="footer"/>
    <w:basedOn w:val="Normaali"/>
    <w:link w:val="AlatunnisteChar"/>
    <w:uiPriority w:val="99"/>
    <w:semiHidden/>
    <w:unhideWhenUsed/>
    <w:rsid w:val="009D04E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semiHidden/>
    <w:rsid w:val="009D04EE"/>
  </w:style>
  <w:style w:type="character" w:customStyle="1" w:styleId="Otsikko1Char">
    <w:name w:val="Otsikko 1 Char"/>
    <w:basedOn w:val="Kappaleenoletusfontti"/>
    <w:link w:val="Otsikko1"/>
    <w:uiPriority w:val="9"/>
    <w:rsid w:val="00B070BE"/>
    <w:rPr>
      <w:rFonts w:asciiTheme="majorHAnsi" w:eastAsiaTheme="majorEastAsia" w:hAnsiTheme="majorHAnsi" w:cstheme="majorBidi"/>
      <w:b/>
      <w:bCs/>
      <w:sz w:val="28"/>
      <w:szCs w:val="28"/>
    </w:rPr>
  </w:style>
  <w:style w:type="character" w:customStyle="1" w:styleId="Otsikko2Char">
    <w:name w:val="Otsikko 2 Char"/>
    <w:basedOn w:val="Kappaleenoletusfontti"/>
    <w:link w:val="Otsikko2"/>
    <w:uiPriority w:val="9"/>
    <w:rsid w:val="00B070BE"/>
    <w:rPr>
      <w:rFonts w:asciiTheme="majorHAnsi" w:eastAsiaTheme="majorEastAsia" w:hAnsiTheme="majorHAnsi" w:cstheme="majorBidi"/>
      <w:b/>
      <w:bCs/>
      <w:sz w:val="24"/>
    </w:rPr>
  </w:style>
  <w:style w:type="paragraph" w:styleId="Otsikko">
    <w:name w:val="Title"/>
    <w:basedOn w:val="Normaali"/>
    <w:next w:val="Normaali"/>
    <w:link w:val="OtsikkoChar"/>
    <w:uiPriority w:val="10"/>
    <w:qFormat/>
    <w:rsid w:val="009D04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9D04EE"/>
    <w:rPr>
      <w:rFonts w:asciiTheme="majorHAnsi" w:eastAsiaTheme="majorEastAsia" w:hAnsiTheme="majorHAnsi" w:cstheme="majorBidi"/>
      <w:color w:val="17365D" w:themeColor="text2" w:themeShade="BF"/>
      <w:spacing w:val="5"/>
      <w:kern w:val="28"/>
      <w:sz w:val="52"/>
      <w:szCs w:val="52"/>
    </w:rPr>
  </w:style>
  <w:style w:type="character" w:customStyle="1" w:styleId="Otsikko3Char">
    <w:name w:val="Otsikko 3 Char"/>
    <w:basedOn w:val="Kappaleenoletusfontti"/>
    <w:link w:val="Otsikko3"/>
    <w:uiPriority w:val="9"/>
    <w:rsid w:val="009D04EE"/>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9D04EE"/>
    <w:rPr>
      <w:rFonts w:asciiTheme="majorHAnsi" w:eastAsiaTheme="majorEastAsia" w:hAnsiTheme="majorHAnsi" w:cstheme="majorBidi"/>
      <w:b/>
      <w:bCs/>
      <w:i/>
      <w:iCs/>
      <w:color w:val="4F81BD" w:themeColor="accent1"/>
    </w:rPr>
  </w:style>
  <w:style w:type="paragraph" w:styleId="Luettelokappale">
    <w:name w:val="List Paragraph"/>
    <w:basedOn w:val="Normaali"/>
    <w:uiPriority w:val="34"/>
    <w:qFormat/>
    <w:rsid w:val="00885267"/>
    <w:pPr>
      <w:spacing w:after="160" w:line="312" w:lineRule="auto"/>
      <w:ind w:left="720"/>
      <w:contextualSpacing/>
    </w:pPr>
    <w:rPr>
      <w:sz w:val="21"/>
      <w:szCs w:val="21"/>
    </w:rPr>
  </w:style>
  <w:style w:type="paragraph" w:styleId="Sisluet1">
    <w:name w:val="toc 1"/>
    <w:basedOn w:val="Normaali"/>
    <w:next w:val="Normaali"/>
    <w:autoRedefine/>
    <w:uiPriority w:val="39"/>
    <w:unhideWhenUsed/>
    <w:rsid w:val="00B54D80"/>
    <w:pPr>
      <w:spacing w:before="120" w:after="120"/>
    </w:pPr>
    <w:rPr>
      <w:b/>
      <w:bCs/>
      <w:caps/>
      <w:sz w:val="20"/>
      <w:szCs w:val="20"/>
    </w:rPr>
  </w:style>
  <w:style w:type="paragraph" w:styleId="Sisluet2">
    <w:name w:val="toc 2"/>
    <w:basedOn w:val="Normaali"/>
    <w:next w:val="Normaali"/>
    <w:autoRedefine/>
    <w:uiPriority w:val="39"/>
    <w:unhideWhenUsed/>
    <w:rsid w:val="00B54D80"/>
    <w:pPr>
      <w:spacing w:after="0"/>
      <w:ind w:left="220"/>
    </w:pPr>
    <w:rPr>
      <w:smallCaps/>
      <w:sz w:val="20"/>
      <w:szCs w:val="20"/>
    </w:rPr>
  </w:style>
  <w:style w:type="paragraph" w:styleId="Sisluet3">
    <w:name w:val="toc 3"/>
    <w:basedOn w:val="Normaali"/>
    <w:next w:val="Normaali"/>
    <w:autoRedefine/>
    <w:uiPriority w:val="39"/>
    <w:unhideWhenUsed/>
    <w:rsid w:val="00B54D80"/>
    <w:pPr>
      <w:spacing w:after="0"/>
      <w:ind w:left="440"/>
    </w:pPr>
    <w:rPr>
      <w:i/>
      <w:iCs/>
      <w:sz w:val="20"/>
      <w:szCs w:val="20"/>
    </w:rPr>
  </w:style>
  <w:style w:type="paragraph" w:styleId="Sisluet4">
    <w:name w:val="toc 4"/>
    <w:basedOn w:val="Normaali"/>
    <w:next w:val="Normaali"/>
    <w:autoRedefine/>
    <w:uiPriority w:val="39"/>
    <w:unhideWhenUsed/>
    <w:rsid w:val="00B54D80"/>
    <w:pPr>
      <w:spacing w:after="0"/>
      <w:ind w:left="660"/>
    </w:pPr>
    <w:rPr>
      <w:sz w:val="18"/>
      <w:szCs w:val="18"/>
    </w:rPr>
  </w:style>
  <w:style w:type="paragraph" w:styleId="Sisluet5">
    <w:name w:val="toc 5"/>
    <w:basedOn w:val="Normaali"/>
    <w:next w:val="Normaali"/>
    <w:autoRedefine/>
    <w:uiPriority w:val="39"/>
    <w:unhideWhenUsed/>
    <w:rsid w:val="00B54D80"/>
    <w:pPr>
      <w:spacing w:after="0"/>
      <w:ind w:left="880"/>
    </w:pPr>
    <w:rPr>
      <w:sz w:val="18"/>
      <w:szCs w:val="18"/>
    </w:rPr>
  </w:style>
  <w:style w:type="paragraph" w:styleId="Sisluet6">
    <w:name w:val="toc 6"/>
    <w:basedOn w:val="Normaali"/>
    <w:next w:val="Normaali"/>
    <w:autoRedefine/>
    <w:uiPriority w:val="39"/>
    <w:unhideWhenUsed/>
    <w:rsid w:val="00B54D80"/>
    <w:pPr>
      <w:spacing w:after="0"/>
      <w:ind w:left="1100"/>
    </w:pPr>
    <w:rPr>
      <w:sz w:val="18"/>
      <w:szCs w:val="18"/>
    </w:rPr>
  </w:style>
  <w:style w:type="paragraph" w:styleId="Sisluet7">
    <w:name w:val="toc 7"/>
    <w:basedOn w:val="Normaali"/>
    <w:next w:val="Normaali"/>
    <w:autoRedefine/>
    <w:uiPriority w:val="39"/>
    <w:unhideWhenUsed/>
    <w:rsid w:val="00B54D80"/>
    <w:pPr>
      <w:spacing w:after="0"/>
      <w:ind w:left="1320"/>
    </w:pPr>
    <w:rPr>
      <w:sz w:val="18"/>
      <w:szCs w:val="18"/>
    </w:rPr>
  </w:style>
  <w:style w:type="paragraph" w:styleId="Sisluet8">
    <w:name w:val="toc 8"/>
    <w:basedOn w:val="Normaali"/>
    <w:next w:val="Normaali"/>
    <w:autoRedefine/>
    <w:uiPriority w:val="39"/>
    <w:unhideWhenUsed/>
    <w:rsid w:val="00B54D80"/>
    <w:pPr>
      <w:spacing w:after="0"/>
      <w:ind w:left="1540"/>
    </w:pPr>
    <w:rPr>
      <w:sz w:val="18"/>
      <w:szCs w:val="18"/>
    </w:rPr>
  </w:style>
  <w:style w:type="paragraph" w:styleId="Sisluet9">
    <w:name w:val="toc 9"/>
    <w:basedOn w:val="Normaali"/>
    <w:next w:val="Normaali"/>
    <w:autoRedefine/>
    <w:uiPriority w:val="39"/>
    <w:unhideWhenUsed/>
    <w:rsid w:val="00B54D80"/>
    <w:pPr>
      <w:spacing w:after="0"/>
      <w:ind w:left="1760"/>
    </w:pPr>
    <w:rPr>
      <w:sz w:val="18"/>
      <w:szCs w:val="18"/>
    </w:rPr>
  </w:style>
  <w:style w:type="character" w:styleId="Hyperlinkki">
    <w:name w:val="Hyperlink"/>
    <w:basedOn w:val="Kappaleenoletusfontti"/>
    <w:uiPriority w:val="99"/>
    <w:unhideWhenUsed/>
    <w:rsid w:val="00B54D80"/>
    <w:rPr>
      <w:color w:val="0000FF" w:themeColor="hyperlink"/>
      <w:u w:val="single"/>
    </w:rPr>
  </w:style>
  <w:style w:type="paragraph" w:styleId="Alaotsikko">
    <w:name w:val="Subtitle"/>
    <w:basedOn w:val="Normaali"/>
    <w:next w:val="Normaali"/>
    <w:link w:val="AlaotsikkoChar"/>
    <w:autoRedefine/>
    <w:uiPriority w:val="11"/>
    <w:qFormat/>
    <w:rsid w:val="003A430B"/>
    <w:pPr>
      <w:numPr>
        <w:ilvl w:val="1"/>
      </w:numPr>
    </w:pPr>
    <w:rPr>
      <w:rFonts w:asciiTheme="majorHAnsi" w:eastAsia="Times New Roman" w:hAnsiTheme="majorHAnsi" w:cstheme="majorBidi"/>
      <w:b/>
      <w:i/>
      <w:iCs/>
      <w:spacing w:val="15"/>
      <w:sz w:val="24"/>
      <w:szCs w:val="24"/>
    </w:rPr>
  </w:style>
  <w:style w:type="character" w:customStyle="1" w:styleId="AlaotsikkoChar">
    <w:name w:val="Alaotsikko Char"/>
    <w:basedOn w:val="Kappaleenoletusfontti"/>
    <w:link w:val="Alaotsikko"/>
    <w:uiPriority w:val="11"/>
    <w:rsid w:val="003A430B"/>
    <w:rPr>
      <w:rFonts w:asciiTheme="majorHAnsi" w:eastAsia="Times New Roman" w:hAnsiTheme="majorHAnsi" w:cstheme="majorBidi"/>
      <w:b/>
      <w:i/>
      <w:iCs/>
      <w:spacing w:val="15"/>
      <w:sz w:val="24"/>
      <w:szCs w:val="24"/>
      <w:lang w:eastAsia="fi-FI"/>
    </w:rPr>
  </w:style>
  <w:style w:type="paragraph" w:styleId="Sisllysluettelonotsikko">
    <w:name w:val="TOC Heading"/>
    <w:basedOn w:val="Otsikko1"/>
    <w:next w:val="Normaali"/>
    <w:uiPriority w:val="39"/>
    <w:unhideWhenUsed/>
    <w:qFormat/>
    <w:rsid w:val="003A430B"/>
    <w:pPr>
      <w:spacing w:after="0"/>
      <w:outlineLvl w:val="9"/>
    </w:pPr>
    <w:rPr>
      <w:color w:val="365F91" w:themeColor="accent1" w:themeShade="BF"/>
    </w:rPr>
  </w:style>
  <w:style w:type="table" w:styleId="TaulukkoRuudukko">
    <w:name w:val="Table Grid"/>
    <w:basedOn w:val="Normaalitaulukko"/>
    <w:uiPriority w:val="59"/>
    <w:rsid w:val="00C03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33C5"/>
    <w:pPr>
      <w:autoSpaceDE w:val="0"/>
      <w:autoSpaceDN w:val="0"/>
      <w:adjustRightInd w:val="0"/>
      <w:spacing w:after="0" w:line="240" w:lineRule="auto"/>
    </w:pPr>
    <w:rPr>
      <w:rFonts w:ascii="Cambria" w:hAnsi="Cambria" w:cs="Cambria"/>
      <w:color w:val="000000"/>
      <w:sz w:val="24"/>
      <w:szCs w:val="24"/>
    </w:rPr>
  </w:style>
  <w:style w:type="paragraph" w:customStyle="1" w:styleId="py">
    <w:name w:val="py"/>
    <w:basedOn w:val="Normaali"/>
    <w:rsid w:val="00D93B01"/>
    <w:pPr>
      <w:spacing w:before="100" w:beforeAutospacing="1" w:after="100" w:afterAutospacing="1" w:line="240" w:lineRule="auto"/>
    </w:pPr>
    <w:rPr>
      <w:rFonts w:ascii="Times New Roman" w:eastAsia="Times New Roman" w:hAnsi="Times New Roman" w:cs="Times New Roman"/>
      <w:sz w:val="24"/>
      <w:szCs w:val="24"/>
    </w:rPr>
  </w:style>
  <w:style w:type="paragraph" w:styleId="NormaaliWWW">
    <w:name w:val="Normal (Web)"/>
    <w:basedOn w:val="Normaali"/>
    <w:uiPriority w:val="99"/>
    <w:semiHidden/>
    <w:unhideWhenUsed/>
    <w:rsid w:val="00FE29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ichtext">
    <w:name w:val="richtext"/>
    <w:basedOn w:val="Kappaleenoletusfontti"/>
    <w:rsid w:val="00D62930"/>
  </w:style>
  <w:style w:type="paragraph" w:customStyle="1" w:styleId="Body">
    <w:name w:val="Body"/>
    <w:basedOn w:val="Normaali"/>
    <w:uiPriority w:val="1"/>
    <w:qFormat/>
    <w:rsid w:val="00D6623D"/>
    <w:pPr>
      <w:widowControl w:val="0"/>
      <w:spacing w:after="0" w:line="240" w:lineRule="auto"/>
    </w:pPr>
    <w:rPr>
      <w:rFonts w:ascii="Calibri" w:eastAsia="Calibri" w:hAnsi="Calibri" w:cs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6739">
      <w:bodyDiv w:val="1"/>
      <w:marLeft w:val="0"/>
      <w:marRight w:val="0"/>
      <w:marTop w:val="0"/>
      <w:marBottom w:val="0"/>
      <w:divBdr>
        <w:top w:val="none" w:sz="0" w:space="0" w:color="auto"/>
        <w:left w:val="none" w:sz="0" w:space="0" w:color="auto"/>
        <w:bottom w:val="none" w:sz="0" w:space="0" w:color="auto"/>
        <w:right w:val="none" w:sz="0" w:space="0" w:color="auto"/>
      </w:divBdr>
      <w:divsChild>
        <w:div w:id="1592347988">
          <w:marLeft w:val="0"/>
          <w:marRight w:val="0"/>
          <w:marTop w:val="0"/>
          <w:marBottom w:val="0"/>
          <w:divBdr>
            <w:top w:val="none" w:sz="0" w:space="0" w:color="auto"/>
            <w:left w:val="none" w:sz="0" w:space="0" w:color="auto"/>
            <w:bottom w:val="none" w:sz="0" w:space="0" w:color="auto"/>
            <w:right w:val="none" w:sz="0" w:space="0" w:color="auto"/>
          </w:divBdr>
        </w:div>
        <w:div w:id="681279275">
          <w:marLeft w:val="0"/>
          <w:marRight w:val="0"/>
          <w:marTop w:val="0"/>
          <w:marBottom w:val="0"/>
          <w:divBdr>
            <w:top w:val="none" w:sz="0" w:space="0" w:color="auto"/>
            <w:left w:val="none" w:sz="0" w:space="0" w:color="auto"/>
            <w:bottom w:val="none" w:sz="0" w:space="0" w:color="auto"/>
            <w:right w:val="none" w:sz="0" w:space="0" w:color="auto"/>
          </w:divBdr>
        </w:div>
        <w:div w:id="906913951">
          <w:marLeft w:val="0"/>
          <w:marRight w:val="0"/>
          <w:marTop w:val="0"/>
          <w:marBottom w:val="0"/>
          <w:divBdr>
            <w:top w:val="none" w:sz="0" w:space="0" w:color="auto"/>
            <w:left w:val="none" w:sz="0" w:space="0" w:color="auto"/>
            <w:bottom w:val="none" w:sz="0" w:space="0" w:color="auto"/>
            <w:right w:val="none" w:sz="0" w:space="0" w:color="auto"/>
          </w:divBdr>
        </w:div>
        <w:div w:id="1369988700">
          <w:marLeft w:val="0"/>
          <w:marRight w:val="0"/>
          <w:marTop w:val="0"/>
          <w:marBottom w:val="0"/>
          <w:divBdr>
            <w:top w:val="none" w:sz="0" w:space="0" w:color="auto"/>
            <w:left w:val="none" w:sz="0" w:space="0" w:color="auto"/>
            <w:bottom w:val="none" w:sz="0" w:space="0" w:color="auto"/>
            <w:right w:val="none" w:sz="0" w:space="0" w:color="auto"/>
          </w:divBdr>
        </w:div>
        <w:div w:id="73359478">
          <w:marLeft w:val="0"/>
          <w:marRight w:val="0"/>
          <w:marTop w:val="0"/>
          <w:marBottom w:val="0"/>
          <w:divBdr>
            <w:top w:val="none" w:sz="0" w:space="0" w:color="auto"/>
            <w:left w:val="none" w:sz="0" w:space="0" w:color="auto"/>
            <w:bottom w:val="none" w:sz="0" w:space="0" w:color="auto"/>
            <w:right w:val="none" w:sz="0" w:space="0" w:color="auto"/>
          </w:divBdr>
        </w:div>
        <w:div w:id="1058699758">
          <w:marLeft w:val="0"/>
          <w:marRight w:val="0"/>
          <w:marTop w:val="0"/>
          <w:marBottom w:val="0"/>
          <w:divBdr>
            <w:top w:val="none" w:sz="0" w:space="0" w:color="auto"/>
            <w:left w:val="none" w:sz="0" w:space="0" w:color="auto"/>
            <w:bottom w:val="none" w:sz="0" w:space="0" w:color="auto"/>
            <w:right w:val="none" w:sz="0" w:space="0" w:color="auto"/>
          </w:divBdr>
        </w:div>
        <w:div w:id="1082021831">
          <w:marLeft w:val="0"/>
          <w:marRight w:val="0"/>
          <w:marTop w:val="0"/>
          <w:marBottom w:val="0"/>
          <w:divBdr>
            <w:top w:val="none" w:sz="0" w:space="0" w:color="auto"/>
            <w:left w:val="none" w:sz="0" w:space="0" w:color="auto"/>
            <w:bottom w:val="none" w:sz="0" w:space="0" w:color="auto"/>
            <w:right w:val="none" w:sz="0" w:space="0" w:color="auto"/>
          </w:divBdr>
        </w:div>
        <w:div w:id="317879105">
          <w:marLeft w:val="0"/>
          <w:marRight w:val="0"/>
          <w:marTop w:val="0"/>
          <w:marBottom w:val="0"/>
          <w:divBdr>
            <w:top w:val="none" w:sz="0" w:space="0" w:color="auto"/>
            <w:left w:val="none" w:sz="0" w:space="0" w:color="auto"/>
            <w:bottom w:val="none" w:sz="0" w:space="0" w:color="auto"/>
            <w:right w:val="none" w:sz="0" w:space="0" w:color="auto"/>
          </w:divBdr>
        </w:div>
        <w:div w:id="482086677">
          <w:marLeft w:val="0"/>
          <w:marRight w:val="0"/>
          <w:marTop w:val="0"/>
          <w:marBottom w:val="0"/>
          <w:divBdr>
            <w:top w:val="none" w:sz="0" w:space="0" w:color="auto"/>
            <w:left w:val="none" w:sz="0" w:space="0" w:color="auto"/>
            <w:bottom w:val="none" w:sz="0" w:space="0" w:color="auto"/>
            <w:right w:val="none" w:sz="0" w:space="0" w:color="auto"/>
          </w:divBdr>
        </w:div>
        <w:div w:id="697506474">
          <w:marLeft w:val="0"/>
          <w:marRight w:val="0"/>
          <w:marTop w:val="0"/>
          <w:marBottom w:val="0"/>
          <w:divBdr>
            <w:top w:val="none" w:sz="0" w:space="0" w:color="auto"/>
            <w:left w:val="none" w:sz="0" w:space="0" w:color="auto"/>
            <w:bottom w:val="none" w:sz="0" w:space="0" w:color="auto"/>
            <w:right w:val="none" w:sz="0" w:space="0" w:color="auto"/>
          </w:divBdr>
        </w:div>
        <w:div w:id="1954944639">
          <w:marLeft w:val="0"/>
          <w:marRight w:val="0"/>
          <w:marTop w:val="0"/>
          <w:marBottom w:val="0"/>
          <w:divBdr>
            <w:top w:val="none" w:sz="0" w:space="0" w:color="auto"/>
            <w:left w:val="none" w:sz="0" w:space="0" w:color="auto"/>
            <w:bottom w:val="none" w:sz="0" w:space="0" w:color="auto"/>
            <w:right w:val="none" w:sz="0" w:space="0" w:color="auto"/>
          </w:divBdr>
        </w:div>
        <w:div w:id="150143025">
          <w:marLeft w:val="0"/>
          <w:marRight w:val="0"/>
          <w:marTop w:val="0"/>
          <w:marBottom w:val="0"/>
          <w:divBdr>
            <w:top w:val="none" w:sz="0" w:space="0" w:color="auto"/>
            <w:left w:val="none" w:sz="0" w:space="0" w:color="auto"/>
            <w:bottom w:val="none" w:sz="0" w:space="0" w:color="auto"/>
            <w:right w:val="none" w:sz="0" w:space="0" w:color="auto"/>
          </w:divBdr>
        </w:div>
        <w:div w:id="1647006478">
          <w:marLeft w:val="0"/>
          <w:marRight w:val="0"/>
          <w:marTop w:val="0"/>
          <w:marBottom w:val="0"/>
          <w:divBdr>
            <w:top w:val="none" w:sz="0" w:space="0" w:color="auto"/>
            <w:left w:val="none" w:sz="0" w:space="0" w:color="auto"/>
            <w:bottom w:val="none" w:sz="0" w:space="0" w:color="auto"/>
            <w:right w:val="none" w:sz="0" w:space="0" w:color="auto"/>
          </w:divBdr>
        </w:div>
        <w:div w:id="1588225541">
          <w:marLeft w:val="0"/>
          <w:marRight w:val="0"/>
          <w:marTop w:val="0"/>
          <w:marBottom w:val="0"/>
          <w:divBdr>
            <w:top w:val="none" w:sz="0" w:space="0" w:color="auto"/>
            <w:left w:val="none" w:sz="0" w:space="0" w:color="auto"/>
            <w:bottom w:val="none" w:sz="0" w:space="0" w:color="auto"/>
            <w:right w:val="none" w:sz="0" w:space="0" w:color="auto"/>
          </w:divBdr>
        </w:div>
        <w:div w:id="2142190283">
          <w:marLeft w:val="0"/>
          <w:marRight w:val="0"/>
          <w:marTop w:val="0"/>
          <w:marBottom w:val="0"/>
          <w:divBdr>
            <w:top w:val="none" w:sz="0" w:space="0" w:color="auto"/>
            <w:left w:val="none" w:sz="0" w:space="0" w:color="auto"/>
            <w:bottom w:val="none" w:sz="0" w:space="0" w:color="auto"/>
            <w:right w:val="none" w:sz="0" w:space="0" w:color="auto"/>
          </w:divBdr>
        </w:div>
        <w:div w:id="610549163">
          <w:marLeft w:val="0"/>
          <w:marRight w:val="0"/>
          <w:marTop w:val="0"/>
          <w:marBottom w:val="0"/>
          <w:divBdr>
            <w:top w:val="none" w:sz="0" w:space="0" w:color="auto"/>
            <w:left w:val="none" w:sz="0" w:space="0" w:color="auto"/>
            <w:bottom w:val="none" w:sz="0" w:space="0" w:color="auto"/>
            <w:right w:val="none" w:sz="0" w:space="0" w:color="auto"/>
          </w:divBdr>
        </w:div>
        <w:div w:id="1703702476">
          <w:marLeft w:val="0"/>
          <w:marRight w:val="0"/>
          <w:marTop w:val="0"/>
          <w:marBottom w:val="0"/>
          <w:divBdr>
            <w:top w:val="none" w:sz="0" w:space="0" w:color="auto"/>
            <w:left w:val="none" w:sz="0" w:space="0" w:color="auto"/>
            <w:bottom w:val="none" w:sz="0" w:space="0" w:color="auto"/>
            <w:right w:val="none" w:sz="0" w:space="0" w:color="auto"/>
          </w:divBdr>
        </w:div>
        <w:div w:id="2132740933">
          <w:marLeft w:val="0"/>
          <w:marRight w:val="0"/>
          <w:marTop w:val="0"/>
          <w:marBottom w:val="0"/>
          <w:divBdr>
            <w:top w:val="none" w:sz="0" w:space="0" w:color="auto"/>
            <w:left w:val="none" w:sz="0" w:space="0" w:color="auto"/>
            <w:bottom w:val="none" w:sz="0" w:space="0" w:color="auto"/>
            <w:right w:val="none" w:sz="0" w:space="0" w:color="auto"/>
          </w:divBdr>
        </w:div>
        <w:div w:id="1531069277">
          <w:marLeft w:val="0"/>
          <w:marRight w:val="0"/>
          <w:marTop w:val="0"/>
          <w:marBottom w:val="0"/>
          <w:divBdr>
            <w:top w:val="none" w:sz="0" w:space="0" w:color="auto"/>
            <w:left w:val="none" w:sz="0" w:space="0" w:color="auto"/>
            <w:bottom w:val="none" w:sz="0" w:space="0" w:color="auto"/>
            <w:right w:val="none" w:sz="0" w:space="0" w:color="auto"/>
          </w:divBdr>
        </w:div>
        <w:div w:id="1887834884">
          <w:marLeft w:val="0"/>
          <w:marRight w:val="0"/>
          <w:marTop w:val="0"/>
          <w:marBottom w:val="0"/>
          <w:divBdr>
            <w:top w:val="none" w:sz="0" w:space="0" w:color="auto"/>
            <w:left w:val="none" w:sz="0" w:space="0" w:color="auto"/>
            <w:bottom w:val="none" w:sz="0" w:space="0" w:color="auto"/>
            <w:right w:val="none" w:sz="0" w:space="0" w:color="auto"/>
          </w:divBdr>
        </w:div>
        <w:div w:id="341199526">
          <w:marLeft w:val="0"/>
          <w:marRight w:val="0"/>
          <w:marTop w:val="0"/>
          <w:marBottom w:val="0"/>
          <w:divBdr>
            <w:top w:val="none" w:sz="0" w:space="0" w:color="auto"/>
            <w:left w:val="none" w:sz="0" w:space="0" w:color="auto"/>
            <w:bottom w:val="none" w:sz="0" w:space="0" w:color="auto"/>
            <w:right w:val="none" w:sz="0" w:space="0" w:color="auto"/>
          </w:divBdr>
        </w:div>
        <w:div w:id="1848252627">
          <w:marLeft w:val="0"/>
          <w:marRight w:val="0"/>
          <w:marTop w:val="0"/>
          <w:marBottom w:val="0"/>
          <w:divBdr>
            <w:top w:val="none" w:sz="0" w:space="0" w:color="auto"/>
            <w:left w:val="none" w:sz="0" w:space="0" w:color="auto"/>
            <w:bottom w:val="none" w:sz="0" w:space="0" w:color="auto"/>
            <w:right w:val="none" w:sz="0" w:space="0" w:color="auto"/>
          </w:divBdr>
        </w:div>
        <w:div w:id="1703168601">
          <w:marLeft w:val="0"/>
          <w:marRight w:val="0"/>
          <w:marTop w:val="0"/>
          <w:marBottom w:val="0"/>
          <w:divBdr>
            <w:top w:val="none" w:sz="0" w:space="0" w:color="auto"/>
            <w:left w:val="none" w:sz="0" w:space="0" w:color="auto"/>
            <w:bottom w:val="none" w:sz="0" w:space="0" w:color="auto"/>
            <w:right w:val="none" w:sz="0" w:space="0" w:color="auto"/>
          </w:divBdr>
        </w:div>
        <w:div w:id="1253007397">
          <w:marLeft w:val="0"/>
          <w:marRight w:val="0"/>
          <w:marTop w:val="0"/>
          <w:marBottom w:val="0"/>
          <w:divBdr>
            <w:top w:val="none" w:sz="0" w:space="0" w:color="auto"/>
            <w:left w:val="none" w:sz="0" w:space="0" w:color="auto"/>
            <w:bottom w:val="none" w:sz="0" w:space="0" w:color="auto"/>
            <w:right w:val="none" w:sz="0" w:space="0" w:color="auto"/>
          </w:divBdr>
        </w:div>
        <w:div w:id="2118939826">
          <w:marLeft w:val="0"/>
          <w:marRight w:val="0"/>
          <w:marTop w:val="0"/>
          <w:marBottom w:val="0"/>
          <w:divBdr>
            <w:top w:val="none" w:sz="0" w:space="0" w:color="auto"/>
            <w:left w:val="none" w:sz="0" w:space="0" w:color="auto"/>
            <w:bottom w:val="none" w:sz="0" w:space="0" w:color="auto"/>
            <w:right w:val="none" w:sz="0" w:space="0" w:color="auto"/>
          </w:divBdr>
        </w:div>
      </w:divsChild>
    </w:div>
    <w:div w:id="63728054">
      <w:bodyDiv w:val="1"/>
      <w:marLeft w:val="0"/>
      <w:marRight w:val="0"/>
      <w:marTop w:val="0"/>
      <w:marBottom w:val="0"/>
      <w:divBdr>
        <w:top w:val="none" w:sz="0" w:space="0" w:color="auto"/>
        <w:left w:val="none" w:sz="0" w:space="0" w:color="auto"/>
        <w:bottom w:val="none" w:sz="0" w:space="0" w:color="auto"/>
        <w:right w:val="none" w:sz="0" w:space="0" w:color="auto"/>
      </w:divBdr>
      <w:divsChild>
        <w:div w:id="637347267">
          <w:marLeft w:val="0"/>
          <w:marRight w:val="0"/>
          <w:marTop w:val="0"/>
          <w:marBottom w:val="0"/>
          <w:divBdr>
            <w:top w:val="none" w:sz="0" w:space="0" w:color="auto"/>
            <w:left w:val="none" w:sz="0" w:space="0" w:color="auto"/>
            <w:bottom w:val="none" w:sz="0" w:space="0" w:color="auto"/>
            <w:right w:val="none" w:sz="0" w:space="0" w:color="auto"/>
          </w:divBdr>
        </w:div>
        <w:div w:id="1113016517">
          <w:marLeft w:val="0"/>
          <w:marRight w:val="0"/>
          <w:marTop w:val="0"/>
          <w:marBottom w:val="0"/>
          <w:divBdr>
            <w:top w:val="none" w:sz="0" w:space="0" w:color="auto"/>
            <w:left w:val="none" w:sz="0" w:space="0" w:color="auto"/>
            <w:bottom w:val="none" w:sz="0" w:space="0" w:color="auto"/>
            <w:right w:val="none" w:sz="0" w:space="0" w:color="auto"/>
          </w:divBdr>
        </w:div>
        <w:div w:id="1406878869">
          <w:marLeft w:val="0"/>
          <w:marRight w:val="0"/>
          <w:marTop w:val="0"/>
          <w:marBottom w:val="0"/>
          <w:divBdr>
            <w:top w:val="none" w:sz="0" w:space="0" w:color="auto"/>
            <w:left w:val="none" w:sz="0" w:space="0" w:color="auto"/>
            <w:bottom w:val="none" w:sz="0" w:space="0" w:color="auto"/>
            <w:right w:val="none" w:sz="0" w:space="0" w:color="auto"/>
          </w:divBdr>
        </w:div>
        <w:div w:id="571546985">
          <w:marLeft w:val="0"/>
          <w:marRight w:val="0"/>
          <w:marTop w:val="0"/>
          <w:marBottom w:val="0"/>
          <w:divBdr>
            <w:top w:val="none" w:sz="0" w:space="0" w:color="auto"/>
            <w:left w:val="none" w:sz="0" w:space="0" w:color="auto"/>
            <w:bottom w:val="none" w:sz="0" w:space="0" w:color="auto"/>
            <w:right w:val="none" w:sz="0" w:space="0" w:color="auto"/>
          </w:divBdr>
        </w:div>
        <w:div w:id="1133451363">
          <w:marLeft w:val="0"/>
          <w:marRight w:val="0"/>
          <w:marTop w:val="0"/>
          <w:marBottom w:val="0"/>
          <w:divBdr>
            <w:top w:val="none" w:sz="0" w:space="0" w:color="auto"/>
            <w:left w:val="none" w:sz="0" w:space="0" w:color="auto"/>
            <w:bottom w:val="none" w:sz="0" w:space="0" w:color="auto"/>
            <w:right w:val="none" w:sz="0" w:space="0" w:color="auto"/>
          </w:divBdr>
        </w:div>
        <w:div w:id="750932696">
          <w:marLeft w:val="0"/>
          <w:marRight w:val="0"/>
          <w:marTop w:val="0"/>
          <w:marBottom w:val="0"/>
          <w:divBdr>
            <w:top w:val="none" w:sz="0" w:space="0" w:color="auto"/>
            <w:left w:val="none" w:sz="0" w:space="0" w:color="auto"/>
            <w:bottom w:val="none" w:sz="0" w:space="0" w:color="auto"/>
            <w:right w:val="none" w:sz="0" w:space="0" w:color="auto"/>
          </w:divBdr>
        </w:div>
        <w:div w:id="972179059">
          <w:marLeft w:val="0"/>
          <w:marRight w:val="0"/>
          <w:marTop w:val="0"/>
          <w:marBottom w:val="0"/>
          <w:divBdr>
            <w:top w:val="none" w:sz="0" w:space="0" w:color="auto"/>
            <w:left w:val="none" w:sz="0" w:space="0" w:color="auto"/>
            <w:bottom w:val="none" w:sz="0" w:space="0" w:color="auto"/>
            <w:right w:val="none" w:sz="0" w:space="0" w:color="auto"/>
          </w:divBdr>
        </w:div>
        <w:div w:id="1158612708">
          <w:marLeft w:val="0"/>
          <w:marRight w:val="0"/>
          <w:marTop w:val="0"/>
          <w:marBottom w:val="0"/>
          <w:divBdr>
            <w:top w:val="none" w:sz="0" w:space="0" w:color="auto"/>
            <w:left w:val="none" w:sz="0" w:space="0" w:color="auto"/>
            <w:bottom w:val="none" w:sz="0" w:space="0" w:color="auto"/>
            <w:right w:val="none" w:sz="0" w:space="0" w:color="auto"/>
          </w:divBdr>
        </w:div>
        <w:div w:id="1652443714">
          <w:marLeft w:val="0"/>
          <w:marRight w:val="0"/>
          <w:marTop w:val="0"/>
          <w:marBottom w:val="0"/>
          <w:divBdr>
            <w:top w:val="none" w:sz="0" w:space="0" w:color="auto"/>
            <w:left w:val="none" w:sz="0" w:space="0" w:color="auto"/>
            <w:bottom w:val="none" w:sz="0" w:space="0" w:color="auto"/>
            <w:right w:val="none" w:sz="0" w:space="0" w:color="auto"/>
          </w:divBdr>
        </w:div>
        <w:div w:id="1919972614">
          <w:marLeft w:val="0"/>
          <w:marRight w:val="0"/>
          <w:marTop w:val="0"/>
          <w:marBottom w:val="0"/>
          <w:divBdr>
            <w:top w:val="none" w:sz="0" w:space="0" w:color="auto"/>
            <w:left w:val="none" w:sz="0" w:space="0" w:color="auto"/>
            <w:bottom w:val="none" w:sz="0" w:space="0" w:color="auto"/>
            <w:right w:val="none" w:sz="0" w:space="0" w:color="auto"/>
          </w:divBdr>
        </w:div>
        <w:div w:id="413431242">
          <w:marLeft w:val="0"/>
          <w:marRight w:val="0"/>
          <w:marTop w:val="0"/>
          <w:marBottom w:val="0"/>
          <w:divBdr>
            <w:top w:val="none" w:sz="0" w:space="0" w:color="auto"/>
            <w:left w:val="none" w:sz="0" w:space="0" w:color="auto"/>
            <w:bottom w:val="none" w:sz="0" w:space="0" w:color="auto"/>
            <w:right w:val="none" w:sz="0" w:space="0" w:color="auto"/>
          </w:divBdr>
        </w:div>
      </w:divsChild>
    </w:div>
    <w:div w:id="137454608">
      <w:bodyDiv w:val="1"/>
      <w:marLeft w:val="0"/>
      <w:marRight w:val="0"/>
      <w:marTop w:val="0"/>
      <w:marBottom w:val="0"/>
      <w:divBdr>
        <w:top w:val="none" w:sz="0" w:space="0" w:color="auto"/>
        <w:left w:val="none" w:sz="0" w:space="0" w:color="auto"/>
        <w:bottom w:val="none" w:sz="0" w:space="0" w:color="auto"/>
        <w:right w:val="none" w:sz="0" w:space="0" w:color="auto"/>
      </w:divBdr>
      <w:divsChild>
        <w:div w:id="1615625796">
          <w:marLeft w:val="0"/>
          <w:marRight w:val="0"/>
          <w:marTop w:val="0"/>
          <w:marBottom w:val="0"/>
          <w:divBdr>
            <w:top w:val="none" w:sz="0" w:space="0" w:color="auto"/>
            <w:left w:val="none" w:sz="0" w:space="0" w:color="auto"/>
            <w:bottom w:val="none" w:sz="0" w:space="0" w:color="auto"/>
            <w:right w:val="none" w:sz="0" w:space="0" w:color="auto"/>
          </w:divBdr>
        </w:div>
        <w:div w:id="443116916">
          <w:marLeft w:val="0"/>
          <w:marRight w:val="0"/>
          <w:marTop w:val="0"/>
          <w:marBottom w:val="0"/>
          <w:divBdr>
            <w:top w:val="none" w:sz="0" w:space="0" w:color="auto"/>
            <w:left w:val="none" w:sz="0" w:space="0" w:color="auto"/>
            <w:bottom w:val="none" w:sz="0" w:space="0" w:color="auto"/>
            <w:right w:val="none" w:sz="0" w:space="0" w:color="auto"/>
          </w:divBdr>
        </w:div>
        <w:div w:id="726875230">
          <w:marLeft w:val="0"/>
          <w:marRight w:val="0"/>
          <w:marTop w:val="0"/>
          <w:marBottom w:val="0"/>
          <w:divBdr>
            <w:top w:val="none" w:sz="0" w:space="0" w:color="auto"/>
            <w:left w:val="none" w:sz="0" w:space="0" w:color="auto"/>
            <w:bottom w:val="none" w:sz="0" w:space="0" w:color="auto"/>
            <w:right w:val="none" w:sz="0" w:space="0" w:color="auto"/>
          </w:divBdr>
        </w:div>
      </w:divsChild>
    </w:div>
    <w:div w:id="205023233">
      <w:bodyDiv w:val="1"/>
      <w:marLeft w:val="0"/>
      <w:marRight w:val="0"/>
      <w:marTop w:val="0"/>
      <w:marBottom w:val="0"/>
      <w:divBdr>
        <w:top w:val="none" w:sz="0" w:space="0" w:color="auto"/>
        <w:left w:val="none" w:sz="0" w:space="0" w:color="auto"/>
        <w:bottom w:val="none" w:sz="0" w:space="0" w:color="auto"/>
        <w:right w:val="none" w:sz="0" w:space="0" w:color="auto"/>
      </w:divBdr>
      <w:divsChild>
        <w:div w:id="546380546">
          <w:marLeft w:val="0"/>
          <w:marRight w:val="0"/>
          <w:marTop w:val="0"/>
          <w:marBottom w:val="0"/>
          <w:divBdr>
            <w:top w:val="none" w:sz="0" w:space="0" w:color="auto"/>
            <w:left w:val="none" w:sz="0" w:space="0" w:color="auto"/>
            <w:bottom w:val="none" w:sz="0" w:space="0" w:color="auto"/>
            <w:right w:val="none" w:sz="0" w:space="0" w:color="auto"/>
          </w:divBdr>
        </w:div>
        <w:div w:id="658458305">
          <w:marLeft w:val="0"/>
          <w:marRight w:val="0"/>
          <w:marTop w:val="0"/>
          <w:marBottom w:val="0"/>
          <w:divBdr>
            <w:top w:val="none" w:sz="0" w:space="0" w:color="auto"/>
            <w:left w:val="none" w:sz="0" w:space="0" w:color="auto"/>
            <w:bottom w:val="none" w:sz="0" w:space="0" w:color="auto"/>
            <w:right w:val="none" w:sz="0" w:space="0" w:color="auto"/>
          </w:divBdr>
        </w:div>
        <w:div w:id="2019428612">
          <w:marLeft w:val="0"/>
          <w:marRight w:val="0"/>
          <w:marTop w:val="0"/>
          <w:marBottom w:val="0"/>
          <w:divBdr>
            <w:top w:val="none" w:sz="0" w:space="0" w:color="auto"/>
            <w:left w:val="none" w:sz="0" w:space="0" w:color="auto"/>
            <w:bottom w:val="none" w:sz="0" w:space="0" w:color="auto"/>
            <w:right w:val="none" w:sz="0" w:space="0" w:color="auto"/>
          </w:divBdr>
        </w:div>
        <w:div w:id="1910076593">
          <w:marLeft w:val="0"/>
          <w:marRight w:val="0"/>
          <w:marTop w:val="0"/>
          <w:marBottom w:val="0"/>
          <w:divBdr>
            <w:top w:val="none" w:sz="0" w:space="0" w:color="auto"/>
            <w:left w:val="none" w:sz="0" w:space="0" w:color="auto"/>
            <w:bottom w:val="none" w:sz="0" w:space="0" w:color="auto"/>
            <w:right w:val="none" w:sz="0" w:space="0" w:color="auto"/>
          </w:divBdr>
        </w:div>
        <w:div w:id="1377772764">
          <w:marLeft w:val="0"/>
          <w:marRight w:val="0"/>
          <w:marTop w:val="0"/>
          <w:marBottom w:val="0"/>
          <w:divBdr>
            <w:top w:val="none" w:sz="0" w:space="0" w:color="auto"/>
            <w:left w:val="none" w:sz="0" w:space="0" w:color="auto"/>
            <w:bottom w:val="none" w:sz="0" w:space="0" w:color="auto"/>
            <w:right w:val="none" w:sz="0" w:space="0" w:color="auto"/>
          </w:divBdr>
        </w:div>
        <w:div w:id="422260699">
          <w:marLeft w:val="0"/>
          <w:marRight w:val="0"/>
          <w:marTop w:val="0"/>
          <w:marBottom w:val="0"/>
          <w:divBdr>
            <w:top w:val="none" w:sz="0" w:space="0" w:color="auto"/>
            <w:left w:val="none" w:sz="0" w:space="0" w:color="auto"/>
            <w:bottom w:val="none" w:sz="0" w:space="0" w:color="auto"/>
            <w:right w:val="none" w:sz="0" w:space="0" w:color="auto"/>
          </w:divBdr>
        </w:div>
        <w:div w:id="165368010">
          <w:marLeft w:val="0"/>
          <w:marRight w:val="0"/>
          <w:marTop w:val="0"/>
          <w:marBottom w:val="0"/>
          <w:divBdr>
            <w:top w:val="none" w:sz="0" w:space="0" w:color="auto"/>
            <w:left w:val="none" w:sz="0" w:space="0" w:color="auto"/>
            <w:bottom w:val="none" w:sz="0" w:space="0" w:color="auto"/>
            <w:right w:val="none" w:sz="0" w:space="0" w:color="auto"/>
          </w:divBdr>
        </w:div>
        <w:div w:id="2078897657">
          <w:marLeft w:val="0"/>
          <w:marRight w:val="0"/>
          <w:marTop w:val="0"/>
          <w:marBottom w:val="0"/>
          <w:divBdr>
            <w:top w:val="none" w:sz="0" w:space="0" w:color="auto"/>
            <w:left w:val="none" w:sz="0" w:space="0" w:color="auto"/>
            <w:bottom w:val="none" w:sz="0" w:space="0" w:color="auto"/>
            <w:right w:val="none" w:sz="0" w:space="0" w:color="auto"/>
          </w:divBdr>
        </w:div>
      </w:divsChild>
    </w:div>
    <w:div w:id="205335151">
      <w:bodyDiv w:val="1"/>
      <w:marLeft w:val="0"/>
      <w:marRight w:val="0"/>
      <w:marTop w:val="0"/>
      <w:marBottom w:val="0"/>
      <w:divBdr>
        <w:top w:val="none" w:sz="0" w:space="0" w:color="auto"/>
        <w:left w:val="none" w:sz="0" w:space="0" w:color="auto"/>
        <w:bottom w:val="none" w:sz="0" w:space="0" w:color="auto"/>
        <w:right w:val="none" w:sz="0" w:space="0" w:color="auto"/>
      </w:divBdr>
      <w:divsChild>
        <w:div w:id="1706903119">
          <w:marLeft w:val="0"/>
          <w:marRight w:val="0"/>
          <w:marTop w:val="0"/>
          <w:marBottom w:val="0"/>
          <w:divBdr>
            <w:top w:val="none" w:sz="0" w:space="0" w:color="auto"/>
            <w:left w:val="none" w:sz="0" w:space="0" w:color="auto"/>
            <w:bottom w:val="none" w:sz="0" w:space="0" w:color="auto"/>
            <w:right w:val="none" w:sz="0" w:space="0" w:color="auto"/>
          </w:divBdr>
        </w:div>
        <w:div w:id="1745756305">
          <w:marLeft w:val="0"/>
          <w:marRight w:val="0"/>
          <w:marTop w:val="0"/>
          <w:marBottom w:val="0"/>
          <w:divBdr>
            <w:top w:val="none" w:sz="0" w:space="0" w:color="auto"/>
            <w:left w:val="none" w:sz="0" w:space="0" w:color="auto"/>
            <w:bottom w:val="none" w:sz="0" w:space="0" w:color="auto"/>
            <w:right w:val="none" w:sz="0" w:space="0" w:color="auto"/>
          </w:divBdr>
        </w:div>
        <w:div w:id="1819224635">
          <w:marLeft w:val="0"/>
          <w:marRight w:val="0"/>
          <w:marTop w:val="0"/>
          <w:marBottom w:val="0"/>
          <w:divBdr>
            <w:top w:val="none" w:sz="0" w:space="0" w:color="auto"/>
            <w:left w:val="none" w:sz="0" w:space="0" w:color="auto"/>
            <w:bottom w:val="none" w:sz="0" w:space="0" w:color="auto"/>
            <w:right w:val="none" w:sz="0" w:space="0" w:color="auto"/>
          </w:divBdr>
        </w:div>
        <w:div w:id="595869577">
          <w:marLeft w:val="0"/>
          <w:marRight w:val="0"/>
          <w:marTop w:val="0"/>
          <w:marBottom w:val="0"/>
          <w:divBdr>
            <w:top w:val="none" w:sz="0" w:space="0" w:color="auto"/>
            <w:left w:val="none" w:sz="0" w:space="0" w:color="auto"/>
            <w:bottom w:val="none" w:sz="0" w:space="0" w:color="auto"/>
            <w:right w:val="none" w:sz="0" w:space="0" w:color="auto"/>
          </w:divBdr>
        </w:div>
        <w:div w:id="192882374">
          <w:marLeft w:val="0"/>
          <w:marRight w:val="0"/>
          <w:marTop w:val="0"/>
          <w:marBottom w:val="0"/>
          <w:divBdr>
            <w:top w:val="none" w:sz="0" w:space="0" w:color="auto"/>
            <w:left w:val="none" w:sz="0" w:space="0" w:color="auto"/>
            <w:bottom w:val="none" w:sz="0" w:space="0" w:color="auto"/>
            <w:right w:val="none" w:sz="0" w:space="0" w:color="auto"/>
          </w:divBdr>
        </w:div>
        <w:div w:id="213855013">
          <w:marLeft w:val="0"/>
          <w:marRight w:val="0"/>
          <w:marTop w:val="0"/>
          <w:marBottom w:val="0"/>
          <w:divBdr>
            <w:top w:val="none" w:sz="0" w:space="0" w:color="auto"/>
            <w:left w:val="none" w:sz="0" w:space="0" w:color="auto"/>
            <w:bottom w:val="none" w:sz="0" w:space="0" w:color="auto"/>
            <w:right w:val="none" w:sz="0" w:space="0" w:color="auto"/>
          </w:divBdr>
        </w:div>
        <w:div w:id="1216963028">
          <w:marLeft w:val="0"/>
          <w:marRight w:val="0"/>
          <w:marTop w:val="0"/>
          <w:marBottom w:val="0"/>
          <w:divBdr>
            <w:top w:val="none" w:sz="0" w:space="0" w:color="auto"/>
            <w:left w:val="none" w:sz="0" w:space="0" w:color="auto"/>
            <w:bottom w:val="none" w:sz="0" w:space="0" w:color="auto"/>
            <w:right w:val="none" w:sz="0" w:space="0" w:color="auto"/>
          </w:divBdr>
        </w:div>
        <w:div w:id="344400910">
          <w:marLeft w:val="0"/>
          <w:marRight w:val="0"/>
          <w:marTop w:val="0"/>
          <w:marBottom w:val="0"/>
          <w:divBdr>
            <w:top w:val="none" w:sz="0" w:space="0" w:color="auto"/>
            <w:left w:val="none" w:sz="0" w:space="0" w:color="auto"/>
            <w:bottom w:val="none" w:sz="0" w:space="0" w:color="auto"/>
            <w:right w:val="none" w:sz="0" w:space="0" w:color="auto"/>
          </w:divBdr>
        </w:div>
        <w:div w:id="1011029796">
          <w:marLeft w:val="0"/>
          <w:marRight w:val="0"/>
          <w:marTop w:val="0"/>
          <w:marBottom w:val="0"/>
          <w:divBdr>
            <w:top w:val="none" w:sz="0" w:space="0" w:color="auto"/>
            <w:left w:val="none" w:sz="0" w:space="0" w:color="auto"/>
            <w:bottom w:val="none" w:sz="0" w:space="0" w:color="auto"/>
            <w:right w:val="none" w:sz="0" w:space="0" w:color="auto"/>
          </w:divBdr>
        </w:div>
        <w:div w:id="1007752313">
          <w:marLeft w:val="0"/>
          <w:marRight w:val="0"/>
          <w:marTop w:val="0"/>
          <w:marBottom w:val="0"/>
          <w:divBdr>
            <w:top w:val="none" w:sz="0" w:space="0" w:color="auto"/>
            <w:left w:val="none" w:sz="0" w:space="0" w:color="auto"/>
            <w:bottom w:val="none" w:sz="0" w:space="0" w:color="auto"/>
            <w:right w:val="none" w:sz="0" w:space="0" w:color="auto"/>
          </w:divBdr>
        </w:div>
        <w:div w:id="1670020666">
          <w:marLeft w:val="0"/>
          <w:marRight w:val="0"/>
          <w:marTop w:val="0"/>
          <w:marBottom w:val="0"/>
          <w:divBdr>
            <w:top w:val="none" w:sz="0" w:space="0" w:color="auto"/>
            <w:left w:val="none" w:sz="0" w:space="0" w:color="auto"/>
            <w:bottom w:val="none" w:sz="0" w:space="0" w:color="auto"/>
            <w:right w:val="none" w:sz="0" w:space="0" w:color="auto"/>
          </w:divBdr>
        </w:div>
        <w:div w:id="612983787">
          <w:marLeft w:val="0"/>
          <w:marRight w:val="0"/>
          <w:marTop w:val="0"/>
          <w:marBottom w:val="0"/>
          <w:divBdr>
            <w:top w:val="none" w:sz="0" w:space="0" w:color="auto"/>
            <w:left w:val="none" w:sz="0" w:space="0" w:color="auto"/>
            <w:bottom w:val="none" w:sz="0" w:space="0" w:color="auto"/>
            <w:right w:val="none" w:sz="0" w:space="0" w:color="auto"/>
          </w:divBdr>
        </w:div>
        <w:div w:id="1709380185">
          <w:marLeft w:val="0"/>
          <w:marRight w:val="0"/>
          <w:marTop w:val="0"/>
          <w:marBottom w:val="0"/>
          <w:divBdr>
            <w:top w:val="none" w:sz="0" w:space="0" w:color="auto"/>
            <w:left w:val="none" w:sz="0" w:space="0" w:color="auto"/>
            <w:bottom w:val="none" w:sz="0" w:space="0" w:color="auto"/>
            <w:right w:val="none" w:sz="0" w:space="0" w:color="auto"/>
          </w:divBdr>
        </w:div>
        <w:div w:id="2036612213">
          <w:marLeft w:val="0"/>
          <w:marRight w:val="0"/>
          <w:marTop w:val="0"/>
          <w:marBottom w:val="0"/>
          <w:divBdr>
            <w:top w:val="none" w:sz="0" w:space="0" w:color="auto"/>
            <w:left w:val="none" w:sz="0" w:space="0" w:color="auto"/>
            <w:bottom w:val="none" w:sz="0" w:space="0" w:color="auto"/>
            <w:right w:val="none" w:sz="0" w:space="0" w:color="auto"/>
          </w:divBdr>
        </w:div>
        <w:div w:id="1924530603">
          <w:marLeft w:val="0"/>
          <w:marRight w:val="0"/>
          <w:marTop w:val="0"/>
          <w:marBottom w:val="0"/>
          <w:divBdr>
            <w:top w:val="none" w:sz="0" w:space="0" w:color="auto"/>
            <w:left w:val="none" w:sz="0" w:space="0" w:color="auto"/>
            <w:bottom w:val="none" w:sz="0" w:space="0" w:color="auto"/>
            <w:right w:val="none" w:sz="0" w:space="0" w:color="auto"/>
          </w:divBdr>
        </w:div>
        <w:div w:id="120198268">
          <w:marLeft w:val="0"/>
          <w:marRight w:val="0"/>
          <w:marTop w:val="0"/>
          <w:marBottom w:val="0"/>
          <w:divBdr>
            <w:top w:val="none" w:sz="0" w:space="0" w:color="auto"/>
            <w:left w:val="none" w:sz="0" w:space="0" w:color="auto"/>
            <w:bottom w:val="none" w:sz="0" w:space="0" w:color="auto"/>
            <w:right w:val="none" w:sz="0" w:space="0" w:color="auto"/>
          </w:divBdr>
        </w:div>
        <w:div w:id="1634942262">
          <w:marLeft w:val="0"/>
          <w:marRight w:val="0"/>
          <w:marTop w:val="0"/>
          <w:marBottom w:val="0"/>
          <w:divBdr>
            <w:top w:val="none" w:sz="0" w:space="0" w:color="auto"/>
            <w:left w:val="none" w:sz="0" w:space="0" w:color="auto"/>
            <w:bottom w:val="none" w:sz="0" w:space="0" w:color="auto"/>
            <w:right w:val="none" w:sz="0" w:space="0" w:color="auto"/>
          </w:divBdr>
        </w:div>
        <w:div w:id="1646199599">
          <w:marLeft w:val="0"/>
          <w:marRight w:val="0"/>
          <w:marTop w:val="0"/>
          <w:marBottom w:val="0"/>
          <w:divBdr>
            <w:top w:val="none" w:sz="0" w:space="0" w:color="auto"/>
            <w:left w:val="none" w:sz="0" w:space="0" w:color="auto"/>
            <w:bottom w:val="none" w:sz="0" w:space="0" w:color="auto"/>
            <w:right w:val="none" w:sz="0" w:space="0" w:color="auto"/>
          </w:divBdr>
        </w:div>
        <w:div w:id="899831579">
          <w:marLeft w:val="0"/>
          <w:marRight w:val="0"/>
          <w:marTop w:val="0"/>
          <w:marBottom w:val="0"/>
          <w:divBdr>
            <w:top w:val="none" w:sz="0" w:space="0" w:color="auto"/>
            <w:left w:val="none" w:sz="0" w:space="0" w:color="auto"/>
            <w:bottom w:val="none" w:sz="0" w:space="0" w:color="auto"/>
            <w:right w:val="none" w:sz="0" w:space="0" w:color="auto"/>
          </w:divBdr>
        </w:div>
        <w:div w:id="1007249201">
          <w:marLeft w:val="0"/>
          <w:marRight w:val="0"/>
          <w:marTop w:val="0"/>
          <w:marBottom w:val="0"/>
          <w:divBdr>
            <w:top w:val="none" w:sz="0" w:space="0" w:color="auto"/>
            <w:left w:val="none" w:sz="0" w:space="0" w:color="auto"/>
            <w:bottom w:val="none" w:sz="0" w:space="0" w:color="auto"/>
            <w:right w:val="none" w:sz="0" w:space="0" w:color="auto"/>
          </w:divBdr>
        </w:div>
        <w:div w:id="1460614485">
          <w:marLeft w:val="0"/>
          <w:marRight w:val="0"/>
          <w:marTop w:val="0"/>
          <w:marBottom w:val="0"/>
          <w:divBdr>
            <w:top w:val="none" w:sz="0" w:space="0" w:color="auto"/>
            <w:left w:val="none" w:sz="0" w:space="0" w:color="auto"/>
            <w:bottom w:val="none" w:sz="0" w:space="0" w:color="auto"/>
            <w:right w:val="none" w:sz="0" w:space="0" w:color="auto"/>
          </w:divBdr>
        </w:div>
        <w:div w:id="94449097">
          <w:marLeft w:val="0"/>
          <w:marRight w:val="0"/>
          <w:marTop w:val="0"/>
          <w:marBottom w:val="0"/>
          <w:divBdr>
            <w:top w:val="none" w:sz="0" w:space="0" w:color="auto"/>
            <w:left w:val="none" w:sz="0" w:space="0" w:color="auto"/>
            <w:bottom w:val="none" w:sz="0" w:space="0" w:color="auto"/>
            <w:right w:val="none" w:sz="0" w:space="0" w:color="auto"/>
          </w:divBdr>
        </w:div>
        <w:div w:id="487212039">
          <w:marLeft w:val="0"/>
          <w:marRight w:val="0"/>
          <w:marTop w:val="0"/>
          <w:marBottom w:val="0"/>
          <w:divBdr>
            <w:top w:val="none" w:sz="0" w:space="0" w:color="auto"/>
            <w:left w:val="none" w:sz="0" w:space="0" w:color="auto"/>
            <w:bottom w:val="none" w:sz="0" w:space="0" w:color="auto"/>
            <w:right w:val="none" w:sz="0" w:space="0" w:color="auto"/>
          </w:divBdr>
        </w:div>
        <w:div w:id="1644506310">
          <w:marLeft w:val="0"/>
          <w:marRight w:val="0"/>
          <w:marTop w:val="0"/>
          <w:marBottom w:val="0"/>
          <w:divBdr>
            <w:top w:val="none" w:sz="0" w:space="0" w:color="auto"/>
            <w:left w:val="none" w:sz="0" w:space="0" w:color="auto"/>
            <w:bottom w:val="none" w:sz="0" w:space="0" w:color="auto"/>
            <w:right w:val="none" w:sz="0" w:space="0" w:color="auto"/>
          </w:divBdr>
        </w:div>
        <w:div w:id="1339498895">
          <w:marLeft w:val="0"/>
          <w:marRight w:val="0"/>
          <w:marTop w:val="0"/>
          <w:marBottom w:val="0"/>
          <w:divBdr>
            <w:top w:val="none" w:sz="0" w:space="0" w:color="auto"/>
            <w:left w:val="none" w:sz="0" w:space="0" w:color="auto"/>
            <w:bottom w:val="none" w:sz="0" w:space="0" w:color="auto"/>
            <w:right w:val="none" w:sz="0" w:space="0" w:color="auto"/>
          </w:divBdr>
        </w:div>
        <w:div w:id="2025085845">
          <w:marLeft w:val="0"/>
          <w:marRight w:val="0"/>
          <w:marTop w:val="0"/>
          <w:marBottom w:val="0"/>
          <w:divBdr>
            <w:top w:val="none" w:sz="0" w:space="0" w:color="auto"/>
            <w:left w:val="none" w:sz="0" w:space="0" w:color="auto"/>
            <w:bottom w:val="none" w:sz="0" w:space="0" w:color="auto"/>
            <w:right w:val="none" w:sz="0" w:space="0" w:color="auto"/>
          </w:divBdr>
        </w:div>
        <w:div w:id="1975328982">
          <w:marLeft w:val="0"/>
          <w:marRight w:val="0"/>
          <w:marTop w:val="0"/>
          <w:marBottom w:val="0"/>
          <w:divBdr>
            <w:top w:val="none" w:sz="0" w:space="0" w:color="auto"/>
            <w:left w:val="none" w:sz="0" w:space="0" w:color="auto"/>
            <w:bottom w:val="none" w:sz="0" w:space="0" w:color="auto"/>
            <w:right w:val="none" w:sz="0" w:space="0" w:color="auto"/>
          </w:divBdr>
        </w:div>
        <w:div w:id="1116874019">
          <w:marLeft w:val="0"/>
          <w:marRight w:val="0"/>
          <w:marTop w:val="0"/>
          <w:marBottom w:val="0"/>
          <w:divBdr>
            <w:top w:val="none" w:sz="0" w:space="0" w:color="auto"/>
            <w:left w:val="none" w:sz="0" w:space="0" w:color="auto"/>
            <w:bottom w:val="none" w:sz="0" w:space="0" w:color="auto"/>
            <w:right w:val="none" w:sz="0" w:space="0" w:color="auto"/>
          </w:divBdr>
        </w:div>
        <w:div w:id="884878212">
          <w:marLeft w:val="0"/>
          <w:marRight w:val="0"/>
          <w:marTop w:val="0"/>
          <w:marBottom w:val="0"/>
          <w:divBdr>
            <w:top w:val="none" w:sz="0" w:space="0" w:color="auto"/>
            <w:left w:val="none" w:sz="0" w:space="0" w:color="auto"/>
            <w:bottom w:val="none" w:sz="0" w:space="0" w:color="auto"/>
            <w:right w:val="none" w:sz="0" w:space="0" w:color="auto"/>
          </w:divBdr>
        </w:div>
        <w:div w:id="168764057">
          <w:marLeft w:val="0"/>
          <w:marRight w:val="0"/>
          <w:marTop w:val="0"/>
          <w:marBottom w:val="0"/>
          <w:divBdr>
            <w:top w:val="none" w:sz="0" w:space="0" w:color="auto"/>
            <w:left w:val="none" w:sz="0" w:space="0" w:color="auto"/>
            <w:bottom w:val="none" w:sz="0" w:space="0" w:color="auto"/>
            <w:right w:val="none" w:sz="0" w:space="0" w:color="auto"/>
          </w:divBdr>
        </w:div>
        <w:div w:id="1266382012">
          <w:marLeft w:val="0"/>
          <w:marRight w:val="0"/>
          <w:marTop w:val="0"/>
          <w:marBottom w:val="0"/>
          <w:divBdr>
            <w:top w:val="none" w:sz="0" w:space="0" w:color="auto"/>
            <w:left w:val="none" w:sz="0" w:space="0" w:color="auto"/>
            <w:bottom w:val="none" w:sz="0" w:space="0" w:color="auto"/>
            <w:right w:val="none" w:sz="0" w:space="0" w:color="auto"/>
          </w:divBdr>
        </w:div>
      </w:divsChild>
    </w:div>
    <w:div w:id="258178326">
      <w:bodyDiv w:val="1"/>
      <w:marLeft w:val="0"/>
      <w:marRight w:val="0"/>
      <w:marTop w:val="0"/>
      <w:marBottom w:val="0"/>
      <w:divBdr>
        <w:top w:val="none" w:sz="0" w:space="0" w:color="auto"/>
        <w:left w:val="none" w:sz="0" w:space="0" w:color="auto"/>
        <w:bottom w:val="none" w:sz="0" w:space="0" w:color="auto"/>
        <w:right w:val="none" w:sz="0" w:space="0" w:color="auto"/>
      </w:divBdr>
    </w:div>
    <w:div w:id="321813694">
      <w:bodyDiv w:val="1"/>
      <w:marLeft w:val="0"/>
      <w:marRight w:val="0"/>
      <w:marTop w:val="0"/>
      <w:marBottom w:val="0"/>
      <w:divBdr>
        <w:top w:val="none" w:sz="0" w:space="0" w:color="auto"/>
        <w:left w:val="none" w:sz="0" w:space="0" w:color="auto"/>
        <w:bottom w:val="none" w:sz="0" w:space="0" w:color="auto"/>
        <w:right w:val="none" w:sz="0" w:space="0" w:color="auto"/>
      </w:divBdr>
      <w:divsChild>
        <w:div w:id="1364404174">
          <w:marLeft w:val="0"/>
          <w:marRight w:val="0"/>
          <w:marTop w:val="0"/>
          <w:marBottom w:val="0"/>
          <w:divBdr>
            <w:top w:val="none" w:sz="0" w:space="0" w:color="auto"/>
            <w:left w:val="none" w:sz="0" w:space="0" w:color="auto"/>
            <w:bottom w:val="none" w:sz="0" w:space="0" w:color="auto"/>
            <w:right w:val="none" w:sz="0" w:space="0" w:color="auto"/>
          </w:divBdr>
        </w:div>
        <w:div w:id="671563186">
          <w:marLeft w:val="0"/>
          <w:marRight w:val="0"/>
          <w:marTop w:val="0"/>
          <w:marBottom w:val="0"/>
          <w:divBdr>
            <w:top w:val="none" w:sz="0" w:space="0" w:color="auto"/>
            <w:left w:val="none" w:sz="0" w:space="0" w:color="auto"/>
            <w:bottom w:val="none" w:sz="0" w:space="0" w:color="auto"/>
            <w:right w:val="none" w:sz="0" w:space="0" w:color="auto"/>
          </w:divBdr>
        </w:div>
        <w:div w:id="2069961918">
          <w:marLeft w:val="0"/>
          <w:marRight w:val="0"/>
          <w:marTop w:val="0"/>
          <w:marBottom w:val="0"/>
          <w:divBdr>
            <w:top w:val="none" w:sz="0" w:space="0" w:color="auto"/>
            <w:left w:val="none" w:sz="0" w:space="0" w:color="auto"/>
            <w:bottom w:val="none" w:sz="0" w:space="0" w:color="auto"/>
            <w:right w:val="none" w:sz="0" w:space="0" w:color="auto"/>
          </w:divBdr>
        </w:div>
        <w:div w:id="1133448861">
          <w:marLeft w:val="0"/>
          <w:marRight w:val="0"/>
          <w:marTop w:val="0"/>
          <w:marBottom w:val="0"/>
          <w:divBdr>
            <w:top w:val="none" w:sz="0" w:space="0" w:color="auto"/>
            <w:left w:val="none" w:sz="0" w:space="0" w:color="auto"/>
            <w:bottom w:val="none" w:sz="0" w:space="0" w:color="auto"/>
            <w:right w:val="none" w:sz="0" w:space="0" w:color="auto"/>
          </w:divBdr>
        </w:div>
        <w:div w:id="572811867">
          <w:marLeft w:val="0"/>
          <w:marRight w:val="0"/>
          <w:marTop w:val="0"/>
          <w:marBottom w:val="0"/>
          <w:divBdr>
            <w:top w:val="none" w:sz="0" w:space="0" w:color="auto"/>
            <w:left w:val="none" w:sz="0" w:space="0" w:color="auto"/>
            <w:bottom w:val="none" w:sz="0" w:space="0" w:color="auto"/>
            <w:right w:val="none" w:sz="0" w:space="0" w:color="auto"/>
          </w:divBdr>
        </w:div>
        <w:div w:id="1573929996">
          <w:marLeft w:val="0"/>
          <w:marRight w:val="0"/>
          <w:marTop w:val="0"/>
          <w:marBottom w:val="0"/>
          <w:divBdr>
            <w:top w:val="none" w:sz="0" w:space="0" w:color="auto"/>
            <w:left w:val="none" w:sz="0" w:space="0" w:color="auto"/>
            <w:bottom w:val="none" w:sz="0" w:space="0" w:color="auto"/>
            <w:right w:val="none" w:sz="0" w:space="0" w:color="auto"/>
          </w:divBdr>
        </w:div>
      </w:divsChild>
    </w:div>
    <w:div w:id="334962275">
      <w:bodyDiv w:val="1"/>
      <w:marLeft w:val="0"/>
      <w:marRight w:val="0"/>
      <w:marTop w:val="0"/>
      <w:marBottom w:val="0"/>
      <w:divBdr>
        <w:top w:val="none" w:sz="0" w:space="0" w:color="auto"/>
        <w:left w:val="none" w:sz="0" w:space="0" w:color="auto"/>
        <w:bottom w:val="none" w:sz="0" w:space="0" w:color="auto"/>
        <w:right w:val="none" w:sz="0" w:space="0" w:color="auto"/>
      </w:divBdr>
      <w:divsChild>
        <w:div w:id="1139229771">
          <w:marLeft w:val="0"/>
          <w:marRight w:val="0"/>
          <w:marTop w:val="0"/>
          <w:marBottom w:val="0"/>
          <w:divBdr>
            <w:top w:val="none" w:sz="0" w:space="0" w:color="auto"/>
            <w:left w:val="none" w:sz="0" w:space="0" w:color="auto"/>
            <w:bottom w:val="none" w:sz="0" w:space="0" w:color="auto"/>
            <w:right w:val="none" w:sz="0" w:space="0" w:color="auto"/>
          </w:divBdr>
          <w:divsChild>
            <w:div w:id="1361777574">
              <w:marLeft w:val="0"/>
              <w:marRight w:val="0"/>
              <w:marTop w:val="0"/>
              <w:marBottom w:val="0"/>
              <w:divBdr>
                <w:top w:val="none" w:sz="0" w:space="0" w:color="auto"/>
                <w:left w:val="none" w:sz="0" w:space="0" w:color="auto"/>
                <w:bottom w:val="none" w:sz="0" w:space="0" w:color="auto"/>
                <w:right w:val="none" w:sz="0" w:space="0" w:color="auto"/>
              </w:divBdr>
              <w:divsChild>
                <w:div w:id="590509611">
                  <w:marLeft w:val="0"/>
                  <w:marRight w:val="0"/>
                  <w:marTop w:val="0"/>
                  <w:marBottom w:val="0"/>
                  <w:divBdr>
                    <w:top w:val="none" w:sz="0" w:space="0" w:color="auto"/>
                    <w:left w:val="none" w:sz="0" w:space="0" w:color="auto"/>
                    <w:bottom w:val="none" w:sz="0" w:space="0" w:color="auto"/>
                    <w:right w:val="none" w:sz="0" w:space="0" w:color="auto"/>
                  </w:divBdr>
                </w:div>
                <w:div w:id="18892500">
                  <w:marLeft w:val="0"/>
                  <w:marRight w:val="0"/>
                  <w:marTop w:val="0"/>
                  <w:marBottom w:val="0"/>
                  <w:divBdr>
                    <w:top w:val="none" w:sz="0" w:space="0" w:color="auto"/>
                    <w:left w:val="none" w:sz="0" w:space="0" w:color="auto"/>
                    <w:bottom w:val="none" w:sz="0" w:space="0" w:color="auto"/>
                    <w:right w:val="none" w:sz="0" w:space="0" w:color="auto"/>
                  </w:divBdr>
                </w:div>
                <w:div w:id="1518810400">
                  <w:marLeft w:val="0"/>
                  <w:marRight w:val="0"/>
                  <w:marTop w:val="0"/>
                  <w:marBottom w:val="0"/>
                  <w:divBdr>
                    <w:top w:val="none" w:sz="0" w:space="0" w:color="auto"/>
                    <w:left w:val="none" w:sz="0" w:space="0" w:color="auto"/>
                    <w:bottom w:val="none" w:sz="0" w:space="0" w:color="auto"/>
                    <w:right w:val="none" w:sz="0" w:space="0" w:color="auto"/>
                  </w:divBdr>
                </w:div>
                <w:div w:id="878981316">
                  <w:marLeft w:val="0"/>
                  <w:marRight w:val="0"/>
                  <w:marTop w:val="0"/>
                  <w:marBottom w:val="0"/>
                  <w:divBdr>
                    <w:top w:val="none" w:sz="0" w:space="0" w:color="auto"/>
                    <w:left w:val="none" w:sz="0" w:space="0" w:color="auto"/>
                    <w:bottom w:val="none" w:sz="0" w:space="0" w:color="auto"/>
                    <w:right w:val="none" w:sz="0" w:space="0" w:color="auto"/>
                  </w:divBdr>
                </w:div>
                <w:div w:id="1683625216">
                  <w:marLeft w:val="0"/>
                  <w:marRight w:val="0"/>
                  <w:marTop w:val="0"/>
                  <w:marBottom w:val="0"/>
                  <w:divBdr>
                    <w:top w:val="none" w:sz="0" w:space="0" w:color="auto"/>
                    <w:left w:val="none" w:sz="0" w:space="0" w:color="auto"/>
                    <w:bottom w:val="none" w:sz="0" w:space="0" w:color="auto"/>
                    <w:right w:val="none" w:sz="0" w:space="0" w:color="auto"/>
                  </w:divBdr>
                </w:div>
                <w:div w:id="515656912">
                  <w:marLeft w:val="0"/>
                  <w:marRight w:val="0"/>
                  <w:marTop w:val="0"/>
                  <w:marBottom w:val="0"/>
                  <w:divBdr>
                    <w:top w:val="none" w:sz="0" w:space="0" w:color="auto"/>
                    <w:left w:val="none" w:sz="0" w:space="0" w:color="auto"/>
                    <w:bottom w:val="none" w:sz="0" w:space="0" w:color="auto"/>
                    <w:right w:val="none" w:sz="0" w:space="0" w:color="auto"/>
                  </w:divBdr>
                </w:div>
                <w:div w:id="1681470511">
                  <w:marLeft w:val="0"/>
                  <w:marRight w:val="0"/>
                  <w:marTop w:val="0"/>
                  <w:marBottom w:val="0"/>
                  <w:divBdr>
                    <w:top w:val="none" w:sz="0" w:space="0" w:color="auto"/>
                    <w:left w:val="none" w:sz="0" w:space="0" w:color="auto"/>
                    <w:bottom w:val="none" w:sz="0" w:space="0" w:color="auto"/>
                    <w:right w:val="none" w:sz="0" w:space="0" w:color="auto"/>
                  </w:divBdr>
                </w:div>
                <w:div w:id="88894506">
                  <w:marLeft w:val="0"/>
                  <w:marRight w:val="0"/>
                  <w:marTop w:val="0"/>
                  <w:marBottom w:val="0"/>
                  <w:divBdr>
                    <w:top w:val="none" w:sz="0" w:space="0" w:color="auto"/>
                    <w:left w:val="none" w:sz="0" w:space="0" w:color="auto"/>
                    <w:bottom w:val="none" w:sz="0" w:space="0" w:color="auto"/>
                    <w:right w:val="none" w:sz="0" w:space="0" w:color="auto"/>
                  </w:divBdr>
                </w:div>
                <w:div w:id="839851782">
                  <w:marLeft w:val="0"/>
                  <w:marRight w:val="0"/>
                  <w:marTop w:val="0"/>
                  <w:marBottom w:val="0"/>
                  <w:divBdr>
                    <w:top w:val="none" w:sz="0" w:space="0" w:color="auto"/>
                    <w:left w:val="none" w:sz="0" w:space="0" w:color="auto"/>
                    <w:bottom w:val="none" w:sz="0" w:space="0" w:color="auto"/>
                    <w:right w:val="none" w:sz="0" w:space="0" w:color="auto"/>
                  </w:divBdr>
                </w:div>
                <w:div w:id="955983786">
                  <w:marLeft w:val="0"/>
                  <w:marRight w:val="0"/>
                  <w:marTop w:val="0"/>
                  <w:marBottom w:val="0"/>
                  <w:divBdr>
                    <w:top w:val="none" w:sz="0" w:space="0" w:color="auto"/>
                    <w:left w:val="none" w:sz="0" w:space="0" w:color="auto"/>
                    <w:bottom w:val="none" w:sz="0" w:space="0" w:color="auto"/>
                    <w:right w:val="none" w:sz="0" w:space="0" w:color="auto"/>
                  </w:divBdr>
                </w:div>
                <w:div w:id="1102840156">
                  <w:marLeft w:val="0"/>
                  <w:marRight w:val="0"/>
                  <w:marTop w:val="0"/>
                  <w:marBottom w:val="0"/>
                  <w:divBdr>
                    <w:top w:val="none" w:sz="0" w:space="0" w:color="auto"/>
                    <w:left w:val="none" w:sz="0" w:space="0" w:color="auto"/>
                    <w:bottom w:val="none" w:sz="0" w:space="0" w:color="auto"/>
                    <w:right w:val="none" w:sz="0" w:space="0" w:color="auto"/>
                  </w:divBdr>
                </w:div>
                <w:div w:id="948463993">
                  <w:marLeft w:val="0"/>
                  <w:marRight w:val="0"/>
                  <w:marTop w:val="0"/>
                  <w:marBottom w:val="0"/>
                  <w:divBdr>
                    <w:top w:val="none" w:sz="0" w:space="0" w:color="auto"/>
                    <w:left w:val="none" w:sz="0" w:space="0" w:color="auto"/>
                    <w:bottom w:val="none" w:sz="0" w:space="0" w:color="auto"/>
                    <w:right w:val="none" w:sz="0" w:space="0" w:color="auto"/>
                  </w:divBdr>
                </w:div>
                <w:div w:id="2027554193">
                  <w:marLeft w:val="0"/>
                  <w:marRight w:val="0"/>
                  <w:marTop w:val="0"/>
                  <w:marBottom w:val="0"/>
                  <w:divBdr>
                    <w:top w:val="none" w:sz="0" w:space="0" w:color="auto"/>
                    <w:left w:val="none" w:sz="0" w:space="0" w:color="auto"/>
                    <w:bottom w:val="none" w:sz="0" w:space="0" w:color="auto"/>
                    <w:right w:val="none" w:sz="0" w:space="0" w:color="auto"/>
                  </w:divBdr>
                </w:div>
                <w:div w:id="632448362">
                  <w:marLeft w:val="0"/>
                  <w:marRight w:val="0"/>
                  <w:marTop w:val="0"/>
                  <w:marBottom w:val="0"/>
                  <w:divBdr>
                    <w:top w:val="none" w:sz="0" w:space="0" w:color="auto"/>
                    <w:left w:val="none" w:sz="0" w:space="0" w:color="auto"/>
                    <w:bottom w:val="none" w:sz="0" w:space="0" w:color="auto"/>
                    <w:right w:val="none" w:sz="0" w:space="0" w:color="auto"/>
                  </w:divBdr>
                </w:div>
                <w:div w:id="1273125098">
                  <w:marLeft w:val="0"/>
                  <w:marRight w:val="0"/>
                  <w:marTop w:val="0"/>
                  <w:marBottom w:val="0"/>
                  <w:divBdr>
                    <w:top w:val="none" w:sz="0" w:space="0" w:color="auto"/>
                    <w:left w:val="none" w:sz="0" w:space="0" w:color="auto"/>
                    <w:bottom w:val="none" w:sz="0" w:space="0" w:color="auto"/>
                    <w:right w:val="none" w:sz="0" w:space="0" w:color="auto"/>
                  </w:divBdr>
                </w:div>
                <w:div w:id="825052108">
                  <w:marLeft w:val="0"/>
                  <w:marRight w:val="0"/>
                  <w:marTop w:val="0"/>
                  <w:marBottom w:val="0"/>
                  <w:divBdr>
                    <w:top w:val="none" w:sz="0" w:space="0" w:color="auto"/>
                    <w:left w:val="none" w:sz="0" w:space="0" w:color="auto"/>
                    <w:bottom w:val="none" w:sz="0" w:space="0" w:color="auto"/>
                    <w:right w:val="none" w:sz="0" w:space="0" w:color="auto"/>
                  </w:divBdr>
                </w:div>
                <w:div w:id="1839035485">
                  <w:marLeft w:val="0"/>
                  <w:marRight w:val="0"/>
                  <w:marTop w:val="0"/>
                  <w:marBottom w:val="0"/>
                  <w:divBdr>
                    <w:top w:val="none" w:sz="0" w:space="0" w:color="auto"/>
                    <w:left w:val="none" w:sz="0" w:space="0" w:color="auto"/>
                    <w:bottom w:val="none" w:sz="0" w:space="0" w:color="auto"/>
                    <w:right w:val="none" w:sz="0" w:space="0" w:color="auto"/>
                  </w:divBdr>
                </w:div>
                <w:div w:id="1246232607">
                  <w:marLeft w:val="0"/>
                  <w:marRight w:val="0"/>
                  <w:marTop w:val="0"/>
                  <w:marBottom w:val="0"/>
                  <w:divBdr>
                    <w:top w:val="none" w:sz="0" w:space="0" w:color="auto"/>
                    <w:left w:val="none" w:sz="0" w:space="0" w:color="auto"/>
                    <w:bottom w:val="none" w:sz="0" w:space="0" w:color="auto"/>
                    <w:right w:val="none" w:sz="0" w:space="0" w:color="auto"/>
                  </w:divBdr>
                </w:div>
                <w:div w:id="891968404">
                  <w:marLeft w:val="0"/>
                  <w:marRight w:val="0"/>
                  <w:marTop w:val="0"/>
                  <w:marBottom w:val="0"/>
                  <w:divBdr>
                    <w:top w:val="none" w:sz="0" w:space="0" w:color="auto"/>
                    <w:left w:val="none" w:sz="0" w:space="0" w:color="auto"/>
                    <w:bottom w:val="none" w:sz="0" w:space="0" w:color="auto"/>
                    <w:right w:val="none" w:sz="0" w:space="0" w:color="auto"/>
                  </w:divBdr>
                </w:div>
                <w:div w:id="1394040359">
                  <w:marLeft w:val="0"/>
                  <w:marRight w:val="0"/>
                  <w:marTop w:val="0"/>
                  <w:marBottom w:val="0"/>
                  <w:divBdr>
                    <w:top w:val="none" w:sz="0" w:space="0" w:color="auto"/>
                    <w:left w:val="none" w:sz="0" w:space="0" w:color="auto"/>
                    <w:bottom w:val="none" w:sz="0" w:space="0" w:color="auto"/>
                    <w:right w:val="none" w:sz="0" w:space="0" w:color="auto"/>
                  </w:divBdr>
                </w:div>
                <w:div w:id="786042023">
                  <w:marLeft w:val="0"/>
                  <w:marRight w:val="0"/>
                  <w:marTop w:val="0"/>
                  <w:marBottom w:val="0"/>
                  <w:divBdr>
                    <w:top w:val="none" w:sz="0" w:space="0" w:color="auto"/>
                    <w:left w:val="none" w:sz="0" w:space="0" w:color="auto"/>
                    <w:bottom w:val="none" w:sz="0" w:space="0" w:color="auto"/>
                    <w:right w:val="none" w:sz="0" w:space="0" w:color="auto"/>
                  </w:divBdr>
                </w:div>
                <w:div w:id="1747267047">
                  <w:marLeft w:val="0"/>
                  <w:marRight w:val="0"/>
                  <w:marTop w:val="0"/>
                  <w:marBottom w:val="0"/>
                  <w:divBdr>
                    <w:top w:val="none" w:sz="0" w:space="0" w:color="auto"/>
                    <w:left w:val="none" w:sz="0" w:space="0" w:color="auto"/>
                    <w:bottom w:val="none" w:sz="0" w:space="0" w:color="auto"/>
                    <w:right w:val="none" w:sz="0" w:space="0" w:color="auto"/>
                  </w:divBdr>
                </w:div>
                <w:div w:id="499083733">
                  <w:marLeft w:val="0"/>
                  <w:marRight w:val="0"/>
                  <w:marTop w:val="0"/>
                  <w:marBottom w:val="0"/>
                  <w:divBdr>
                    <w:top w:val="none" w:sz="0" w:space="0" w:color="auto"/>
                    <w:left w:val="none" w:sz="0" w:space="0" w:color="auto"/>
                    <w:bottom w:val="none" w:sz="0" w:space="0" w:color="auto"/>
                    <w:right w:val="none" w:sz="0" w:space="0" w:color="auto"/>
                  </w:divBdr>
                </w:div>
                <w:div w:id="1136920898">
                  <w:marLeft w:val="0"/>
                  <w:marRight w:val="0"/>
                  <w:marTop w:val="0"/>
                  <w:marBottom w:val="0"/>
                  <w:divBdr>
                    <w:top w:val="none" w:sz="0" w:space="0" w:color="auto"/>
                    <w:left w:val="none" w:sz="0" w:space="0" w:color="auto"/>
                    <w:bottom w:val="none" w:sz="0" w:space="0" w:color="auto"/>
                    <w:right w:val="none" w:sz="0" w:space="0" w:color="auto"/>
                  </w:divBdr>
                </w:div>
                <w:div w:id="830684535">
                  <w:marLeft w:val="0"/>
                  <w:marRight w:val="0"/>
                  <w:marTop w:val="0"/>
                  <w:marBottom w:val="0"/>
                  <w:divBdr>
                    <w:top w:val="none" w:sz="0" w:space="0" w:color="auto"/>
                    <w:left w:val="none" w:sz="0" w:space="0" w:color="auto"/>
                    <w:bottom w:val="none" w:sz="0" w:space="0" w:color="auto"/>
                    <w:right w:val="none" w:sz="0" w:space="0" w:color="auto"/>
                  </w:divBdr>
                </w:div>
                <w:div w:id="182210827">
                  <w:marLeft w:val="0"/>
                  <w:marRight w:val="0"/>
                  <w:marTop w:val="0"/>
                  <w:marBottom w:val="0"/>
                  <w:divBdr>
                    <w:top w:val="none" w:sz="0" w:space="0" w:color="auto"/>
                    <w:left w:val="none" w:sz="0" w:space="0" w:color="auto"/>
                    <w:bottom w:val="none" w:sz="0" w:space="0" w:color="auto"/>
                    <w:right w:val="none" w:sz="0" w:space="0" w:color="auto"/>
                  </w:divBdr>
                </w:div>
                <w:div w:id="1158418047">
                  <w:marLeft w:val="0"/>
                  <w:marRight w:val="0"/>
                  <w:marTop w:val="0"/>
                  <w:marBottom w:val="0"/>
                  <w:divBdr>
                    <w:top w:val="none" w:sz="0" w:space="0" w:color="auto"/>
                    <w:left w:val="none" w:sz="0" w:space="0" w:color="auto"/>
                    <w:bottom w:val="none" w:sz="0" w:space="0" w:color="auto"/>
                    <w:right w:val="none" w:sz="0" w:space="0" w:color="auto"/>
                  </w:divBdr>
                </w:div>
                <w:div w:id="691541608">
                  <w:marLeft w:val="0"/>
                  <w:marRight w:val="0"/>
                  <w:marTop w:val="0"/>
                  <w:marBottom w:val="0"/>
                  <w:divBdr>
                    <w:top w:val="none" w:sz="0" w:space="0" w:color="auto"/>
                    <w:left w:val="none" w:sz="0" w:space="0" w:color="auto"/>
                    <w:bottom w:val="none" w:sz="0" w:space="0" w:color="auto"/>
                    <w:right w:val="none" w:sz="0" w:space="0" w:color="auto"/>
                  </w:divBdr>
                </w:div>
                <w:div w:id="532576406">
                  <w:marLeft w:val="0"/>
                  <w:marRight w:val="0"/>
                  <w:marTop w:val="0"/>
                  <w:marBottom w:val="0"/>
                  <w:divBdr>
                    <w:top w:val="none" w:sz="0" w:space="0" w:color="auto"/>
                    <w:left w:val="none" w:sz="0" w:space="0" w:color="auto"/>
                    <w:bottom w:val="none" w:sz="0" w:space="0" w:color="auto"/>
                    <w:right w:val="none" w:sz="0" w:space="0" w:color="auto"/>
                  </w:divBdr>
                </w:div>
                <w:div w:id="1246692323">
                  <w:marLeft w:val="0"/>
                  <w:marRight w:val="0"/>
                  <w:marTop w:val="0"/>
                  <w:marBottom w:val="0"/>
                  <w:divBdr>
                    <w:top w:val="none" w:sz="0" w:space="0" w:color="auto"/>
                    <w:left w:val="none" w:sz="0" w:space="0" w:color="auto"/>
                    <w:bottom w:val="none" w:sz="0" w:space="0" w:color="auto"/>
                    <w:right w:val="none" w:sz="0" w:space="0" w:color="auto"/>
                  </w:divBdr>
                </w:div>
                <w:div w:id="330720382">
                  <w:marLeft w:val="0"/>
                  <w:marRight w:val="0"/>
                  <w:marTop w:val="0"/>
                  <w:marBottom w:val="0"/>
                  <w:divBdr>
                    <w:top w:val="none" w:sz="0" w:space="0" w:color="auto"/>
                    <w:left w:val="none" w:sz="0" w:space="0" w:color="auto"/>
                    <w:bottom w:val="none" w:sz="0" w:space="0" w:color="auto"/>
                    <w:right w:val="none" w:sz="0" w:space="0" w:color="auto"/>
                  </w:divBdr>
                </w:div>
                <w:div w:id="1730376071">
                  <w:marLeft w:val="0"/>
                  <w:marRight w:val="0"/>
                  <w:marTop w:val="0"/>
                  <w:marBottom w:val="0"/>
                  <w:divBdr>
                    <w:top w:val="none" w:sz="0" w:space="0" w:color="auto"/>
                    <w:left w:val="none" w:sz="0" w:space="0" w:color="auto"/>
                    <w:bottom w:val="none" w:sz="0" w:space="0" w:color="auto"/>
                    <w:right w:val="none" w:sz="0" w:space="0" w:color="auto"/>
                  </w:divBdr>
                </w:div>
                <w:div w:id="1719553814">
                  <w:marLeft w:val="0"/>
                  <w:marRight w:val="0"/>
                  <w:marTop w:val="0"/>
                  <w:marBottom w:val="0"/>
                  <w:divBdr>
                    <w:top w:val="none" w:sz="0" w:space="0" w:color="auto"/>
                    <w:left w:val="none" w:sz="0" w:space="0" w:color="auto"/>
                    <w:bottom w:val="none" w:sz="0" w:space="0" w:color="auto"/>
                    <w:right w:val="none" w:sz="0" w:space="0" w:color="auto"/>
                  </w:divBdr>
                </w:div>
                <w:div w:id="469980965">
                  <w:marLeft w:val="0"/>
                  <w:marRight w:val="0"/>
                  <w:marTop w:val="0"/>
                  <w:marBottom w:val="0"/>
                  <w:divBdr>
                    <w:top w:val="none" w:sz="0" w:space="0" w:color="auto"/>
                    <w:left w:val="none" w:sz="0" w:space="0" w:color="auto"/>
                    <w:bottom w:val="none" w:sz="0" w:space="0" w:color="auto"/>
                    <w:right w:val="none" w:sz="0" w:space="0" w:color="auto"/>
                  </w:divBdr>
                </w:div>
                <w:div w:id="1118910924">
                  <w:marLeft w:val="0"/>
                  <w:marRight w:val="0"/>
                  <w:marTop w:val="0"/>
                  <w:marBottom w:val="0"/>
                  <w:divBdr>
                    <w:top w:val="none" w:sz="0" w:space="0" w:color="auto"/>
                    <w:left w:val="none" w:sz="0" w:space="0" w:color="auto"/>
                    <w:bottom w:val="none" w:sz="0" w:space="0" w:color="auto"/>
                    <w:right w:val="none" w:sz="0" w:space="0" w:color="auto"/>
                  </w:divBdr>
                </w:div>
                <w:div w:id="1477915095">
                  <w:marLeft w:val="0"/>
                  <w:marRight w:val="0"/>
                  <w:marTop w:val="0"/>
                  <w:marBottom w:val="0"/>
                  <w:divBdr>
                    <w:top w:val="none" w:sz="0" w:space="0" w:color="auto"/>
                    <w:left w:val="none" w:sz="0" w:space="0" w:color="auto"/>
                    <w:bottom w:val="none" w:sz="0" w:space="0" w:color="auto"/>
                    <w:right w:val="none" w:sz="0" w:space="0" w:color="auto"/>
                  </w:divBdr>
                </w:div>
                <w:div w:id="767700727">
                  <w:marLeft w:val="0"/>
                  <w:marRight w:val="0"/>
                  <w:marTop w:val="0"/>
                  <w:marBottom w:val="0"/>
                  <w:divBdr>
                    <w:top w:val="none" w:sz="0" w:space="0" w:color="auto"/>
                    <w:left w:val="none" w:sz="0" w:space="0" w:color="auto"/>
                    <w:bottom w:val="none" w:sz="0" w:space="0" w:color="auto"/>
                    <w:right w:val="none" w:sz="0" w:space="0" w:color="auto"/>
                  </w:divBdr>
                </w:div>
                <w:div w:id="1263302804">
                  <w:marLeft w:val="0"/>
                  <w:marRight w:val="0"/>
                  <w:marTop w:val="0"/>
                  <w:marBottom w:val="0"/>
                  <w:divBdr>
                    <w:top w:val="none" w:sz="0" w:space="0" w:color="auto"/>
                    <w:left w:val="none" w:sz="0" w:space="0" w:color="auto"/>
                    <w:bottom w:val="none" w:sz="0" w:space="0" w:color="auto"/>
                    <w:right w:val="none" w:sz="0" w:space="0" w:color="auto"/>
                  </w:divBdr>
                </w:div>
                <w:div w:id="1819690309">
                  <w:marLeft w:val="0"/>
                  <w:marRight w:val="0"/>
                  <w:marTop w:val="0"/>
                  <w:marBottom w:val="0"/>
                  <w:divBdr>
                    <w:top w:val="none" w:sz="0" w:space="0" w:color="auto"/>
                    <w:left w:val="none" w:sz="0" w:space="0" w:color="auto"/>
                    <w:bottom w:val="none" w:sz="0" w:space="0" w:color="auto"/>
                    <w:right w:val="none" w:sz="0" w:space="0" w:color="auto"/>
                  </w:divBdr>
                </w:div>
                <w:div w:id="17312648">
                  <w:marLeft w:val="0"/>
                  <w:marRight w:val="0"/>
                  <w:marTop w:val="0"/>
                  <w:marBottom w:val="0"/>
                  <w:divBdr>
                    <w:top w:val="none" w:sz="0" w:space="0" w:color="auto"/>
                    <w:left w:val="none" w:sz="0" w:space="0" w:color="auto"/>
                    <w:bottom w:val="none" w:sz="0" w:space="0" w:color="auto"/>
                    <w:right w:val="none" w:sz="0" w:space="0" w:color="auto"/>
                  </w:divBdr>
                </w:div>
                <w:div w:id="633413777">
                  <w:marLeft w:val="0"/>
                  <w:marRight w:val="0"/>
                  <w:marTop w:val="0"/>
                  <w:marBottom w:val="0"/>
                  <w:divBdr>
                    <w:top w:val="none" w:sz="0" w:space="0" w:color="auto"/>
                    <w:left w:val="none" w:sz="0" w:space="0" w:color="auto"/>
                    <w:bottom w:val="none" w:sz="0" w:space="0" w:color="auto"/>
                    <w:right w:val="none" w:sz="0" w:space="0" w:color="auto"/>
                  </w:divBdr>
                </w:div>
                <w:div w:id="1889105031">
                  <w:marLeft w:val="0"/>
                  <w:marRight w:val="0"/>
                  <w:marTop w:val="0"/>
                  <w:marBottom w:val="0"/>
                  <w:divBdr>
                    <w:top w:val="none" w:sz="0" w:space="0" w:color="auto"/>
                    <w:left w:val="none" w:sz="0" w:space="0" w:color="auto"/>
                    <w:bottom w:val="none" w:sz="0" w:space="0" w:color="auto"/>
                    <w:right w:val="none" w:sz="0" w:space="0" w:color="auto"/>
                  </w:divBdr>
                </w:div>
                <w:div w:id="359400355">
                  <w:marLeft w:val="0"/>
                  <w:marRight w:val="0"/>
                  <w:marTop w:val="0"/>
                  <w:marBottom w:val="0"/>
                  <w:divBdr>
                    <w:top w:val="none" w:sz="0" w:space="0" w:color="auto"/>
                    <w:left w:val="none" w:sz="0" w:space="0" w:color="auto"/>
                    <w:bottom w:val="none" w:sz="0" w:space="0" w:color="auto"/>
                    <w:right w:val="none" w:sz="0" w:space="0" w:color="auto"/>
                  </w:divBdr>
                </w:div>
                <w:div w:id="334235354">
                  <w:marLeft w:val="0"/>
                  <w:marRight w:val="0"/>
                  <w:marTop w:val="0"/>
                  <w:marBottom w:val="0"/>
                  <w:divBdr>
                    <w:top w:val="none" w:sz="0" w:space="0" w:color="auto"/>
                    <w:left w:val="none" w:sz="0" w:space="0" w:color="auto"/>
                    <w:bottom w:val="none" w:sz="0" w:space="0" w:color="auto"/>
                    <w:right w:val="none" w:sz="0" w:space="0" w:color="auto"/>
                  </w:divBdr>
                </w:div>
                <w:div w:id="1641765371">
                  <w:marLeft w:val="0"/>
                  <w:marRight w:val="0"/>
                  <w:marTop w:val="0"/>
                  <w:marBottom w:val="0"/>
                  <w:divBdr>
                    <w:top w:val="none" w:sz="0" w:space="0" w:color="auto"/>
                    <w:left w:val="none" w:sz="0" w:space="0" w:color="auto"/>
                    <w:bottom w:val="none" w:sz="0" w:space="0" w:color="auto"/>
                    <w:right w:val="none" w:sz="0" w:space="0" w:color="auto"/>
                  </w:divBdr>
                </w:div>
                <w:div w:id="574363152">
                  <w:marLeft w:val="0"/>
                  <w:marRight w:val="0"/>
                  <w:marTop w:val="0"/>
                  <w:marBottom w:val="0"/>
                  <w:divBdr>
                    <w:top w:val="none" w:sz="0" w:space="0" w:color="auto"/>
                    <w:left w:val="none" w:sz="0" w:space="0" w:color="auto"/>
                    <w:bottom w:val="none" w:sz="0" w:space="0" w:color="auto"/>
                    <w:right w:val="none" w:sz="0" w:space="0" w:color="auto"/>
                  </w:divBdr>
                </w:div>
                <w:div w:id="2097901796">
                  <w:marLeft w:val="0"/>
                  <w:marRight w:val="0"/>
                  <w:marTop w:val="0"/>
                  <w:marBottom w:val="0"/>
                  <w:divBdr>
                    <w:top w:val="none" w:sz="0" w:space="0" w:color="auto"/>
                    <w:left w:val="none" w:sz="0" w:space="0" w:color="auto"/>
                    <w:bottom w:val="none" w:sz="0" w:space="0" w:color="auto"/>
                    <w:right w:val="none" w:sz="0" w:space="0" w:color="auto"/>
                  </w:divBdr>
                </w:div>
                <w:div w:id="64685775">
                  <w:marLeft w:val="0"/>
                  <w:marRight w:val="0"/>
                  <w:marTop w:val="0"/>
                  <w:marBottom w:val="0"/>
                  <w:divBdr>
                    <w:top w:val="none" w:sz="0" w:space="0" w:color="auto"/>
                    <w:left w:val="none" w:sz="0" w:space="0" w:color="auto"/>
                    <w:bottom w:val="none" w:sz="0" w:space="0" w:color="auto"/>
                    <w:right w:val="none" w:sz="0" w:space="0" w:color="auto"/>
                  </w:divBdr>
                </w:div>
                <w:div w:id="738753610">
                  <w:marLeft w:val="0"/>
                  <w:marRight w:val="0"/>
                  <w:marTop w:val="0"/>
                  <w:marBottom w:val="0"/>
                  <w:divBdr>
                    <w:top w:val="none" w:sz="0" w:space="0" w:color="auto"/>
                    <w:left w:val="none" w:sz="0" w:space="0" w:color="auto"/>
                    <w:bottom w:val="none" w:sz="0" w:space="0" w:color="auto"/>
                    <w:right w:val="none" w:sz="0" w:space="0" w:color="auto"/>
                  </w:divBdr>
                </w:div>
                <w:div w:id="1323698977">
                  <w:marLeft w:val="0"/>
                  <w:marRight w:val="0"/>
                  <w:marTop w:val="0"/>
                  <w:marBottom w:val="0"/>
                  <w:divBdr>
                    <w:top w:val="none" w:sz="0" w:space="0" w:color="auto"/>
                    <w:left w:val="none" w:sz="0" w:space="0" w:color="auto"/>
                    <w:bottom w:val="none" w:sz="0" w:space="0" w:color="auto"/>
                    <w:right w:val="none" w:sz="0" w:space="0" w:color="auto"/>
                  </w:divBdr>
                </w:div>
                <w:div w:id="1826554385">
                  <w:marLeft w:val="0"/>
                  <w:marRight w:val="0"/>
                  <w:marTop w:val="0"/>
                  <w:marBottom w:val="0"/>
                  <w:divBdr>
                    <w:top w:val="none" w:sz="0" w:space="0" w:color="auto"/>
                    <w:left w:val="none" w:sz="0" w:space="0" w:color="auto"/>
                    <w:bottom w:val="none" w:sz="0" w:space="0" w:color="auto"/>
                    <w:right w:val="none" w:sz="0" w:space="0" w:color="auto"/>
                  </w:divBdr>
                </w:div>
                <w:div w:id="1035882820">
                  <w:marLeft w:val="0"/>
                  <w:marRight w:val="0"/>
                  <w:marTop w:val="0"/>
                  <w:marBottom w:val="0"/>
                  <w:divBdr>
                    <w:top w:val="none" w:sz="0" w:space="0" w:color="auto"/>
                    <w:left w:val="none" w:sz="0" w:space="0" w:color="auto"/>
                    <w:bottom w:val="none" w:sz="0" w:space="0" w:color="auto"/>
                    <w:right w:val="none" w:sz="0" w:space="0" w:color="auto"/>
                  </w:divBdr>
                </w:div>
                <w:div w:id="885144384">
                  <w:marLeft w:val="0"/>
                  <w:marRight w:val="0"/>
                  <w:marTop w:val="0"/>
                  <w:marBottom w:val="0"/>
                  <w:divBdr>
                    <w:top w:val="none" w:sz="0" w:space="0" w:color="auto"/>
                    <w:left w:val="none" w:sz="0" w:space="0" w:color="auto"/>
                    <w:bottom w:val="none" w:sz="0" w:space="0" w:color="auto"/>
                    <w:right w:val="none" w:sz="0" w:space="0" w:color="auto"/>
                  </w:divBdr>
                </w:div>
                <w:div w:id="593365826">
                  <w:marLeft w:val="0"/>
                  <w:marRight w:val="0"/>
                  <w:marTop w:val="0"/>
                  <w:marBottom w:val="0"/>
                  <w:divBdr>
                    <w:top w:val="none" w:sz="0" w:space="0" w:color="auto"/>
                    <w:left w:val="none" w:sz="0" w:space="0" w:color="auto"/>
                    <w:bottom w:val="none" w:sz="0" w:space="0" w:color="auto"/>
                    <w:right w:val="none" w:sz="0" w:space="0" w:color="auto"/>
                  </w:divBdr>
                </w:div>
                <w:div w:id="1701858014">
                  <w:marLeft w:val="0"/>
                  <w:marRight w:val="0"/>
                  <w:marTop w:val="0"/>
                  <w:marBottom w:val="0"/>
                  <w:divBdr>
                    <w:top w:val="none" w:sz="0" w:space="0" w:color="auto"/>
                    <w:left w:val="none" w:sz="0" w:space="0" w:color="auto"/>
                    <w:bottom w:val="none" w:sz="0" w:space="0" w:color="auto"/>
                    <w:right w:val="none" w:sz="0" w:space="0" w:color="auto"/>
                  </w:divBdr>
                </w:div>
                <w:div w:id="1387335934">
                  <w:marLeft w:val="0"/>
                  <w:marRight w:val="0"/>
                  <w:marTop w:val="0"/>
                  <w:marBottom w:val="0"/>
                  <w:divBdr>
                    <w:top w:val="none" w:sz="0" w:space="0" w:color="auto"/>
                    <w:left w:val="none" w:sz="0" w:space="0" w:color="auto"/>
                    <w:bottom w:val="none" w:sz="0" w:space="0" w:color="auto"/>
                    <w:right w:val="none" w:sz="0" w:space="0" w:color="auto"/>
                  </w:divBdr>
                </w:div>
                <w:div w:id="1885407883">
                  <w:marLeft w:val="0"/>
                  <w:marRight w:val="0"/>
                  <w:marTop w:val="0"/>
                  <w:marBottom w:val="0"/>
                  <w:divBdr>
                    <w:top w:val="none" w:sz="0" w:space="0" w:color="auto"/>
                    <w:left w:val="none" w:sz="0" w:space="0" w:color="auto"/>
                    <w:bottom w:val="none" w:sz="0" w:space="0" w:color="auto"/>
                    <w:right w:val="none" w:sz="0" w:space="0" w:color="auto"/>
                  </w:divBdr>
                </w:div>
                <w:div w:id="317391094">
                  <w:marLeft w:val="0"/>
                  <w:marRight w:val="0"/>
                  <w:marTop w:val="0"/>
                  <w:marBottom w:val="0"/>
                  <w:divBdr>
                    <w:top w:val="none" w:sz="0" w:space="0" w:color="auto"/>
                    <w:left w:val="none" w:sz="0" w:space="0" w:color="auto"/>
                    <w:bottom w:val="none" w:sz="0" w:space="0" w:color="auto"/>
                    <w:right w:val="none" w:sz="0" w:space="0" w:color="auto"/>
                  </w:divBdr>
                </w:div>
                <w:div w:id="1630628908">
                  <w:marLeft w:val="0"/>
                  <w:marRight w:val="0"/>
                  <w:marTop w:val="0"/>
                  <w:marBottom w:val="0"/>
                  <w:divBdr>
                    <w:top w:val="none" w:sz="0" w:space="0" w:color="auto"/>
                    <w:left w:val="none" w:sz="0" w:space="0" w:color="auto"/>
                    <w:bottom w:val="none" w:sz="0" w:space="0" w:color="auto"/>
                    <w:right w:val="none" w:sz="0" w:space="0" w:color="auto"/>
                  </w:divBdr>
                </w:div>
                <w:div w:id="144705826">
                  <w:marLeft w:val="0"/>
                  <w:marRight w:val="0"/>
                  <w:marTop w:val="0"/>
                  <w:marBottom w:val="0"/>
                  <w:divBdr>
                    <w:top w:val="none" w:sz="0" w:space="0" w:color="auto"/>
                    <w:left w:val="none" w:sz="0" w:space="0" w:color="auto"/>
                    <w:bottom w:val="none" w:sz="0" w:space="0" w:color="auto"/>
                    <w:right w:val="none" w:sz="0" w:space="0" w:color="auto"/>
                  </w:divBdr>
                </w:div>
                <w:div w:id="1830246962">
                  <w:marLeft w:val="0"/>
                  <w:marRight w:val="0"/>
                  <w:marTop w:val="0"/>
                  <w:marBottom w:val="0"/>
                  <w:divBdr>
                    <w:top w:val="none" w:sz="0" w:space="0" w:color="auto"/>
                    <w:left w:val="none" w:sz="0" w:space="0" w:color="auto"/>
                    <w:bottom w:val="none" w:sz="0" w:space="0" w:color="auto"/>
                    <w:right w:val="none" w:sz="0" w:space="0" w:color="auto"/>
                  </w:divBdr>
                </w:div>
                <w:div w:id="1191258972">
                  <w:marLeft w:val="0"/>
                  <w:marRight w:val="0"/>
                  <w:marTop w:val="0"/>
                  <w:marBottom w:val="0"/>
                  <w:divBdr>
                    <w:top w:val="none" w:sz="0" w:space="0" w:color="auto"/>
                    <w:left w:val="none" w:sz="0" w:space="0" w:color="auto"/>
                    <w:bottom w:val="none" w:sz="0" w:space="0" w:color="auto"/>
                    <w:right w:val="none" w:sz="0" w:space="0" w:color="auto"/>
                  </w:divBdr>
                </w:div>
                <w:div w:id="1944145343">
                  <w:marLeft w:val="0"/>
                  <w:marRight w:val="0"/>
                  <w:marTop w:val="0"/>
                  <w:marBottom w:val="0"/>
                  <w:divBdr>
                    <w:top w:val="none" w:sz="0" w:space="0" w:color="auto"/>
                    <w:left w:val="none" w:sz="0" w:space="0" w:color="auto"/>
                    <w:bottom w:val="none" w:sz="0" w:space="0" w:color="auto"/>
                    <w:right w:val="none" w:sz="0" w:space="0" w:color="auto"/>
                  </w:divBdr>
                </w:div>
                <w:div w:id="829836090">
                  <w:marLeft w:val="0"/>
                  <w:marRight w:val="0"/>
                  <w:marTop w:val="0"/>
                  <w:marBottom w:val="0"/>
                  <w:divBdr>
                    <w:top w:val="none" w:sz="0" w:space="0" w:color="auto"/>
                    <w:left w:val="none" w:sz="0" w:space="0" w:color="auto"/>
                    <w:bottom w:val="none" w:sz="0" w:space="0" w:color="auto"/>
                    <w:right w:val="none" w:sz="0" w:space="0" w:color="auto"/>
                  </w:divBdr>
                </w:div>
                <w:div w:id="2085057825">
                  <w:marLeft w:val="0"/>
                  <w:marRight w:val="0"/>
                  <w:marTop w:val="0"/>
                  <w:marBottom w:val="0"/>
                  <w:divBdr>
                    <w:top w:val="none" w:sz="0" w:space="0" w:color="auto"/>
                    <w:left w:val="none" w:sz="0" w:space="0" w:color="auto"/>
                    <w:bottom w:val="none" w:sz="0" w:space="0" w:color="auto"/>
                    <w:right w:val="none" w:sz="0" w:space="0" w:color="auto"/>
                  </w:divBdr>
                </w:div>
                <w:div w:id="391659448">
                  <w:marLeft w:val="0"/>
                  <w:marRight w:val="0"/>
                  <w:marTop w:val="0"/>
                  <w:marBottom w:val="0"/>
                  <w:divBdr>
                    <w:top w:val="none" w:sz="0" w:space="0" w:color="auto"/>
                    <w:left w:val="none" w:sz="0" w:space="0" w:color="auto"/>
                    <w:bottom w:val="none" w:sz="0" w:space="0" w:color="auto"/>
                    <w:right w:val="none" w:sz="0" w:space="0" w:color="auto"/>
                  </w:divBdr>
                </w:div>
                <w:div w:id="49236244">
                  <w:marLeft w:val="0"/>
                  <w:marRight w:val="0"/>
                  <w:marTop w:val="0"/>
                  <w:marBottom w:val="0"/>
                  <w:divBdr>
                    <w:top w:val="none" w:sz="0" w:space="0" w:color="auto"/>
                    <w:left w:val="none" w:sz="0" w:space="0" w:color="auto"/>
                    <w:bottom w:val="none" w:sz="0" w:space="0" w:color="auto"/>
                    <w:right w:val="none" w:sz="0" w:space="0" w:color="auto"/>
                  </w:divBdr>
                </w:div>
                <w:div w:id="757871889">
                  <w:marLeft w:val="0"/>
                  <w:marRight w:val="0"/>
                  <w:marTop w:val="0"/>
                  <w:marBottom w:val="0"/>
                  <w:divBdr>
                    <w:top w:val="none" w:sz="0" w:space="0" w:color="auto"/>
                    <w:left w:val="none" w:sz="0" w:space="0" w:color="auto"/>
                    <w:bottom w:val="none" w:sz="0" w:space="0" w:color="auto"/>
                    <w:right w:val="none" w:sz="0" w:space="0" w:color="auto"/>
                  </w:divBdr>
                </w:div>
                <w:div w:id="1829830683">
                  <w:marLeft w:val="0"/>
                  <w:marRight w:val="0"/>
                  <w:marTop w:val="0"/>
                  <w:marBottom w:val="0"/>
                  <w:divBdr>
                    <w:top w:val="none" w:sz="0" w:space="0" w:color="auto"/>
                    <w:left w:val="none" w:sz="0" w:space="0" w:color="auto"/>
                    <w:bottom w:val="none" w:sz="0" w:space="0" w:color="auto"/>
                    <w:right w:val="none" w:sz="0" w:space="0" w:color="auto"/>
                  </w:divBdr>
                </w:div>
                <w:div w:id="317802907">
                  <w:marLeft w:val="0"/>
                  <w:marRight w:val="0"/>
                  <w:marTop w:val="0"/>
                  <w:marBottom w:val="0"/>
                  <w:divBdr>
                    <w:top w:val="none" w:sz="0" w:space="0" w:color="auto"/>
                    <w:left w:val="none" w:sz="0" w:space="0" w:color="auto"/>
                    <w:bottom w:val="none" w:sz="0" w:space="0" w:color="auto"/>
                    <w:right w:val="none" w:sz="0" w:space="0" w:color="auto"/>
                  </w:divBdr>
                </w:div>
                <w:div w:id="1611086486">
                  <w:marLeft w:val="0"/>
                  <w:marRight w:val="0"/>
                  <w:marTop w:val="0"/>
                  <w:marBottom w:val="0"/>
                  <w:divBdr>
                    <w:top w:val="none" w:sz="0" w:space="0" w:color="auto"/>
                    <w:left w:val="none" w:sz="0" w:space="0" w:color="auto"/>
                    <w:bottom w:val="none" w:sz="0" w:space="0" w:color="auto"/>
                    <w:right w:val="none" w:sz="0" w:space="0" w:color="auto"/>
                  </w:divBdr>
                </w:div>
                <w:div w:id="618877880">
                  <w:marLeft w:val="0"/>
                  <w:marRight w:val="0"/>
                  <w:marTop w:val="0"/>
                  <w:marBottom w:val="0"/>
                  <w:divBdr>
                    <w:top w:val="none" w:sz="0" w:space="0" w:color="auto"/>
                    <w:left w:val="none" w:sz="0" w:space="0" w:color="auto"/>
                    <w:bottom w:val="none" w:sz="0" w:space="0" w:color="auto"/>
                    <w:right w:val="none" w:sz="0" w:space="0" w:color="auto"/>
                  </w:divBdr>
                </w:div>
                <w:div w:id="1241405083">
                  <w:marLeft w:val="0"/>
                  <w:marRight w:val="0"/>
                  <w:marTop w:val="0"/>
                  <w:marBottom w:val="0"/>
                  <w:divBdr>
                    <w:top w:val="none" w:sz="0" w:space="0" w:color="auto"/>
                    <w:left w:val="none" w:sz="0" w:space="0" w:color="auto"/>
                    <w:bottom w:val="none" w:sz="0" w:space="0" w:color="auto"/>
                    <w:right w:val="none" w:sz="0" w:space="0" w:color="auto"/>
                  </w:divBdr>
                </w:div>
                <w:div w:id="175778829">
                  <w:marLeft w:val="0"/>
                  <w:marRight w:val="0"/>
                  <w:marTop w:val="0"/>
                  <w:marBottom w:val="0"/>
                  <w:divBdr>
                    <w:top w:val="none" w:sz="0" w:space="0" w:color="auto"/>
                    <w:left w:val="none" w:sz="0" w:space="0" w:color="auto"/>
                    <w:bottom w:val="none" w:sz="0" w:space="0" w:color="auto"/>
                    <w:right w:val="none" w:sz="0" w:space="0" w:color="auto"/>
                  </w:divBdr>
                </w:div>
                <w:div w:id="267549044">
                  <w:marLeft w:val="0"/>
                  <w:marRight w:val="0"/>
                  <w:marTop w:val="0"/>
                  <w:marBottom w:val="0"/>
                  <w:divBdr>
                    <w:top w:val="none" w:sz="0" w:space="0" w:color="auto"/>
                    <w:left w:val="none" w:sz="0" w:space="0" w:color="auto"/>
                    <w:bottom w:val="none" w:sz="0" w:space="0" w:color="auto"/>
                    <w:right w:val="none" w:sz="0" w:space="0" w:color="auto"/>
                  </w:divBdr>
                </w:div>
                <w:div w:id="340200487">
                  <w:marLeft w:val="0"/>
                  <w:marRight w:val="0"/>
                  <w:marTop w:val="0"/>
                  <w:marBottom w:val="0"/>
                  <w:divBdr>
                    <w:top w:val="none" w:sz="0" w:space="0" w:color="auto"/>
                    <w:left w:val="none" w:sz="0" w:space="0" w:color="auto"/>
                    <w:bottom w:val="none" w:sz="0" w:space="0" w:color="auto"/>
                    <w:right w:val="none" w:sz="0" w:space="0" w:color="auto"/>
                  </w:divBdr>
                </w:div>
                <w:div w:id="1350839510">
                  <w:marLeft w:val="0"/>
                  <w:marRight w:val="0"/>
                  <w:marTop w:val="0"/>
                  <w:marBottom w:val="0"/>
                  <w:divBdr>
                    <w:top w:val="none" w:sz="0" w:space="0" w:color="auto"/>
                    <w:left w:val="none" w:sz="0" w:space="0" w:color="auto"/>
                    <w:bottom w:val="none" w:sz="0" w:space="0" w:color="auto"/>
                    <w:right w:val="none" w:sz="0" w:space="0" w:color="auto"/>
                  </w:divBdr>
                </w:div>
                <w:div w:id="430513574">
                  <w:marLeft w:val="0"/>
                  <w:marRight w:val="0"/>
                  <w:marTop w:val="0"/>
                  <w:marBottom w:val="0"/>
                  <w:divBdr>
                    <w:top w:val="none" w:sz="0" w:space="0" w:color="auto"/>
                    <w:left w:val="none" w:sz="0" w:space="0" w:color="auto"/>
                    <w:bottom w:val="none" w:sz="0" w:space="0" w:color="auto"/>
                    <w:right w:val="none" w:sz="0" w:space="0" w:color="auto"/>
                  </w:divBdr>
                </w:div>
                <w:div w:id="1779565102">
                  <w:marLeft w:val="0"/>
                  <w:marRight w:val="0"/>
                  <w:marTop w:val="0"/>
                  <w:marBottom w:val="0"/>
                  <w:divBdr>
                    <w:top w:val="none" w:sz="0" w:space="0" w:color="auto"/>
                    <w:left w:val="none" w:sz="0" w:space="0" w:color="auto"/>
                    <w:bottom w:val="none" w:sz="0" w:space="0" w:color="auto"/>
                    <w:right w:val="none" w:sz="0" w:space="0" w:color="auto"/>
                  </w:divBdr>
                </w:div>
                <w:div w:id="765885528">
                  <w:marLeft w:val="0"/>
                  <w:marRight w:val="0"/>
                  <w:marTop w:val="0"/>
                  <w:marBottom w:val="0"/>
                  <w:divBdr>
                    <w:top w:val="none" w:sz="0" w:space="0" w:color="auto"/>
                    <w:left w:val="none" w:sz="0" w:space="0" w:color="auto"/>
                    <w:bottom w:val="none" w:sz="0" w:space="0" w:color="auto"/>
                    <w:right w:val="none" w:sz="0" w:space="0" w:color="auto"/>
                  </w:divBdr>
                </w:div>
                <w:div w:id="1460100351">
                  <w:marLeft w:val="0"/>
                  <w:marRight w:val="0"/>
                  <w:marTop w:val="0"/>
                  <w:marBottom w:val="0"/>
                  <w:divBdr>
                    <w:top w:val="none" w:sz="0" w:space="0" w:color="auto"/>
                    <w:left w:val="none" w:sz="0" w:space="0" w:color="auto"/>
                    <w:bottom w:val="none" w:sz="0" w:space="0" w:color="auto"/>
                    <w:right w:val="none" w:sz="0" w:space="0" w:color="auto"/>
                  </w:divBdr>
                </w:div>
                <w:div w:id="1178617270">
                  <w:marLeft w:val="0"/>
                  <w:marRight w:val="0"/>
                  <w:marTop w:val="0"/>
                  <w:marBottom w:val="0"/>
                  <w:divBdr>
                    <w:top w:val="none" w:sz="0" w:space="0" w:color="auto"/>
                    <w:left w:val="none" w:sz="0" w:space="0" w:color="auto"/>
                    <w:bottom w:val="none" w:sz="0" w:space="0" w:color="auto"/>
                    <w:right w:val="none" w:sz="0" w:space="0" w:color="auto"/>
                  </w:divBdr>
                </w:div>
                <w:div w:id="1865825008">
                  <w:marLeft w:val="0"/>
                  <w:marRight w:val="0"/>
                  <w:marTop w:val="0"/>
                  <w:marBottom w:val="0"/>
                  <w:divBdr>
                    <w:top w:val="none" w:sz="0" w:space="0" w:color="auto"/>
                    <w:left w:val="none" w:sz="0" w:space="0" w:color="auto"/>
                    <w:bottom w:val="none" w:sz="0" w:space="0" w:color="auto"/>
                    <w:right w:val="none" w:sz="0" w:space="0" w:color="auto"/>
                  </w:divBdr>
                </w:div>
                <w:div w:id="556281277">
                  <w:marLeft w:val="0"/>
                  <w:marRight w:val="0"/>
                  <w:marTop w:val="0"/>
                  <w:marBottom w:val="0"/>
                  <w:divBdr>
                    <w:top w:val="none" w:sz="0" w:space="0" w:color="auto"/>
                    <w:left w:val="none" w:sz="0" w:space="0" w:color="auto"/>
                    <w:bottom w:val="none" w:sz="0" w:space="0" w:color="auto"/>
                    <w:right w:val="none" w:sz="0" w:space="0" w:color="auto"/>
                  </w:divBdr>
                </w:div>
                <w:div w:id="1270817316">
                  <w:marLeft w:val="0"/>
                  <w:marRight w:val="0"/>
                  <w:marTop w:val="0"/>
                  <w:marBottom w:val="0"/>
                  <w:divBdr>
                    <w:top w:val="none" w:sz="0" w:space="0" w:color="auto"/>
                    <w:left w:val="none" w:sz="0" w:space="0" w:color="auto"/>
                    <w:bottom w:val="none" w:sz="0" w:space="0" w:color="auto"/>
                    <w:right w:val="none" w:sz="0" w:space="0" w:color="auto"/>
                  </w:divBdr>
                </w:div>
                <w:div w:id="1173373176">
                  <w:marLeft w:val="0"/>
                  <w:marRight w:val="0"/>
                  <w:marTop w:val="0"/>
                  <w:marBottom w:val="0"/>
                  <w:divBdr>
                    <w:top w:val="none" w:sz="0" w:space="0" w:color="auto"/>
                    <w:left w:val="none" w:sz="0" w:space="0" w:color="auto"/>
                    <w:bottom w:val="none" w:sz="0" w:space="0" w:color="auto"/>
                    <w:right w:val="none" w:sz="0" w:space="0" w:color="auto"/>
                  </w:divBdr>
                </w:div>
                <w:div w:id="211814459">
                  <w:marLeft w:val="0"/>
                  <w:marRight w:val="0"/>
                  <w:marTop w:val="0"/>
                  <w:marBottom w:val="0"/>
                  <w:divBdr>
                    <w:top w:val="none" w:sz="0" w:space="0" w:color="auto"/>
                    <w:left w:val="none" w:sz="0" w:space="0" w:color="auto"/>
                    <w:bottom w:val="none" w:sz="0" w:space="0" w:color="auto"/>
                    <w:right w:val="none" w:sz="0" w:space="0" w:color="auto"/>
                  </w:divBdr>
                </w:div>
                <w:div w:id="1064135641">
                  <w:marLeft w:val="0"/>
                  <w:marRight w:val="0"/>
                  <w:marTop w:val="0"/>
                  <w:marBottom w:val="0"/>
                  <w:divBdr>
                    <w:top w:val="none" w:sz="0" w:space="0" w:color="auto"/>
                    <w:left w:val="none" w:sz="0" w:space="0" w:color="auto"/>
                    <w:bottom w:val="none" w:sz="0" w:space="0" w:color="auto"/>
                    <w:right w:val="none" w:sz="0" w:space="0" w:color="auto"/>
                  </w:divBdr>
                </w:div>
                <w:div w:id="138042239">
                  <w:marLeft w:val="0"/>
                  <w:marRight w:val="0"/>
                  <w:marTop w:val="0"/>
                  <w:marBottom w:val="0"/>
                  <w:divBdr>
                    <w:top w:val="none" w:sz="0" w:space="0" w:color="auto"/>
                    <w:left w:val="none" w:sz="0" w:space="0" w:color="auto"/>
                    <w:bottom w:val="none" w:sz="0" w:space="0" w:color="auto"/>
                    <w:right w:val="none" w:sz="0" w:space="0" w:color="auto"/>
                  </w:divBdr>
                </w:div>
                <w:div w:id="688068922">
                  <w:marLeft w:val="0"/>
                  <w:marRight w:val="0"/>
                  <w:marTop w:val="0"/>
                  <w:marBottom w:val="0"/>
                  <w:divBdr>
                    <w:top w:val="none" w:sz="0" w:space="0" w:color="auto"/>
                    <w:left w:val="none" w:sz="0" w:space="0" w:color="auto"/>
                    <w:bottom w:val="none" w:sz="0" w:space="0" w:color="auto"/>
                    <w:right w:val="none" w:sz="0" w:space="0" w:color="auto"/>
                  </w:divBdr>
                </w:div>
                <w:div w:id="1556890489">
                  <w:marLeft w:val="0"/>
                  <w:marRight w:val="0"/>
                  <w:marTop w:val="0"/>
                  <w:marBottom w:val="0"/>
                  <w:divBdr>
                    <w:top w:val="none" w:sz="0" w:space="0" w:color="auto"/>
                    <w:left w:val="none" w:sz="0" w:space="0" w:color="auto"/>
                    <w:bottom w:val="none" w:sz="0" w:space="0" w:color="auto"/>
                    <w:right w:val="none" w:sz="0" w:space="0" w:color="auto"/>
                  </w:divBdr>
                </w:div>
                <w:div w:id="181864967">
                  <w:marLeft w:val="0"/>
                  <w:marRight w:val="0"/>
                  <w:marTop w:val="0"/>
                  <w:marBottom w:val="0"/>
                  <w:divBdr>
                    <w:top w:val="none" w:sz="0" w:space="0" w:color="auto"/>
                    <w:left w:val="none" w:sz="0" w:space="0" w:color="auto"/>
                    <w:bottom w:val="none" w:sz="0" w:space="0" w:color="auto"/>
                    <w:right w:val="none" w:sz="0" w:space="0" w:color="auto"/>
                  </w:divBdr>
                </w:div>
                <w:div w:id="1047921792">
                  <w:marLeft w:val="0"/>
                  <w:marRight w:val="0"/>
                  <w:marTop w:val="0"/>
                  <w:marBottom w:val="0"/>
                  <w:divBdr>
                    <w:top w:val="none" w:sz="0" w:space="0" w:color="auto"/>
                    <w:left w:val="none" w:sz="0" w:space="0" w:color="auto"/>
                    <w:bottom w:val="none" w:sz="0" w:space="0" w:color="auto"/>
                    <w:right w:val="none" w:sz="0" w:space="0" w:color="auto"/>
                  </w:divBdr>
                </w:div>
                <w:div w:id="523515538">
                  <w:marLeft w:val="0"/>
                  <w:marRight w:val="0"/>
                  <w:marTop w:val="0"/>
                  <w:marBottom w:val="0"/>
                  <w:divBdr>
                    <w:top w:val="none" w:sz="0" w:space="0" w:color="auto"/>
                    <w:left w:val="none" w:sz="0" w:space="0" w:color="auto"/>
                    <w:bottom w:val="none" w:sz="0" w:space="0" w:color="auto"/>
                    <w:right w:val="none" w:sz="0" w:space="0" w:color="auto"/>
                  </w:divBdr>
                </w:div>
                <w:div w:id="361978177">
                  <w:marLeft w:val="0"/>
                  <w:marRight w:val="0"/>
                  <w:marTop w:val="0"/>
                  <w:marBottom w:val="0"/>
                  <w:divBdr>
                    <w:top w:val="none" w:sz="0" w:space="0" w:color="auto"/>
                    <w:left w:val="none" w:sz="0" w:space="0" w:color="auto"/>
                    <w:bottom w:val="none" w:sz="0" w:space="0" w:color="auto"/>
                    <w:right w:val="none" w:sz="0" w:space="0" w:color="auto"/>
                  </w:divBdr>
                </w:div>
                <w:div w:id="931859618">
                  <w:marLeft w:val="0"/>
                  <w:marRight w:val="0"/>
                  <w:marTop w:val="0"/>
                  <w:marBottom w:val="0"/>
                  <w:divBdr>
                    <w:top w:val="none" w:sz="0" w:space="0" w:color="auto"/>
                    <w:left w:val="none" w:sz="0" w:space="0" w:color="auto"/>
                    <w:bottom w:val="none" w:sz="0" w:space="0" w:color="auto"/>
                    <w:right w:val="none" w:sz="0" w:space="0" w:color="auto"/>
                  </w:divBdr>
                </w:div>
                <w:div w:id="499387840">
                  <w:marLeft w:val="0"/>
                  <w:marRight w:val="0"/>
                  <w:marTop w:val="0"/>
                  <w:marBottom w:val="0"/>
                  <w:divBdr>
                    <w:top w:val="none" w:sz="0" w:space="0" w:color="auto"/>
                    <w:left w:val="none" w:sz="0" w:space="0" w:color="auto"/>
                    <w:bottom w:val="none" w:sz="0" w:space="0" w:color="auto"/>
                    <w:right w:val="none" w:sz="0" w:space="0" w:color="auto"/>
                  </w:divBdr>
                </w:div>
                <w:div w:id="290744307">
                  <w:marLeft w:val="0"/>
                  <w:marRight w:val="0"/>
                  <w:marTop w:val="0"/>
                  <w:marBottom w:val="0"/>
                  <w:divBdr>
                    <w:top w:val="none" w:sz="0" w:space="0" w:color="auto"/>
                    <w:left w:val="none" w:sz="0" w:space="0" w:color="auto"/>
                    <w:bottom w:val="none" w:sz="0" w:space="0" w:color="auto"/>
                    <w:right w:val="none" w:sz="0" w:space="0" w:color="auto"/>
                  </w:divBdr>
                </w:div>
                <w:div w:id="58525384">
                  <w:marLeft w:val="0"/>
                  <w:marRight w:val="0"/>
                  <w:marTop w:val="0"/>
                  <w:marBottom w:val="0"/>
                  <w:divBdr>
                    <w:top w:val="none" w:sz="0" w:space="0" w:color="auto"/>
                    <w:left w:val="none" w:sz="0" w:space="0" w:color="auto"/>
                    <w:bottom w:val="none" w:sz="0" w:space="0" w:color="auto"/>
                    <w:right w:val="none" w:sz="0" w:space="0" w:color="auto"/>
                  </w:divBdr>
                </w:div>
                <w:div w:id="1000498045">
                  <w:marLeft w:val="0"/>
                  <w:marRight w:val="0"/>
                  <w:marTop w:val="0"/>
                  <w:marBottom w:val="0"/>
                  <w:divBdr>
                    <w:top w:val="none" w:sz="0" w:space="0" w:color="auto"/>
                    <w:left w:val="none" w:sz="0" w:space="0" w:color="auto"/>
                    <w:bottom w:val="none" w:sz="0" w:space="0" w:color="auto"/>
                    <w:right w:val="none" w:sz="0" w:space="0" w:color="auto"/>
                  </w:divBdr>
                </w:div>
                <w:div w:id="1186554886">
                  <w:marLeft w:val="0"/>
                  <w:marRight w:val="0"/>
                  <w:marTop w:val="0"/>
                  <w:marBottom w:val="0"/>
                  <w:divBdr>
                    <w:top w:val="none" w:sz="0" w:space="0" w:color="auto"/>
                    <w:left w:val="none" w:sz="0" w:space="0" w:color="auto"/>
                    <w:bottom w:val="none" w:sz="0" w:space="0" w:color="auto"/>
                    <w:right w:val="none" w:sz="0" w:space="0" w:color="auto"/>
                  </w:divBdr>
                </w:div>
                <w:div w:id="1629780348">
                  <w:marLeft w:val="0"/>
                  <w:marRight w:val="0"/>
                  <w:marTop w:val="0"/>
                  <w:marBottom w:val="0"/>
                  <w:divBdr>
                    <w:top w:val="none" w:sz="0" w:space="0" w:color="auto"/>
                    <w:left w:val="none" w:sz="0" w:space="0" w:color="auto"/>
                    <w:bottom w:val="none" w:sz="0" w:space="0" w:color="auto"/>
                    <w:right w:val="none" w:sz="0" w:space="0" w:color="auto"/>
                  </w:divBdr>
                </w:div>
                <w:div w:id="598373630">
                  <w:marLeft w:val="0"/>
                  <w:marRight w:val="0"/>
                  <w:marTop w:val="0"/>
                  <w:marBottom w:val="0"/>
                  <w:divBdr>
                    <w:top w:val="none" w:sz="0" w:space="0" w:color="auto"/>
                    <w:left w:val="none" w:sz="0" w:space="0" w:color="auto"/>
                    <w:bottom w:val="none" w:sz="0" w:space="0" w:color="auto"/>
                    <w:right w:val="none" w:sz="0" w:space="0" w:color="auto"/>
                  </w:divBdr>
                </w:div>
                <w:div w:id="1701004933">
                  <w:marLeft w:val="0"/>
                  <w:marRight w:val="0"/>
                  <w:marTop w:val="0"/>
                  <w:marBottom w:val="0"/>
                  <w:divBdr>
                    <w:top w:val="none" w:sz="0" w:space="0" w:color="auto"/>
                    <w:left w:val="none" w:sz="0" w:space="0" w:color="auto"/>
                    <w:bottom w:val="none" w:sz="0" w:space="0" w:color="auto"/>
                    <w:right w:val="none" w:sz="0" w:space="0" w:color="auto"/>
                  </w:divBdr>
                </w:div>
                <w:div w:id="1793136604">
                  <w:marLeft w:val="0"/>
                  <w:marRight w:val="0"/>
                  <w:marTop w:val="0"/>
                  <w:marBottom w:val="0"/>
                  <w:divBdr>
                    <w:top w:val="none" w:sz="0" w:space="0" w:color="auto"/>
                    <w:left w:val="none" w:sz="0" w:space="0" w:color="auto"/>
                    <w:bottom w:val="none" w:sz="0" w:space="0" w:color="auto"/>
                    <w:right w:val="none" w:sz="0" w:space="0" w:color="auto"/>
                  </w:divBdr>
                </w:div>
                <w:div w:id="1347755005">
                  <w:marLeft w:val="0"/>
                  <w:marRight w:val="0"/>
                  <w:marTop w:val="0"/>
                  <w:marBottom w:val="0"/>
                  <w:divBdr>
                    <w:top w:val="none" w:sz="0" w:space="0" w:color="auto"/>
                    <w:left w:val="none" w:sz="0" w:space="0" w:color="auto"/>
                    <w:bottom w:val="none" w:sz="0" w:space="0" w:color="auto"/>
                    <w:right w:val="none" w:sz="0" w:space="0" w:color="auto"/>
                  </w:divBdr>
                </w:div>
                <w:div w:id="1005210175">
                  <w:marLeft w:val="0"/>
                  <w:marRight w:val="0"/>
                  <w:marTop w:val="0"/>
                  <w:marBottom w:val="0"/>
                  <w:divBdr>
                    <w:top w:val="none" w:sz="0" w:space="0" w:color="auto"/>
                    <w:left w:val="none" w:sz="0" w:space="0" w:color="auto"/>
                    <w:bottom w:val="none" w:sz="0" w:space="0" w:color="auto"/>
                    <w:right w:val="none" w:sz="0" w:space="0" w:color="auto"/>
                  </w:divBdr>
                </w:div>
                <w:div w:id="1662276260">
                  <w:marLeft w:val="0"/>
                  <w:marRight w:val="0"/>
                  <w:marTop w:val="0"/>
                  <w:marBottom w:val="0"/>
                  <w:divBdr>
                    <w:top w:val="none" w:sz="0" w:space="0" w:color="auto"/>
                    <w:left w:val="none" w:sz="0" w:space="0" w:color="auto"/>
                    <w:bottom w:val="none" w:sz="0" w:space="0" w:color="auto"/>
                    <w:right w:val="none" w:sz="0" w:space="0" w:color="auto"/>
                  </w:divBdr>
                </w:div>
                <w:div w:id="1824814985">
                  <w:marLeft w:val="0"/>
                  <w:marRight w:val="0"/>
                  <w:marTop w:val="0"/>
                  <w:marBottom w:val="0"/>
                  <w:divBdr>
                    <w:top w:val="none" w:sz="0" w:space="0" w:color="auto"/>
                    <w:left w:val="none" w:sz="0" w:space="0" w:color="auto"/>
                    <w:bottom w:val="none" w:sz="0" w:space="0" w:color="auto"/>
                    <w:right w:val="none" w:sz="0" w:space="0" w:color="auto"/>
                  </w:divBdr>
                </w:div>
                <w:div w:id="1589189480">
                  <w:marLeft w:val="0"/>
                  <w:marRight w:val="0"/>
                  <w:marTop w:val="0"/>
                  <w:marBottom w:val="0"/>
                  <w:divBdr>
                    <w:top w:val="none" w:sz="0" w:space="0" w:color="auto"/>
                    <w:left w:val="none" w:sz="0" w:space="0" w:color="auto"/>
                    <w:bottom w:val="none" w:sz="0" w:space="0" w:color="auto"/>
                    <w:right w:val="none" w:sz="0" w:space="0" w:color="auto"/>
                  </w:divBdr>
                </w:div>
                <w:div w:id="1769349547">
                  <w:marLeft w:val="0"/>
                  <w:marRight w:val="0"/>
                  <w:marTop w:val="0"/>
                  <w:marBottom w:val="0"/>
                  <w:divBdr>
                    <w:top w:val="none" w:sz="0" w:space="0" w:color="auto"/>
                    <w:left w:val="none" w:sz="0" w:space="0" w:color="auto"/>
                    <w:bottom w:val="none" w:sz="0" w:space="0" w:color="auto"/>
                    <w:right w:val="none" w:sz="0" w:space="0" w:color="auto"/>
                  </w:divBdr>
                </w:div>
                <w:div w:id="1090202485">
                  <w:marLeft w:val="0"/>
                  <w:marRight w:val="0"/>
                  <w:marTop w:val="0"/>
                  <w:marBottom w:val="0"/>
                  <w:divBdr>
                    <w:top w:val="none" w:sz="0" w:space="0" w:color="auto"/>
                    <w:left w:val="none" w:sz="0" w:space="0" w:color="auto"/>
                    <w:bottom w:val="none" w:sz="0" w:space="0" w:color="auto"/>
                    <w:right w:val="none" w:sz="0" w:space="0" w:color="auto"/>
                  </w:divBdr>
                </w:div>
                <w:div w:id="1157654168">
                  <w:marLeft w:val="0"/>
                  <w:marRight w:val="0"/>
                  <w:marTop w:val="0"/>
                  <w:marBottom w:val="0"/>
                  <w:divBdr>
                    <w:top w:val="none" w:sz="0" w:space="0" w:color="auto"/>
                    <w:left w:val="none" w:sz="0" w:space="0" w:color="auto"/>
                    <w:bottom w:val="none" w:sz="0" w:space="0" w:color="auto"/>
                    <w:right w:val="none" w:sz="0" w:space="0" w:color="auto"/>
                  </w:divBdr>
                </w:div>
                <w:div w:id="1967737775">
                  <w:marLeft w:val="0"/>
                  <w:marRight w:val="0"/>
                  <w:marTop w:val="0"/>
                  <w:marBottom w:val="0"/>
                  <w:divBdr>
                    <w:top w:val="none" w:sz="0" w:space="0" w:color="auto"/>
                    <w:left w:val="none" w:sz="0" w:space="0" w:color="auto"/>
                    <w:bottom w:val="none" w:sz="0" w:space="0" w:color="auto"/>
                    <w:right w:val="none" w:sz="0" w:space="0" w:color="auto"/>
                  </w:divBdr>
                </w:div>
                <w:div w:id="310209115">
                  <w:marLeft w:val="0"/>
                  <w:marRight w:val="0"/>
                  <w:marTop w:val="0"/>
                  <w:marBottom w:val="0"/>
                  <w:divBdr>
                    <w:top w:val="none" w:sz="0" w:space="0" w:color="auto"/>
                    <w:left w:val="none" w:sz="0" w:space="0" w:color="auto"/>
                    <w:bottom w:val="none" w:sz="0" w:space="0" w:color="auto"/>
                    <w:right w:val="none" w:sz="0" w:space="0" w:color="auto"/>
                  </w:divBdr>
                </w:div>
                <w:div w:id="1353729609">
                  <w:marLeft w:val="0"/>
                  <w:marRight w:val="0"/>
                  <w:marTop w:val="0"/>
                  <w:marBottom w:val="0"/>
                  <w:divBdr>
                    <w:top w:val="none" w:sz="0" w:space="0" w:color="auto"/>
                    <w:left w:val="none" w:sz="0" w:space="0" w:color="auto"/>
                    <w:bottom w:val="none" w:sz="0" w:space="0" w:color="auto"/>
                    <w:right w:val="none" w:sz="0" w:space="0" w:color="auto"/>
                  </w:divBdr>
                </w:div>
                <w:div w:id="1763450155">
                  <w:marLeft w:val="0"/>
                  <w:marRight w:val="0"/>
                  <w:marTop w:val="0"/>
                  <w:marBottom w:val="0"/>
                  <w:divBdr>
                    <w:top w:val="none" w:sz="0" w:space="0" w:color="auto"/>
                    <w:left w:val="none" w:sz="0" w:space="0" w:color="auto"/>
                    <w:bottom w:val="none" w:sz="0" w:space="0" w:color="auto"/>
                    <w:right w:val="none" w:sz="0" w:space="0" w:color="auto"/>
                  </w:divBdr>
                </w:div>
                <w:div w:id="57873114">
                  <w:marLeft w:val="0"/>
                  <w:marRight w:val="0"/>
                  <w:marTop w:val="0"/>
                  <w:marBottom w:val="0"/>
                  <w:divBdr>
                    <w:top w:val="none" w:sz="0" w:space="0" w:color="auto"/>
                    <w:left w:val="none" w:sz="0" w:space="0" w:color="auto"/>
                    <w:bottom w:val="none" w:sz="0" w:space="0" w:color="auto"/>
                    <w:right w:val="none" w:sz="0" w:space="0" w:color="auto"/>
                  </w:divBdr>
                </w:div>
                <w:div w:id="1323898804">
                  <w:marLeft w:val="0"/>
                  <w:marRight w:val="0"/>
                  <w:marTop w:val="0"/>
                  <w:marBottom w:val="0"/>
                  <w:divBdr>
                    <w:top w:val="none" w:sz="0" w:space="0" w:color="auto"/>
                    <w:left w:val="none" w:sz="0" w:space="0" w:color="auto"/>
                    <w:bottom w:val="none" w:sz="0" w:space="0" w:color="auto"/>
                    <w:right w:val="none" w:sz="0" w:space="0" w:color="auto"/>
                  </w:divBdr>
                </w:div>
                <w:div w:id="1357074683">
                  <w:marLeft w:val="0"/>
                  <w:marRight w:val="0"/>
                  <w:marTop w:val="0"/>
                  <w:marBottom w:val="0"/>
                  <w:divBdr>
                    <w:top w:val="none" w:sz="0" w:space="0" w:color="auto"/>
                    <w:left w:val="none" w:sz="0" w:space="0" w:color="auto"/>
                    <w:bottom w:val="none" w:sz="0" w:space="0" w:color="auto"/>
                    <w:right w:val="none" w:sz="0" w:space="0" w:color="auto"/>
                  </w:divBdr>
                </w:div>
                <w:div w:id="1593201336">
                  <w:marLeft w:val="0"/>
                  <w:marRight w:val="0"/>
                  <w:marTop w:val="0"/>
                  <w:marBottom w:val="0"/>
                  <w:divBdr>
                    <w:top w:val="none" w:sz="0" w:space="0" w:color="auto"/>
                    <w:left w:val="none" w:sz="0" w:space="0" w:color="auto"/>
                    <w:bottom w:val="none" w:sz="0" w:space="0" w:color="auto"/>
                    <w:right w:val="none" w:sz="0" w:space="0" w:color="auto"/>
                  </w:divBdr>
                </w:div>
                <w:div w:id="1959336095">
                  <w:marLeft w:val="0"/>
                  <w:marRight w:val="0"/>
                  <w:marTop w:val="0"/>
                  <w:marBottom w:val="0"/>
                  <w:divBdr>
                    <w:top w:val="none" w:sz="0" w:space="0" w:color="auto"/>
                    <w:left w:val="none" w:sz="0" w:space="0" w:color="auto"/>
                    <w:bottom w:val="none" w:sz="0" w:space="0" w:color="auto"/>
                    <w:right w:val="none" w:sz="0" w:space="0" w:color="auto"/>
                  </w:divBdr>
                </w:div>
                <w:div w:id="728892083">
                  <w:marLeft w:val="0"/>
                  <w:marRight w:val="0"/>
                  <w:marTop w:val="0"/>
                  <w:marBottom w:val="0"/>
                  <w:divBdr>
                    <w:top w:val="none" w:sz="0" w:space="0" w:color="auto"/>
                    <w:left w:val="none" w:sz="0" w:space="0" w:color="auto"/>
                    <w:bottom w:val="none" w:sz="0" w:space="0" w:color="auto"/>
                    <w:right w:val="none" w:sz="0" w:space="0" w:color="auto"/>
                  </w:divBdr>
                </w:div>
                <w:div w:id="207375653">
                  <w:marLeft w:val="0"/>
                  <w:marRight w:val="0"/>
                  <w:marTop w:val="0"/>
                  <w:marBottom w:val="0"/>
                  <w:divBdr>
                    <w:top w:val="none" w:sz="0" w:space="0" w:color="auto"/>
                    <w:left w:val="none" w:sz="0" w:space="0" w:color="auto"/>
                    <w:bottom w:val="none" w:sz="0" w:space="0" w:color="auto"/>
                    <w:right w:val="none" w:sz="0" w:space="0" w:color="auto"/>
                  </w:divBdr>
                </w:div>
                <w:div w:id="821433607">
                  <w:marLeft w:val="0"/>
                  <w:marRight w:val="0"/>
                  <w:marTop w:val="0"/>
                  <w:marBottom w:val="0"/>
                  <w:divBdr>
                    <w:top w:val="none" w:sz="0" w:space="0" w:color="auto"/>
                    <w:left w:val="none" w:sz="0" w:space="0" w:color="auto"/>
                    <w:bottom w:val="none" w:sz="0" w:space="0" w:color="auto"/>
                    <w:right w:val="none" w:sz="0" w:space="0" w:color="auto"/>
                  </w:divBdr>
                </w:div>
                <w:div w:id="1037895653">
                  <w:marLeft w:val="0"/>
                  <w:marRight w:val="0"/>
                  <w:marTop w:val="0"/>
                  <w:marBottom w:val="0"/>
                  <w:divBdr>
                    <w:top w:val="none" w:sz="0" w:space="0" w:color="auto"/>
                    <w:left w:val="none" w:sz="0" w:space="0" w:color="auto"/>
                    <w:bottom w:val="none" w:sz="0" w:space="0" w:color="auto"/>
                    <w:right w:val="none" w:sz="0" w:space="0" w:color="auto"/>
                  </w:divBdr>
                </w:div>
                <w:div w:id="1747725993">
                  <w:marLeft w:val="0"/>
                  <w:marRight w:val="0"/>
                  <w:marTop w:val="0"/>
                  <w:marBottom w:val="0"/>
                  <w:divBdr>
                    <w:top w:val="none" w:sz="0" w:space="0" w:color="auto"/>
                    <w:left w:val="none" w:sz="0" w:space="0" w:color="auto"/>
                    <w:bottom w:val="none" w:sz="0" w:space="0" w:color="auto"/>
                    <w:right w:val="none" w:sz="0" w:space="0" w:color="auto"/>
                  </w:divBdr>
                </w:div>
                <w:div w:id="807818032">
                  <w:marLeft w:val="0"/>
                  <w:marRight w:val="0"/>
                  <w:marTop w:val="0"/>
                  <w:marBottom w:val="0"/>
                  <w:divBdr>
                    <w:top w:val="none" w:sz="0" w:space="0" w:color="auto"/>
                    <w:left w:val="none" w:sz="0" w:space="0" w:color="auto"/>
                    <w:bottom w:val="none" w:sz="0" w:space="0" w:color="auto"/>
                    <w:right w:val="none" w:sz="0" w:space="0" w:color="auto"/>
                  </w:divBdr>
                </w:div>
                <w:div w:id="48264697">
                  <w:marLeft w:val="0"/>
                  <w:marRight w:val="0"/>
                  <w:marTop w:val="0"/>
                  <w:marBottom w:val="0"/>
                  <w:divBdr>
                    <w:top w:val="none" w:sz="0" w:space="0" w:color="auto"/>
                    <w:left w:val="none" w:sz="0" w:space="0" w:color="auto"/>
                    <w:bottom w:val="none" w:sz="0" w:space="0" w:color="auto"/>
                    <w:right w:val="none" w:sz="0" w:space="0" w:color="auto"/>
                  </w:divBdr>
                </w:div>
                <w:div w:id="215357937">
                  <w:marLeft w:val="0"/>
                  <w:marRight w:val="0"/>
                  <w:marTop w:val="0"/>
                  <w:marBottom w:val="0"/>
                  <w:divBdr>
                    <w:top w:val="none" w:sz="0" w:space="0" w:color="auto"/>
                    <w:left w:val="none" w:sz="0" w:space="0" w:color="auto"/>
                    <w:bottom w:val="none" w:sz="0" w:space="0" w:color="auto"/>
                    <w:right w:val="none" w:sz="0" w:space="0" w:color="auto"/>
                  </w:divBdr>
                </w:div>
                <w:div w:id="1282112319">
                  <w:marLeft w:val="0"/>
                  <w:marRight w:val="0"/>
                  <w:marTop w:val="0"/>
                  <w:marBottom w:val="0"/>
                  <w:divBdr>
                    <w:top w:val="none" w:sz="0" w:space="0" w:color="auto"/>
                    <w:left w:val="none" w:sz="0" w:space="0" w:color="auto"/>
                    <w:bottom w:val="none" w:sz="0" w:space="0" w:color="auto"/>
                    <w:right w:val="none" w:sz="0" w:space="0" w:color="auto"/>
                  </w:divBdr>
                </w:div>
                <w:div w:id="1339767717">
                  <w:marLeft w:val="0"/>
                  <w:marRight w:val="0"/>
                  <w:marTop w:val="0"/>
                  <w:marBottom w:val="0"/>
                  <w:divBdr>
                    <w:top w:val="none" w:sz="0" w:space="0" w:color="auto"/>
                    <w:left w:val="none" w:sz="0" w:space="0" w:color="auto"/>
                    <w:bottom w:val="none" w:sz="0" w:space="0" w:color="auto"/>
                    <w:right w:val="none" w:sz="0" w:space="0" w:color="auto"/>
                  </w:divBdr>
                </w:div>
                <w:div w:id="1154637474">
                  <w:marLeft w:val="0"/>
                  <w:marRight w:val="0"/>
                  <w:marTop w:val="0"/>
                  <w:marBottom w:val="0"/>
                  <w:divBdr>
                    <w:top w:val="none" w:sz="0" w:space="0" w:color="auto"/>
                    <w:left w:val="none" w:sz="0" w:space="0" w:color="auto"/>
                    <w:bottom w:val="none" w:sz="0" w:space="0" w:color="auto"/>
                    <w:right w:val="none" w:sz="0" w:space="0" w:color="auto"/>
                  </w:divBdr>
                </w:div>
                <w:div w:id="2137748080">
                  <w:marLeft w:val="0"/>
                  <w:marRight w:val="0"/>
                  <w:marTop w:val="0"/>
                  <w:marBottom w:val="0"/>
                  <w:divBdr>
                    <w:top w:val="none" w:sz="0" w:space="0" w:color="auto"/>
                    <w:left w:val="none" w:sz="0" w:space="0" w:color="auto"/>
                    <w:bottom w:val="none" w:sz="0" w:space="0" w:color="auto"/>
                    <w:right w:val="none" w:sz="0" w:space="0" w:color="auto"/>
                  </w:divBdr>
                </w:div>
                <w:div w:id="1556355586">
                  <w:marLeft w:val="0"/>
                  <w:marRight w:val="0"/>
                  <w:marTop w:val="0"/>
                  <w:marBottom w:val="0"/>
                  <w:divBdr>
                    <w:top w:val="none" w:sz="0" w:space="0" w:color="auto"/>
                    <w:left w:val="none" w:sz="0" w:space="0" w:color="auto"/>
                    <w:bottom w:val="none" w:sz="0" w:space="0" w:color="auto"/>
                    <w:right w:val="none" w:sz="0" w:space="0" w:color="auto"/>
                  </w:divBdr>
                </w:div>
                <w:div w:id="1429424905">
                  <w:marLeft w:val="0"/>
                  <w:marRight w:val="0"/>
                  <w:marTop w:val="0"/>
                  <w:marBottom w:val="0"/>
                  <w:divBdr>
                    <w:top w:val="none" w:sz="0" w:space="0" w:color="auto"/>
                    <w:left w:val="none" w:sz="0" w:space="0" w:color="auto"/>
                    <w:bottom w:val="none" w:sz="0" w:space="0" w:color="auto"/>
                    <w:right w:val="none" w:sz="0" w:space="0" w:color="auto"/>
                  </w:divBdr>
                </w:div>
                <w:div w:id="985938355">
                  <w:marLeft w:val="0"/>
                  <w:marRight w:val="0"/>
                  <w:marTop w:val="0"/>
                  <w:marBottom w:val="0"/>
                  <w:divBdr>
                    <w:top w:val="none" w:sz="0" w:space="0" w:color="auto"/>
                    <w:left w:val="none" w:sz="0" w:space="0" w:color="auto"/>
                    <w:bottom w:val="none" w:sz="0" w:space="0" w:color="auto"/>
                    <w:right w:val="none" w:sz="0" w:space="0" w:color="auto"/>
                  </w:divBdr>
                </w:div>
                <w:div w:id="714737126">
                  <w:marLeft w:val="0"/>
                  <w:marRight w:val="0"/>
                  <w:marTop w:val="0"/>
                  <w:marBottom w:val="0"/>
                  <w:divBdr>
                    <w:top w:val="none" w:sz="0" w:space="0" w:color="auto"/>
                    <w:left w:val="none" w:sz="0" w:space="0" w:color="auto"/>
                    <w:bottom w:val="none" w:sz="0" w:space="0" w:color="auto"/>
                    <w:right w:val="none" w:sz="0" w:space="0" w:color="auto"/>
                  </w:divBdr>
                </w:div>
                <w:div w:id="1368944826">
                  <w:marLeft w:val="0"/>
                  <w:marRight w:val="0"/>
                  <w:marTop w:val="0"/>
                  <w:marBottom w:val="0"/>
                  <w:divBdr>
                    <w:top w:val="none" w:sz="0" w:space="0" w:color="auto"/>
                    <w:left w:val="none" w:sz="0" w:space="0" w:color="auto"/>
                    <w:bottom w:val="none" w:sz="0" w:space="0" w:color="auto"/>
                    <w:right w:val="none" w:sz="0" w:space="0" w:color="auto"/>
                  </w:divBdr>
                </w:div>
                <w:div w:id="10670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69537">
          <w:marLeft w:val="0"/>
          <w:marRight w:val="0"/>
          <w:marTop w:val="0"/>
          <w:marBottom w:val="0"/>
          <w:divBdr>
            <w:top w:val="none" w:sz="0" w:space="0" w:color="auto"/>
            <w:left w:val="none" w:sz="0" w:space="0" w:color="auto"/>
            <w:bottom w:val="none" w:sz="0" w:space="0" w:color="auto"/>
            <w:right w:val="none" w:sz="0" w:space="0" w:color="auto"/>
          </w:divBdr>
          <w:divsChild>
            <w:div w:id="1348797344">
              <w:marLeft w:val="0"/>
              <w:marRight w:val="0"/>
              <w:marTop w:val="0"/>
              <w:marBottom w:val="0"/>
              <w:divBdr>
                <w:top w:val="none" w:sz="0" w:space="0" w:color="auto"/>
                <w:left w:val="none" w:sz="0" w:space="0" w:color="auto"/>
                <w:bottom w:val="none" w:sz="0" w:space="0" w:color="auto"/>
                <w:right w:val="none" w:sz="0" w:space="0" w:color="auto"/>
              </w:divBdr>
              <w:divsChild>
                <w:div w:id="201945986">
                  <w:marLeft w:val="0"/>
                  <w:marRight w:val="0"/>
                  <w:marTop w:val="0"/>
                  <w:marBottom w:val="0"/>
                  <w:divBdr>
                    <w:top w:val="none" w:sz="0" w:space="0" w:color="auto"/>
                    <w:left w:val="none" w:sz="0" w:space="0" w:color="auto"/>
                    <w:bottom w:val="none" w:sz="0" w:space="0" w:color="auto"/>
                    <w:right w:val="none" w:sz="0" w:space="0" w:color="auto"/>
                  </w:divBdr>
                </w:div>
                <w:div w:id="1755661986">
                  <w:marLeft w:val="0"/>
                  <w:marRight w:val="0"/>
                  <w:marTop w:val="0"/>
                  <w:marBottom w:val="0"/>
                  <w:divBdr>
                    <w:top w:val="none" w:sz="0" w:space="0" w:color="auto"/>
                    <w:left w:val="none" w:sz="0" w:space="0" w:color="auto"/>
                    <w:bottom w:val="none" w:sz="0" w:space="0" w:color="auto"/>
                    <w:right w:val="none" w:sz="0" w:space="0" w:color="auto"/>
                  </w:divBdr>
                </w:div>
                <w:div w:id="1641689368">
                  <w:marLeft w:val="0"/>
                  <w:marRight w:val="0"/>
                  <w:marTop w:val="0"/>
                  <w:marBottom w:val="0"/>
                  <w:divBdr>
                    <w:top w:val="none" w:sz="0" w:space="0" w:color="auto"/>
                    <w:left w:val="none" w:sz="0" w:space="0" w:color="auto"/>
                    <w:bottom w:val="none" w:sz="0" w:space="0" w:color="auto"/>
                    <w:right w:val="none" w:sz="0" w:space="0" w:color="auto"/>
                  </w:divBdr>
                </w:div>
                <w:div w:id="1984460322">
                  <w:marLeft w:val="0"/>
                  <w:marRight w:val="0"/>
                  <w:marTop w:val="0"/>
                  <w:marBottom w:val="0"/>
                  <w:divBdr>
                    <w:top w:val="none" w:sz="0" w:space="0" w:color="auto"/>
                    <w:left w:val="none" w:sz="0" w:space="0" w:color="auto"/>
                    <w:bottom w:val="none" w:sz="0" w:space="0" w:color="auto"/>
                    <w:right w:val="none" w:sz="0" w:space="0" w:color="auto"/>
                  </w:divBdr>
                </w:div>
                <w:div w:id="609898639">
                  <w:marLeft w:val="0"/>
                  <w:marRight w:val="0"/>
                  <w:marTop w:val="0"/>
                  <w:marBottom w:val="0"/>
                  <w:divBdr>
                    <w:top w:val="none" w:sz="0" w:space="0" w:color="auto"/>
                    <w:left w:val="none" w:sz="0" w:space="0" w:color="auto"/>
                    <w:bottom w:val="none" w:sz="0" w:space="0" w:color="auto"/>
                    <w:right w:val="none" w:sz="0" w:space="0" w:color="auto"/>
                  </w:divBdr>
                </w:div>
                <w:div w:id="196548366">
                  <w:marLeft w:val="0"/>
                  <w:marRight w:val="0"/>
                  <w:marTop w:val="0"/>
                  <w:marBottom w:val="0"/>
                  <w:divBdr>
                    <w:top w:val="none" w:sz="0" w:space="0" w:color="auto"/>
                    <w:left w:val="none" w:sz="0" w:space="0" w:color="auto"/>
                    <w:bottom w:val="none" w:sz="0" w:space="0" w:color="auto"/>
                    <w:right w:val="none" w:sz="0" w:space="0" w:color="auto"/>
                  </w:divBdr>
                </w:div>
                <w:div w:id="2146921321">
                  <w:marLeft w:val="0"/>
                  <w:marRight w:val="0"/>
                  <w:marTop w:val="0"/>
                  <w:marBottom w:val="0"/>
                  <w:divBdr>
                    <w:top w:val="none" w:sz="0" w:space="0" w:color="auto"/>
                    <w:left w:val="none" w:sz="0" w:space="0" w:color="auto"/>
                    <w:bottom w:val="none" w:sz="0" w:space="0" w:color="auto"/>
                    <w:right w:val="none" w:sz="0" w:space="0" w:color="auto"/>
                  </w:divBdr>
                </w:div>
                <w:div w:id="832457383">
                  <w:marLeft w:val="0"/>
                  <w:marRight w:val="0"/>
                  <w:marTop w:val="0"/>
                  <w:marBottom w:val="0"/>
                  <w:divBdr>
                    <w:top w:val="none" w:sz="0" w:space="0" w:color="auto"/>
                    <w:left w:val="none" w:sz="0" w:space="0" w:color="auto"/>
                    <w:bottom w:val="none" w:sz="0" w:space="0" w:color="auto"/>
                    <w:right w:val="none" w:sz="0" w:space="0" w:color="auto"/>
                  </w:divBdr>
                </w:div>
                <w:div w:id="117727832">
                  <w:marLeft w:val="0"/>
                  <w:marRight w:val="0"/>
                  <w:marTop w:val="0"/>
                  <w:marBottom w:val="0"/>
                  <w:divBdr>
                    <w:top w:val="none" w:sz="0" w:space="0" w:color="auto"/>
                    <w:left w:val="none" w:sz="0" w:space="0" w:color="auto"/>
                    <w:bottom w:val="none" w:sz="0" w:space="0" w:color="auto"/>
                    <w:right w:val="none" w:sz="0" w:space="0" w:color="auto"/>
                  </w:divBdr>
                </w:div>
                <w:div w:id="1971738077">
                  <w:marLeft w:val="0"/>
                  <w:marRight w:val="0"/>
                  <w:marTop w:val="0"/>
                  <w:marBottom w:val="0"/>
                  <w:divBdr>
                    <w:top w:val="none" w:sz="0" w:space="0" w:color="auto"/>
                    <w:left w:val="none" w:sz="0" w:space="0" w:color="auto"/>
                    <w:bottom w:val="none" w:sz="0" w:space="0" w:color="auto"/>
                    <w:right w:val="none" w:sz="0" w:space="0" w:color="auto"/>
                  </w:divBdr>
                </w:div>
                <w:div w:id="755244851">
                  <w:marLeft w:val="0"/>
                  <w:marRight w:val="0"/>
                  <w:marTop w:val="0"/>
                  <w:marBottom w:val="0"/>
                  <w:divBdr>
                    <w:top w:val="none" w:sz="0" w:space="0" w:color="auto"/>
                    <w:left w:val="none" w:sz="0" w:space="0" w:color="auto"/>
                    <w:bottom w:val="none" w:sz="0" w:space="0" w:color="auto"/>
                    <w:right w:val="none" w:sz="0" w:space="0" w:color="auto"/>
                  </w:divBdr>
                </w:div>
                <w:div w:id="1937864315">
                  <w:marLeft w:val="0"/>
                  <w:marRight w:val="0"/>
                  <w:marTop w:val="0"/>
                  <w:marBottom w:val="0"/>
                  <w:divBdr>
                    <w:top w:val="none" w:sz="0" w:space="0" w:color="auto"/>
                    <w:left w:val="none" w:sz="0" w:space="0" w:color="auto"/>
                    <w:bottom w:val="none" w:sz="0" w:space="0" w:color="auto"/>
                    <w:right w:val="none" w:sz="0" w:space="0" w:color="auto"/>
                  </w:divBdr>
                </w:div>
                <w:div w:id="2138598257">
                  <w:marLeft w:val="0"/>
                  <w:marRight w:val="0"/>
                  <w:marTop w:val="0"/>
                  <w:marBottom w:val="0"/>
                  <w:divBdr>
                    <w:top w:val="none" w:sz="0" w:space="0" w:color="auto"/>
                    <w:left w:val="none" w:sz="0" w:space="0" w:color="auto"/>
                    <w:bottom w:val="none" w:sz="0" w:space="0" w:color="auto"/>
                    <w:right w:val="none" w:sz="0" w:space="0" w:color="auto"/>
                  </w:divBdr>
                </w:div>
                <w:div w:id="1908152052">
                  <w:marLeft w:val="0"/>
                  <w:marRight w:val="0"/>
                  <w:marTop w:val="0"/>
                  <w:marBottom w:val="0"/>
                  <w:divBdr>
                    <w:top w:val="none" w:sz="0" w:space="0" w:color="auto"/>
                    <w:left w:val="none" w:sz="0" w:space="0" w:color="auto"/>
                    <w:bottom w:val="none" w:sz="0" w:space="0" w:color="auto"/>
                    <w:right w:val="none" w:sz="0" w:space="0" w:color="auto"/>
                  </w:divBdr>
                </w:div>
                <w:div w:id="806821665">
                  <w:marLeft w:val="0"/>
                  <w:marRight w:val="0"/>
                  <w:marTop w:val="0"/>
                  <w:marBottom w:val="0"/>
                  <w:divBdr>
                    <w:top w:val="none" w:sz="0" w:space="0" w:color="auto"/>
                    <w:left w:val="none" w:sz="0" w:space="0" w:color="auto"/>
                    <w:bottom w:val="none" w:sz="0" w:space="0" w:color="auto"/>
                    <w:right w:val="none" w:sz="0" w:space="0" w:color="auto"/>
                  </w:divBdr>
                </w:div>
                <w:div w:id="1288314284">
                  <w:marLeft w:val="0"/>
                  <w:marRight w:val="0"/>
                  <w:marTop w:val="0"/>
                  <w:marBottom w:val="0"/>
                  <w:divBdr>
                    <w:top w:val="none" w:sz="0" w:space="0" w:color="auto"/>
                    <w:left w:val="none" w:sz="0" w:space="0" w:color="auto"/>
                    <w:bottom w:val="none" w:sz="0" w:space="0" w:color="auto"/>
                    <w:right w:val="none" w:sz="0" w:space="0" w:color="auto"/>
                  </w:divBdr>
                </w:div>
                <w:div w:id="1720090098">
                  <w:marLeft w:val="0"/>
                  <w:marRight w:val="0"/>
                  <w:marTop w:val="0"/>
                  <w:marBottom w:val="0"/>
                  <w:divBdr>
                    <w:top w:val="none" w:sz="0" w:space="0" w:color="auto"/>
                    <w:left w:val="none" w:sz="0" w:space="0" w:color="auto"/>
                    <w:bottom w:val="none" w:sz="0" w:space="0" w:color="auto"/>
                    <w:right w:val="none" w:sz="0" w:space="0" w:color="auto"/>
                  </w:divBdr>
                </w:div>
                <w:div w:id="1735590512">
                  <w:marLeft w:val="0"/>
                  <w:marRight w:val="0"/>
                  <w:marTop w:val="0"/>
                  <w:marBottom w:val="0"/>
                  <w:divBdr>
                    <w:top w:val="none" w:sz="0" w:space="0" w:color="auto"/>
                    <w:left w:val="none" w:sz="0" w:space="0" w:color="auto"/>
                    <w:bottom w:val="none" w:sz="0" w:space="0" w:color="auto"/>
                    <w:right w:val="none" w:sz="0" w:space="0" w:color="auto"/>
                  </w:divBdr>
                </w:div>
                <w:div w:id="134759531">
                  <w:marLeft w:val="0"/>
                  <w:marRight w:val="0"/>
                  <w:marTop w:val="0"/>
                  <w:marBottom w:val="0"/>
                  <w:divBdr>
                    <w:top w:val="none" w:sz="0" w:space="0" w:color="auto"/>
                    <w:left w:val="none" w:sz="0" w:space="0" w:color="auto"/>
                    <w:bottom w:val="none" w:sz="0" w:space="0" w:color="auto"/>
                    <w:right w:val="none" w:sz="0" w:space="0" w:color="auto"/>
                  </w:divBdr>
                </w:div>
                <w:div w:id="1277638994">
                  <w:marLeft w:val="0"/>
                  <w:marRight w:val="0"/>
                  <w:marTop w:val="0"/>
                  <w:marBottom w:val="0"/>
                  <w:divBdr>
                    <w:top w:val="none" w:sz="0" w:space="0" w:color="auto"/>
                    <w:left w:val="none" w:sz="0" w:space="0" w:color="auto"/>
                    <w:bottom w:val="none" w:sz="0" w:space="0" w:color="auto"/>
                    <w:right w:val="none" w:sz="0" w:space="0" w:color="auto"/>
                  </w:divBdr>
                </w:div>
                <w:div w:id="133063759">
                  <w:marLeft w:val="0"/>
                  <w:marRight w:val="0"/>
                  <w:marTop w:val="0"/>
                  <w:marBottom w:val="0"/>
                  <w:divBdr>
                    <w:top w:val="none" w:sz="0" w:space="0" w:color="auto"/>
                    <w:left w:val="none" w:sz="0" w:space="0" w:color="auto"/>
                    <w:bottom w:val="none" w:sz="0" w:space="0" w:color="auto"/>
                    <w:right w:val="none" w:sz="0" w:space="0" w:color="auto"/>
                  </w:divBdr>
                </w:div>
                <w:div w:id="1434474497">
                  <w:marLeft w:val="0"/>
                  <w:marRight w:val="0"/>
                  <w:marTop w:val="0"/>
                  <w:marBottom w:val="0"/>
                  <w:divBdr>
                    <w:top w:val="none" w:sz="0" w:space="0" w:color="auto"/>
                    <w:left w:val="none" w:sz="0" w:space="0" w:color="auto"/>
                    <w:bottom w:val="none" w:sz="0" w:space="0" w:color="auto"/>
                    <w:right w:val="none" w:sz="0" w:space="0" w:color="auto"/>
                  </w:divBdr>
                </w:div>
                <w:div w:id="1030646577">
                  <w:marLeft w:val="0"/>
                  <w:marRight w:val="0"/>
                  <w:marTop w:val="0"/>
                  <w:marBottom w:val="0"/>
                  <w:divBdr>
                    <w:top w:val="none" w:sz="0" w:space="0" w:color="auto"/>
                    <w:left w:val="none" w:sz="0" w:space="0" w:color="auto"/>
                    <w:bottom w:val="none" w:sz="0" w:space="0" w:color="auto"/>
                    <w:right w:val="none" w:sz="0" w:space="0" w:color="auto"/>
                  </w:divBdr>
                </w:div>
                <w:div w:id="1274746837">
                  <w:marLeft w:val="0"/>
                  <w:marRight w:val="0"/>
                  <w:marTop w:val="0"/>
                  <w:marBottom w:val="0"/>
                  <w:divBdr>
                    <w:top w:val="none" w:sz="0" w:space="0" w:color="auto"/>
                    <w:left w:val="none" w:sz="0" w:space="0" w:color="auto"/>
                    <w:bottom w:val="none" w:sz="0" w:space="0" w:color="auto"/>
                    <w:right w:val="none" w:sz="0" w:space="0" w:color="auto"/>
                  </w:divBdr>
                </w:div>
                <w:div w:id="1356299565">
                  <w:marLeft w:val="0"/>
                  <w:marRight w:val="0"/>
                  <w:marTop w:val="0"/>
                  <w:marBottom w:val="0"/>
                  <w:divBdr>
                    <w:top w:val="none" w:sz="0" w:space="0" w:color="auto"/>
                    <w:left w:val="none" w:sz="0" w:space="0" w:color="auto"/>
                    <w:bottom w:val="none" w:sz="0" w:space="0" w:color="auto"/>
                    <w:right w:val="none" w:sz="0" w:space="0" w:color="auto"/>
                  </w:divBdr>
                </w:div>
                <w:div w:id="1190724063">
                  <w:marLeft w:val="0"/>
                  <w:marRight w:val="0"/>
                  <w:marTop w:val="0"/>
                  <w:marBottom w:val="0"/>
                  <w:divBdr>
                    <w:top w:val="none" w:sz="0" w:space="0" w:color="auto"/>
                    <w:left w:val="none" w:sz="0" w:space="0" w:color="auto"/>
                    <w:bottom w:val="none" w:sz="0" w:space="0" w:color="auto"/>
                    <w:right w:val="none" w:sz="0" w:space="0" w:color="auto"/>
                  </w:divBdr>
                </w:div>
                <w:div w:id="1521625805">
                  <w:marLeft w:val="0"/>
                  <w:marRight w:val="0"/>
                  <w:marTop w:val="0"/>
                  <w:marBottom w:val="0"/>
                  <w:divBdr>
                    <w:top w:val="none" w:sz="0" w:space="0" w:color="auto"/>
                    <w:left w:val="none" w:sz="0" w:space="0" w:color="auto"/>
                    <w:bottom w:val="none" w:sz="0" w:space="0" w:color="auto"/>
                    <w:right w:val="none" w:sz="0" w:space="0" w:color="auto"/>
                  </w:divBdr>
                </w:div>
                <w:div w:id="432820642">
                  <w:marLeft w:val="0"/>
                  <w:marRight w:val="0"/>
                  <w:marTop w:val="0"/>
                  <w:marBottom w:val="0"/>
                  <w:divBdr>
                    <w:top w:val="none" w:sz="0" w:space="0" w:color="auto"/>
                    <w:left w:val="none" w:sz="0" w:space="0" w:color="auto"/>
                    <w:bottom w:val="none" w:sz="0" w:space="0" w:color="auto"/>
                    <w:right w:val="none" w:sz="0" w:space="0" w:color="auto"/>
                  </w:divBdr>
                </w:div>
                <w:div w:id="1116411074">
                  <w:marLeft w:val="0"/>
                  <w:marRight w:val="0"/>
                  <w:marTop w:val="0"/>
                  <w:marBottom w:val="0"/>
                  <w:divBdr>
                    <w:top w:val="none" w:sz="0" w:space="0" w:color="auto"/>
                    <w:left w:val="none" w:sz="0" w:space="0" w:color="auto"/>
                    <w:bottom w:val="none" w:sz="0" w:space="0" w:color="auto"/>
                    <w:right w:val="none" w:sz="0" w:space="0" w:color="auto"/>
                  </w:divBdr>
                </w:div>
                <w:div w:id="1562249020">
                  <w:marLeft w:val="0"/>
                  <w:marRight w:val="0"/>
                  <w:marTop w:val="0"/>
                  <w:marBottom w:val="0"/>
                  <w:divBdr>
                    <w:top w:val="none" w:sz="0" w:space="0" w:color="auto"/>
                    <w:left w:val="none" w:sz="0" w:space="0" w:color="auto"/>
                    <w:bottom w:val="none" w:sz="0" w:space="0" w:color="auto"/>
                    <w:right w:val="none" w:sz="0" w:space="0" w:color="auto"/>
                  </w:divBdr>
                </w:div>
                <w:div w:id="476529169">
                  <w:marLeft w:val="0"/>
                  <w:marRight w:val="0"/>
                  <w:marTop w:val="0"/>
                  <w:marBottom w:val="0"/>
                  <w:divBdr>
                    <w:top w:val="none" w:sz="0" w:space="0" w:color="auto"/>
                    <w:left w:val="none" w:sz="0" w:space="0" w:color="auto"/>
                    <w:bottom w:val="none" w:sz="0" w:space="0" w:color="auto"/>
                    <w:right w:val="none" w:sz="0" w:space="0" w:color="auto"/>
                  </w:divBdr>
                </w:div>
                <w:div w:id="614140464">
                  <w:marLeft w:val="0"/>
                  <w:marRight w:val="0"/>
                  <w:marTop w:val="0"/>
                  <w:marBottom w:val="0"/>
                  <w:divBdr>
                    <w:top w:val="none" w:sz="0" w:space="0" w:color="auto"/>
                    <w:left w:val="none" w:sz="0" w:space="0" w:color="auto"/>
                    <w:bottom w:val="none" w:sz="0" w:space="0" w:color="auto"/>
                    <w:right w:val="none" w:sz="0" w:space="0" w:color="auto"/>
                  </w:divBdr>
                </w:div>
                <w:div w:id="1306592010">
                  <w:marLeft w:val="0"/>
                  <w:marRight w:val="0"/>
                  <w:marTop w:val="0"/>
                  <w:marBottom w:val="0"/>
                  <w:divBdr>
                    <w:top w:val="none" w:sz="0" w:space="0" w:color="auto"/>
                    <w:left w:val="none" w:sz="0" w:space="0" w:color="auto"/>
                    <w:bottom w:val="none" w:sz="0" w:space="0" w:color="auto"/>
                    <w:right w:val="none" w:sz="0" w:space="0" w:color="auto"/>
                  </w:divBdr>
                </w:div>
                <w:div w:id="502816096">
                  <w:marLeft w:val="0"/>
                  <w:marRight w:val="0"/>
                  <w:marTop w:val="0"/>
                  <w:marBottom w:val="0"/>
                  <w:divBdr>
                    <w:top w:val="none" w:sz="0" w:space="0" w:color="auto"/>
                    <w:left w:val="none" w:sz="0" w:space="0" w:color="auto"/>
                    <w:bottom w:val="none" w:sz="0" w:space="0" w:color="auto"/>
                    <w:right w:val="none" w:sz="0" w:space="0" w:color="auto"/>
                  </w:divBdr>
                </w:div>
                <w:div w:id="1528371619">
                  <w:marLeft w:val="0"/>
                  <w:marRight w:val="0"/>
                  <w:marTop w:val="0"/>
                  <w:marBottom w:val="0"/>
                  <w:divBdr>
                    <w:top w:val="none" w:sz="0" w:space="0" w:color="auto"/>
                    <w:left w:val="none" w:sz="0" w:space="0" w:color="auto"/>
                    <w:bottom w:val="none" w:sz="0" w:space="0" w:color="auto"/>
                    <w:right w:val="none" w:sz="0" w:space="0" w:color="auto"/>
                  </w:divBdr>
                </w:div>
                <w:div w:id="18549601">
                  <w:marLeft w:val="0"/>
                  <w:marRight w:val="0"/>
                  <w:marTop w:val="0"/>
                  <w:marBottom w:val="0"/>
                  <w:divBdr>
                    <w:top w:val="none" w:sz="0" w:space="0" w:color="auto"/>
                    <w:left w:val="none" w:sz="0" w:space="0" w:color="auto"/>
                    <w:bottom w:val="none" w:sz="0" w:space="0" w:color="auto"/>
                    <w:right w:val="none" w:sz="0" w:space="0" w:color="auto"/>
                  </w:divBdr>
                </w:div>
                <w:div w:id="334499047">
                  <w:marLeft w:val="0"/>
                  <w:marRight w:val="0"/>
                  <w:marTop w:val="0"/>
                  <w:marBottom w:val="0"/>
                  <w:divBdr>
                    <w:top w:val="none" w:sz="0" w:space="0" w:color="auto"/>
                    <w:left w:val="none" w:sz="0" w:space="0" w:color="auto"/>
                    <w:bottom w:val="none" w:sz="0" w:space="0" w:color="auto"/>
                    <w:right w:val="none" w:sz="0" w:space="0" w:color="auto"/>
                  </w:divBdr>
                </w:div>
                <w:div w:id="2054966565">
                  <w:marLeft w:val="0"/>
                  <w:marRight w:val="0"/>
                  <w:marTop w:val="0"/>
                  <w:marBottom w:val="0"/>
                  <w:divBdr>
                    <w:top w:val="none" w:sz="0" w:space="0" w:color="auto"/>
                    <w:left w:val="none" w:sz="0" w:space="0" w:color="auto"/>
                    <w:bottom w:val="none" w:sz="0" w:space="0" w:color="auto"/>
                    <w:right w:val="none" w:sz="0" w:space="0" w:color="auto"/>
                  </w:divBdr>
                </w:div>
                <w:div w:id="317418627">
                  <w:marLeft w:val="0"/>
                  <w:marRight w:val="0"/>
                  <w:marTop w:val="0"/>
                  <w:marBottom w:val="0"/>
                  <w:divBdr>
                    <w:top w:val="none" w:sz="0" w:space="0" w:color="auto"/>
                    <w:left w:val="none" w:sz="0" w:space="0" w:color="auto"/>
                    <w:bottom w:val="none" w:sz="0" w:space="0" w:color="auto"/>
                    <w:right w:val="none" w:sz="0" w:space="0" w:color="auto"/>
                  </w:divBdr>
                </w:div>
                <w:div w:id="274139555">
                  <w:marLeft w:val="0"/>
                  <w:marRight w:val="0"/>
                  <w:marTop w:val="0"/>
                  <w:marBottom w:val="0"/>
                  <w:divBdr>
                    <w:top w:val="none" w:sz="0" w:space="0" w:color="auto"/>
                    <w:left w:val="none" w:sz="0" w:space="0" w:color="auto"/>
                    <w:bottom w:val="none" w:sz="0" w:space="0" w:color="auto"/>
                    <w:right w:val="none" w:sz="0" w:space="0" w:color="auto"/>
                  </w:divBdr>
                </w:div>
                <w:div w:id="1010332675">
                  <w:marLeft w:val="0"/>
                  <w:marRight w:val="0"/>
                  <w:marTop w:val="0"/>
                  <w:marBottom w:val="0"/>
                  <w:divBdr>
                    <w:top w:val="none" w:sz="0" w:space="0" w:color="auto"/>
                    <w:left w:val="none" w:sz="0" w:space="0" w:color="auto"/>
                    <w:bottom w:val="none" w:sz="0" w:space="0" w:color="auto"/>
                    <w:right w:val="none" w:sz="0" w:space="0" w:color="auto"/>
                  </w:divBdr>
                </w:div>
                <w:div w:id="1262032888">
                  <w:marLeft w:val="0"/>
                  <w:marRight w:val="0"/>
                  <w:marTop w:val="0"/>
                  <w:marBottom w:val="0"/>
                  <w:divBdr>
                    <w:top w:val="none" w:sz="0" w:space="0" w:color="auto"/>
                    <w:left w:val="none" w:sz="0" w:space="0" w:color="auto"/>
                    <w:bottom w:val="none" w:sz="0" w:space="0" w:color="auto"/>
                    <w:right w:val="none" w:sz="0" w:space="0" w:color="auto"/>
                  </w:divBdr>
                </w:div>
                <w:div w:id="582959708">
                  <w:marLeft w:val="0"/>
                  <w:marRight w:val="0"/>
                  <w:marTop w:val="0"/>
                  <w:marBottom w:val="0"/>
                  <w:divBdr>
                    <w:top w:val="none" w:sz="0" w:space="0" w:color="auto"/>
                    <w:left w:val="none" w:sz="0" w:space="0" w:color="auto"/>
                    <w:bottom w:val="none" w:sz="0" w:space="0" w:color="auto"/>
                    <w:right w:val="none" w:sz="0" w:space="0" w:color="auto"/>
                  </w:divBdr>
                </w:div>
                <w:div w:id="1687242738">
                  <w:marLeft w:val="0"/>
                  <w:marRight w:val="0"/>
                  <w:marTop w:val="0"/>
                  <w:marBottom w:val="0"/>
                  <w:divBdr>
                    <w:top w:val="none" w:sz="0" w:space="0" w:color="auto"/>
                    <w:left w:val="none" w:sz="0" w:space="0" w:color="auto"/>
                    <w:bottom w:val="none" w:sz="0" w:space="0" w:color="auto"/>
                    <w:right w:val="none" w:sz="0" w:space="0" w:color="auto"/>
                  </w:divBdr>
                </w:div>
                <w:div w:id="430903740">
                  <w:marLeft w:val="0"/>
                  <w:marRight w:val="0"/>
                  <w:marTop w:val="0"/>
                  <w:marBottom w:val="0"/>
                  <w:divBdr>
                    <w:top w:val="none" w:sz="0" w:space="0" w:color="auto"/>
                    <w:left w:val="none" w:sz="0" w:space="0" w:color="auto"/>
                    <w:bottom w:val="none" w:sz="0" w:space="0" w:color="auto"/>
                    <w:right w:val="none" w:sz="0" w:space="0" w:color="auto"/>
                  </w:divBdr>
                </w:div>
                <w:div w:id="1554149582">
                  <w:marLeft w:val="0"/>
                  <w:marRight w:val="0"/>
                  <w:marTop w:val="0"/>
                  <w:marBottom w:val="0"/>
                  <w:divBdr>
                    <w:top w:val="none" w:sz="0" w:space="0" w:color="auto"/>
                    <w:left w:val="none" w:sz="0" w:space="0" w:color="auto"/>
                    <w:bottom w:val="none" w:sz="0" w:space="0" w:color="auto"/>
                    <w:right w:val="none" w:sz="0" w:space="0" w:color="auto"/>
                  </w:divBdr>
                </w:div>
                <w:div w:id="661004448">
                  <w:marLeft w:val="0"/>
                  <w:marRight w:val="0"/>
                  <w:marTop w:val="0"/>
                  <w:marBottom w:val="0"/>
                  <w:divBdr>
                    <w:top w:val="none" w:sz="0" w:space="0" w:color="auto"/>
                    <w:left w:val="none" w:sz="0" w:space="0" w:color="auto"/>
                    <w:bottom w:val="none" w:sz="0" w:space="0" w:color="auto"/>
                    <w:right w:val="none" w:sz="0" w:space="0" w:color="auto"/>
                  </w:divBdr>
                </w:div>
                <w:div w:id="511991257">
                  <w:marLeft w:val="0"/>
                  <w:marRight w:val="0"/>
                  <w:marTop w:val="0"/>
                  <w:marBottom w:val="0"/>
                  <w:divBdr>
                    <w:top w:val="none" w:sz="0" w:space="0" w:color="auto"/>
                    <w:left w:val="none" w:sz="0" w:space="0" w:color="auto"/>
                    <w:bottom w:val="none" w:sz="0" w:space="0" w:color="auto"/>
                    <w:right w:val="none" w:sz="0" w:space="0" w:color="auto"/>
                  </w:divBdr>
                </w:div>
                <w:div w:id="1630234705">
                  <w:marLeft w:val="0"/>
                  <w:marRight w:val="0"/>
                  <w:marTop w:val="0"/>
                  <w:marBottom w:val="0"/>
                  <w:divBdr>
                    <w:top w:val="none" w:sz="0" w:space="0" w:color="auto"/>
                    <w:left w:val="none" w:sz="0" w:space="0" w:color="auto"/>
                    <w:bottom w:val="none" w:sz="0" w:space="0" w:color="auto"/>
                    <w:right w:val="none" w:sz="0" w:space="0" w:color="auto"/>
                  </w:divBdr>
                </w:div>
                <w:div w:id="398139043">
                  <w:marLeft w:val="0"/>
                  <w:marRight w:val="0"/>
                  <w:marTop w:val="0"/>
                  <w:marBottom w:val="0"/>
                  <w:divBdr>
                    <w:top w:val="none" w:sz="0" w:space="0" w:color="auto"/>
                    <w:left w:val="none" w:sz="0" w:space="0" w:color="auto"/>
                    <w:bottom w:val="none" w:sz="0" w:space="0" w:color="auto"/>
                    <w:right w:val="none" w:sz="0" w:space="0" w:color="auto"/>
                  </w:divBdr>
                </w:div>
                <w:div w:id="1500777351">
                  <w:marLeft w:val="0"/>
                  <w:marRight w:val="0"/>
                  <w:marTop w:val="0"/>
                  <w:marBottom w:val="0"/>
                  <w:divBdr>
                    <w:top w:val="none" w:sz="0" w:space="0" w:color="auto"/>
                    <w:left w:val="none" w:sz="0" w:space="0" w:color="auto"/>
                    <w:bottom w:val="none" w:sz="0" w:space="0" w:color="auto"/>
                    <w:right w:val="none" w:sz="0" w:space="0" w:color="auto"/>
                  </w:divBdr>
                </w:div>
                <w:div w:id="1434863551">
                  <w:marLeft w:val="0"/>
                  <w:marRight w:val="0"/>
                  <w:marTop w:val="0"/>
                  <w:marBottom w:val="0"/>
                  <w:divBdr>
                    <w:top w:val="none" w:sz="0" w:space="0" w:color="auto"/>
                    <w:left w:val="none" w:sz="0" w:space="0" w:color="auto"/>
                    <w:bottom w:val="none" w:sz="0" w:space="0" w:color="auto"/>
                    <w:right w:val="none" w:sz="0" w:space="0" w:color="auto"/>
                  </w:divBdr>
                </w:div>
                <w:div w:id="28919995">
                  <w:marLeft w:val="0"/>
                  <w:marRight w:val="0"/>
                  <w:marTop w:val="0"/>
                  <w:marBottom w:val="0"/>
                  <w:divBdr>
                    <w:top w:val="none" w:sz="0" w:space="0" w:color="auto"/>
                    <w:left w:val="none" w:sz="0" w:space="0" w:color="auto"/>
                    <w:bottom w:val="none" w:sz="0" w:space="0" w:color="auto"/>
                    <w:right w:val="none" w:sz="0" w:space="0" w:color="auto"/>
                  </w:divBdr>
                </w:div>
                <w:div w:id="1451820820">
                  <w:marLeft w:val="0"/>
                  <w:marRight w:val="0"/>
                  <w:marTop w:val="0"/>
                  <w:marBottom w:val="0"/>
                  <w:divBdr>
                    <w:top w:val="none" w:sz="0" w:space="0" w:color="auto"/>
                    <w:left w:val="none" w:sz="0" w:space="0" w:color="auto"/>
                    <w:bottom w:val="none" w:sz="0" w:space="0" w:color="auto"/>
                    <w:right w:val="none" w:sz="0" w:space="0" w:color="auto"/>
                  </w:divBdr>
                </w:div>
                <w:div w:id="387148537">
                  <w:marLeft w:val="0"/>
                  <w:marRight w:val="0"/>
                  <w:marTop w:val="0"/>
                  <w:marBottom w:val="0"/>
                  <w:divBdr>
                    <w:top w:val="none" w:sz="0" w:space="0" w:color="auto"/>
                    <w:left w:val="none" w:sz="0" w:space="0" w:color="auto"/>
                    <w:bottom w:val="none" w:sz="0" w:space="0" w:color="auto"/>
                    <w:right w:val="none" w:sz="0" w:space="0" w:color="auto"/>
                  </w:divBdr>
                </w:div>
                <w:div w:id="2050295957">
                  <w:marLeft w:val="0"/>
                  <w:marRight w:val="0"/>
                  <w:marTop w:val="0"/>
                  <w:marBottom w:val="0"/>
                  <w:divBdr>
                    <w:top w:val="none" w:sz="0" w:space="0" w:color="auto"/>
                    <w:left w:val="none" w:sz="0" w:space="0" w:color="auto"/>
                    <w:bottom w:val="none" w:sz="0" w:space="0" w:color="auto"/>
                    <w:right w:val="none" w:sz="0" w:space="0" w:color="auto"/>
                  </w:divBdr>
                </w:div>
                <w:div w:id="980187009">
                  <w:marLeft w:val="0"/>
                  <w:marRight w:val="0"/>
                  <w:marTop w:val="0"/>
                  <w:marBottom w:val="0"/>
                  <w:divBdr>
                    <w:top w:val="none" w:sz="0" w:space="0" w:color="auto"/>
                    <w:left w:val="none" w:sz="0" w:space="0" w:color="auto"/>
                    <w:bottom w:val="none" w:sz="0" w:space="0" w:color="auto"/>
                    <w:right w:val="none" w:sz="0" w:space="0" w:color="auto"/>
                  </w:divBdr>
                </w:div>
                <w:div w:id="1309280888">
                  <w:marLeft w:val="0"/>
                  <w:marRight w:val="0"/>
                  <w:marTop w:val="0"/>
                  <w:marBottom w:val="0"/>
                  <w:divBdr>
                    <w:top w:val="none" w:sz="0" w:space="0" w:color="auto"/>
                    <w:left w:val="none" w:sz="0" w:space="0" w:color="auto"/>
                    <w:bottom w:val="none" w:sz="0" w:space="0" w:color="auto"/>
                    <w:right w:val="none" w:sz="0" w:space="0" w:color="auto"/>
                  </w:divBdr>
                </w:div>
                <w:div w:id="823663102">
                  <w:marLeft w:val="0"/>
                  <w:marRight w:val="0"/>
                  <w:marTop w:val="0"/>
                  <w:marBottom w:val="0"/>
                  <w:divBdr>
                    <w:top w:val="none" w:sz="0" w:space="0" w:color="auto"/>
                    <w:left w:val="none" w:sz="0" w:space="0" w:color="auto"/>
                    <w:bottom w:val="none" w:sz="0" w:space="0" w:color="auto"/>
                    <w:right w:val="none" w:sz="0" w:space="0" w:color="auto"/>
                  </w:divBdr>
                </w:div>
                <w:div w:id="726564798">
                  <w:marLeft w:val="0"/>
                  <w:marRight w:val="0"/>
                  <w:marTop w:val="0"/>
                  <w:marBottom w:val="0"/>
                  <w:divBdr>
                    <w:top w:val="none" w:sz="0" w:space="0" w:color="auto"/>
                    <w:left w:val="none" w:sz="0" w:space="0" w:color="auto"/>
                    <w:bottom w:val="none" w:sz="0" w:space="0" w:color="auto"/>
                    <w:right w:val="none" w:sz="0" w:space="0" w:color="auto"/>
                  </w:divBdr>
                </w:div>
                <w:div w:id="1315139379">
                  <w:marLeft w:val="0"/>
                  <w:marRight w:val="0"/>
                  <w:marTop w:val="0"/>
                  <w:marBottom w:val="0"/>
                  <w:divBdr>
                    <w:top w:val="none" w:sz="0" w:space="0" w:color="auto"/>
                    <w:left w:val="none" w:sz="0" w:space="0" w:color="auto"/>
                    <w:bottom w:val="none" w:sz="0" w:space="0" w:color="auto"/>
                    <w:right w:val="none" w:sz="0" w:space="0" w:color="auto"/>
                  </w:divBdr>
                </w:div>
                <w:div w:id="434254688">
                  <w:marLeft w:val="0"/>
                  <w:marRight w:val="0"/>
                  <w:marTop w:val="0"/>
                  <w:marBottom w:val="0"/>
                  <w:divBdr>
                    <w:top w:val="none" w:sz="0" w:space="0" w:color="auto"/>
                    <w:left w:val="none" w:sz="0" w:space="0" w:color="auto"/>
                    <w:bottom w:val="none" w:sz="0" w:space="0" w:color="auto"/>
                    <w:right w:val="none" w:sz="0" w:space="0" w:color="auto"/>
                  </w:divBdr>
                </w:div>
                <w:div w:id="52118777">
                  <w:marLeft w:val="0"/>
                  <w:marRight w:val="0"/>
                  <w:marTop w:val="0"/>
                  <w:marBottom w:val="0"/>
                  <w:divBdr>
                    <w:top w:val="none" w:sz="0" w:space="0" w:color="auto"/>
                    <w:left w:val="none" w:sz="0" w:space="0" w:color="auto"/>
                    <w:bottom w:val="none" w:sz="0" w:space="0" w:color="auto"/>
                    <w:right w:val="none" w:sz="0" w:space="0" w:color="auto"/>
                  </w:divBdr>
                </w:div>
                <w:div w:id="355927322">
                  <w:marLeft w:val="0"/>
                  <w:marRight w:val="0"/>
                  <w:marTop w:val="0"/>
                  <w:marBottom w:val="0"/>
                  <w:divBdr>
                    <w:top w:val="none" w:sz="0" w:space="0" w:color="auto"/>
                    <w:left w:val="none" w:sz="0" w:space="0" w:color="auto"/>
                    <w:bottom w:val="none" w:sz="0" w:space="0" w:color="auto"/>
                    <w:right w:val="none" w:sz="0" w:space="0" w:color="auto"/>
                  </w:divBdr>
                </w:div>
                <w:div w:id="773483173">
                  <w:marLeft w:val="0"/>
                  <w:marRight w:val="0"/>
                  <w:marTop w:val="0"/>
                  <w:marBottom w:val="0"/>
                  <w:divBdr>
                    <w:top w:val="none" w:sz="0" w:space="0" w:color="auto"/>
                    <w:left w:val="none" w:sz="0" w:space="0" w:color="auto"/>
                    <w:bottom w:val="none" w:sz="0" w:space="0" w:color="auto"/>
                    <w:right w:val="none" w:sz="0" w:space="0" w:color="auto"/>
                  </w:divBdr>
                </w:div>
                <w:div w:id="1626889917">
                  <w:marLeft w:val="0"/>
                  <w:marRight w:val="0"/>
                  <w:marTop w:val="0"/>
                  <w:marBottom w:val="0"/>
                  <w:divBdr>
                    <w:top w:val="none" w:sz="0" w:space="0" w:color="auto"/>
                    <w:left w:val="none" w:sz="0" w:space="0" w:color="auto"/>
                    <w:bottom w:val="none" w:sz="0" w:space="0" w:color="auto"/>
                    <w:right w:val="none" w:sz="0" w:space="0" w:color="auto"/>
                  </w:divBdr>
                </w:div>
                <w:div w:id="542794167">
                  <w:marLeft w:val="0"/>
                  <w:marRight w:val="0"/>
                  <w:marTop w:val="0"/>
                  <w:marBottom w:val="0"/>
                  <w:divBdr>
                    <w:top w:val="none" w:sz="0" w:space="0" w:color="auto"/>
                    <w:left w:val="none" w:sz="0" w:space="0" w:color="auto"/>
                    <w:bottom w:val="none" w:sz="0" w:space="0" w:color="auto"/>
                    <w:right w:val="none" w:sz="0" w:space="0" w:color="auto"/>
                  </w:divBdr>
                </w:div>
                <w:div w:id="1570459372">
                  <w:marLeft w:val="0"/>
                  <w:marRight w:val="0"/>
                  <w:marTop w:val="0"/>
                  <w:marBottom w:val="0"/>
                  <w:divBdr>
                    <w:top w:val="none" w:sz="0" w:space="0" w:color="auto"/>
                    <w:left w:val="none" w:sz="0" w:space="0" w:color="auto"/>
                    <w:bottom w:val="none" w:sz="0" w:space="0" w:color="auto"/>
                    <w:right w:val="none" w:sz="0" w:space="0" w:color="auto"/>
                  </w:divBdr>
                </w:div>
                <w:div w:id="1491676174">
                  <w:marLeft w:val="0"/>
                  <w:marRight w:val="0"/>
                  <w:marTop w:val="0"/>
                  <w:marBottom w:val="0"/>
                  <w:divBdr>
                    <w:top w:val="none" w:sz="0" w:space="0" w:color="auto"/>
                    <w:left w:val="none" w:sz="0" w:space="0" w:color="auto"/>
                    <w:bottom w:val="none" w:sz="0" w:space="0" w:color="auto"/>
                    <w:right w:val="none" w:sz="0" w:space="0" w:color="auto"/>
                  </w:divBdr>
                </w:div>
                <w:div w:id="484052672">
                  <w:marLeft w:val="0"/>
                  <w:marRight w:val="0"/>
                  <w:marTop w:val="0"/>
                  <w:marBottom w:val="0"/>
                  <w:divBdr>
                    <w:top w:val="none" w:sz="0" w:space="0" w:color="auto"/>
                    <w:left w:val="none" w:sz="0" w:space="0" w:color="auto"/>
                    <w:bottom w:val="none" w:sz="0" w:space="0" w:color="auto"/>
                    <w:right w:val="none" w:sz="0" w:space="0" w:color="auto"/>
                  </w:divBdr>
                </w:div>
                <w:div w:id="2037727253">
                  <w:marLeft w:val="0"/>
                  <w:marRight w:val="0"/>
                  <w:marTop w:val="0"/>
                  <w:marBottom w:val="0"/>
                  <w:divBdr>
                    <w:top w:val="none" w:sz="0" w:space="0" w:color="auto"/>
                    <w:left w:val="none" w:sz="0" w:space="0" w:color="auto"/>
                    <w:bottom w:val="none" w:sz="0" w:space="0" w:color="auto"/>
                    <w:right w:val="none" w:sz="0" w:space="0" w:color="auto"/>
                  </w:divBdr>
                </w:div>
                <w:div w:id="273751877">
                  <w:marLeft w:val="0"/>
                  <w:marRight w:val="0"/>
                  <w:marTop w:val="0"/>
                  <w:marBottom w:val="0"/>
                  <w:divBdr>
                    <w:top w:val="none" w:sz="0" w:space="0" w:color="auto"/>
                    <w:left w:val="none" w:sz="0" w:space="0" w:color="auto"/>
                    <w:bottom w:val="none" w:sz="0" w:space="0" w:color="auto"/>
                    <w:right w:val="none" w:sz="0" w:space="0" w:color="auto"/>
                  </w:divBdr>
                </w:div>
                <w:div w:id="696853214">
                  <w:marLeft w:val="0"/>
                  <w:marRight w:val="0"/>
                  <w:marTop w:val="0"/>
                  <w:marBottom w:val="0"/>
                  <w:divBdr>
                    <w:top w:val="none" w:sz="0" w:space="0" w:color="auto"/>
                    <w:left w:val="none" w:sz="0" w:space="0" w:color="auto"/>
                    <w:bottom w:val="none" w:sz="0" w:space="0" w:color="auto"/>
                    <w:right w:val="none" w:sz="0" w:space="0" w:color="auto"/>
                  </w:divBdr>
                </w:div>
                <w:div w:id="789202844">
                  <w:marLeft w:val="0"/>
                  <w:marRight w:val="0"/>
                  <w:marTop w:val="0"/>
                  <w:marBottom w:val="0"/>
                  <w:divBdr>
                    <w:top w:val="none" w:sz="0" w:space="0" w:color="auto"/>
                    <w:left w:val="none" w:sz="0" w:space="0" w:color="auto"/>
                    <w:bottom w:val="none" w:sz="0" w:space="0" w:color="auto"/>
                    <w:right w:val="none" w:sz="0" w:space="0" w:color="auto"/>
                  </w:divBdr>
                </w:div>
                <w:div w:id="1307275554">
                  <w:marLeft w:val="0"/>
                  <w:marRight w:val="0"/>
                  <w:marTop w:val="0"/>
                  <w:marBottom w:val="0"/>
                  <w:divBdr>
                    <w:top w:val="none" w:sz="0" w:space="0" w:color="auto"/>
                    <w:left w:val="none" w:sz="0" w:space="0" w:color="auto"/>
                    <w:bottom w:val="none" w:sz="0" w:space="0" w:color="auto"/>
                    <w:right w:val="none" w:sz="0" w:space="0" w:color="auto"/>
                  </w:divBdr>
                </w:div>
                <w:div w:id="1648586147">
                  <w:marLeft w:val="0"/>
                  <w:marRight w:val="0"/>
                  <w:marTop w:val="0"/>
                  <w:marBottom w:val="0"/>
                  <w:divBdr>
                    <w:top w:val="none" w:sz="0" w:space="0" w:color="auto"/>
                    <w:left w:val="none" w:sz="0" w:space="0" w:color="auto"/>
                    <w:bottom w:val="none" w:sz="0" w:space="0" w:color="auto"/>
                    <w:right w:val="none" w:sz="0" w:space="0" w:color="auto"/>
                  </w:divBdr>
                </w:div>
                <w:div w:id="947469250">
                  <w:marLeft w:val="0"/>
                  <w:marRight w:val="0"/>
                  <w:marTop w:val="0"/>
                  <w:marBottom w:val="0"/>
                  <w:divBdr>
                    <w:top w:val="none" w:sz="0" w:space="0" w:color="auto"/>
                    <w:left w:val="none" w:sz="0" w:space="0" w:color="auto"/>
                    <w:bottom w:val="none" w:sz="0" w:space="0" w:color="auto"/>
                    <w:right w:val="none" w:sz="0" w:space="0" w:color="auto"/>
                  </w:divBdr>
                </w:div>
                <w:div w:id="386495784">
                  <w:marLeft w:val="0"/>
                  <w:marRight w:val="0"/>
                  <w:marTop w:val="0"/>
                  <w:marBottom w:val="0"/>
                  <w:divBdr>
                    <w:top w:val="none" w:sz="0" w:space="0" w:color="auto"/>
                    <w:left w:val="none" w:sz="0" w:space="0" w:color="auto"/>
                    <w:bottom w:val="none" w:sz="0" w:space="0" w:color="auto"/>
                    <w:right w:val="none" w:sz="0" w:space="0" w:color="auto"/>
                  </w:divBdr>
                </w:div>
                <w:div w:id="629362538">
                  <w:marLeft w:val="0"/>
                  <w:marRight w:val="0"/>
                  <w:marTop w:val="0"/>
                  <w:marBottom w:val="0"/>
                  <w:divBdr>
                    <w:top w:val="none" w:sz="0" w:space="0" w:color="auto"/>
                    <w:left w:val="none" w:sz="0" w:space="0" w:color="auto"/>
                    <w:bottom w:val="none" w:sz="0" w:space="0" w:color="auto"/>
                    <w:right w:val="none" w:sz="0" w:space="0" w:color="auto"/>
                  </w:divBdr>
                </w:div>
                <w:div w:id="900557942">
                  <w:marLeft w:val="0"/>
                  <w:marRight w:val="0"/>
                  <w:marTop w:val="0"/>
                  <w:marBottom w:val="0"/>
                  <w:divBdr>
                    <w:top w:val="none" w:sz="0" w:space="0" w:color="auto"/>
                    <w:left w:val="none" w:sz="0" w:space="0" w:color="auto"/>
                    <w:bottom w:val="none" w:sz="0" w:space="0" w:color="auto"/>
                    <w:right w:val="none" w:sz="0" w:space="0" w:color="auto"/>
                  </w:divBdr>
                </w:div>
                <w:div w:id="153374456">
                  <w:marLeft w:val="0"/>
                  <w:marRight w:val="0"/>
                  <w:marTop w:val="0"/>
                  <w:marBottom w:val="0"/>
                  <w:divBdr>
                    <w:top w:val="none" w:sz="0" w:space="0" w:color="auto"/>
                    <w:left w:val="none" w:sz="0" w:space="0" w:color="auto"/>
                    <w:bottom w:val="none" w:sz="0" w:space="0" w:color="auto"/>
                    <w:right w:val="none" w:sz="0" w:space="0" w:color="auto"/>
                  </w:divBdr>
                </w:div>
                <w:div w:id="519124969">
                  <w:marLeft w:val="0"/>
                  <w:marRight w:val="0"/>
                  <w:marTop w:val="0"/>
                  <w:marBottom w:val="0"/>
                  <w:divBdr>
                    <w:top w:val="none" w:sz="0" w:space="0" w:color="auto"/>
                    <w:left w:val="none" w:sz="0" w:space="0" w:color="auto"/>
                    <w:bottom w:val="none" w:sz="0" w:space="0" w:color="auto"/>
                    <w:right w:val="none" w:sz="0" w:space="0" w:color="auto"/>
                  </w:divBdr>
                </w:div>
                <w:div w:id="289482743">
                  <w:marLeft w:val="0"/>
                  <w:marRight w:val="0"/>
                  <w:marTop w:val="0"/>
                  <w:marBottom w:val="0"/>
                  <w:divBdr>
                    <w:top w:val="none" w:sz="0" w:space="0" w:color="auto"/>
                    <w:left w:val="none" w:sz="0" w:space="0" w:color="auto"/>
                    <w:bottom w:val="none" w:sz="0" w:space="0" w:color="auto"/>
                    <w:right w:val="none" w:sz="0" w:space="0" w:color="auto"/>
                  </w:divBdr>
                </w:div>
                <w:div w:id="1205947675">
                  <w:marLeft w:val="0"/>
                  <w:marRight w:val="0"/>
                  <w:marTop w:val="0"/>
                  <w:marBottom w:val="0"/>
                  <w:divBdr>
                    <w:top w:val="none" w:sz="0" w:space="0" w:color="auto"/>
                    <w:left w:val="none" w:sz="0" w:space="0" w:color="auto"/>
                    <w:bottom w:val="none" w:sz="0" w:space="0" w:color="auto"/>
                    <w:right w:val="none" w:sz="0" w:space="0" w:color="auto"/>
                  </w:divBdr>
                </w:div>
                <w:div w:id="643120276">
                  <w:marLeft w:val="0"/>
                  <w:marRight w:val="0"/>
                  <w:marTop w:val="0"/>
                  <w:marBottom w:val="0"/>
                  <w:divBdr>
                    <w:top w:val="none" w:sz="0" w:space="0" w:color="auto"/>
                    <w:left w:val="none" w:sz="0" w:space="0" w:color="auto"/>
                    <w:bottom w:val="none" w:sz="0" w:space="0" w:color="auto"/>
                    <w:right w:val="none" w:sz="0" w:space="0" w:color="auto"/>
                  </w:divBdr>
                </w:div>
                <w:div w:id="24060076">
                  <w:marLeft w:val="0"/>
                  <w:marRight w:val="0"/>
                  <w:marTop w:val="0"/>
                  <w:marBottom w:val="0"/>
                  <w:divBdr>
                    <w:top w:val="none" w:sz="0" w:space="0" w:color="auto"/>
                    <w:left w:val="none" w:sz="0" w:space="0" w:color="auto"/>
                    <w:bottom w:val="none" w:sz="0" w:space="0" w:color="auto"/>
                    <w:right w:val="none" w:sz="0" w:space="0" w:color="auto"/>
                  </w:divBdr>
                </w:div>
                <w:div w:id="1750614204">
                  <w:marLeft w:val="0"/>
                  <w:marRight w:val="0"/>
                  <w:marTop w:val="0"/>
                  <w:marBottom w:val="0"/>
                  <w:divBdr>
                    <w:top w:val="none" w:sz="0" w:space="0" w:color="auto"/>
                    <w:left w:val="none" w:sz="0" w:space="0" w:color="auto"/>
                    <w:bottom w:val="none" w:sz="0" w:space="0" w:color="auto"/>
                    <w:right w:val="none" w:sz="0" w:space="0" w:color="auto"/>
                  </w:divBdr>
                </w:div>
                <w:div w:id="71701943">
                  <w:marLeft w:val="0"/>
                  <w:marRight w:val="0"/>
                  <w:marTop w:val="0"/>
                  <w:marBottom w:val="0"/>
                  <w:divBdr>
                    <w:top w:val="none" w:sz="0" w:space="0" w:color="auto"/>
                    <w:left w:val="none" w:sz="0" w:space="0" w:color="auto"/>
                    <w:bottom w:val="none" w:sz="0" w:space="0" w:color="auto"/>
                    <w:right w:val="none" w:sz="0" w:space="0" w:color="auto"/>
                  </w:divBdr>
                </w:div>
                <w:div w:id="152797171">
                  <w:marLeft w:val="0"/>
                  <w:marRight w:val="0"/>
                  <w:marTop w:val="0"/>
                  <w:marBottom w:val="0"/>
                  <w:divBdr>
                    <w:top w:val="none" w:sz="0" w:space="0" w:color="auto"/>
                    <w:left w:val="none" w:sz="0" w:space="0" w:color="auto"/>
                    <w:bottom w:val="none" w:sz="0" w:space="0" w:color="auto"/>
                    <w:right w:val="none" w:sz="0" w:space="0" w:color="auto"/>
                  </w:divBdr>
                </w:div>
                <w:div w:id="1137529872">
                  <w:marLeft w:val="0"/>
                  <w:marRight w:val="0"/>
                  <w:marTop w:val="0"/>
                  <w:marBottom w:val="0"/>
                  <w:divBdr>
                    <w:top w:val="none" w:sz="0" w:space="0" w:color="auto"/>
                    <w:left w:val="none" w:sz="0" w:space="0" w:color="auto"/>
                    <w:bottom w:val="none" w:sz="0" w:space="0" w:color="auto"/>
                    <w:right w:val="none" w:sz="0" w:space="0" w:color="auto"/>
                  </w:divBdr>
                </w:div>
                <w:div w:id="45880204">
                  <w:marLeft w:val="0"/>
                  <w:marRight w:val="0"/>
                  <w:marTop w:val="0"/>
                  <w:marBottom w:val="0"/>
                  <w:divBdr>
                    <w:top w:val="none" w:sz="0" w:space="0" w:color="auto"/>
                    <w:left w:val="none" w:sz="0" w:space="0" w:color="auto"/>
                    <w:bottom w:val="none" w:sz="0" w:space="0" w:color="auto"/>
                    <w:right w:val="none" w:sz="0" w:space="0" w:color="auto"/>
                  </w:divBdr>
                </w:div>
                <w:div w:id="3828445">
                  <w:marLeft w:val="0"/>
                  <w:marRight w:val="0"/>
                  <w:marTop w:val="0"/>
                  <w:marBottom w:val="0"/>
                  <w:divBdr>
                    <w:top w:val="none" w:sz="0" w:space="0" w:color="auto"/>
                    <w:left w:val="none" w:sz="0" w:space="0" w:color="auto"/>
                    <w:bottom w:val="none" w:sz="0" w:space="0" w:color="auto"/>
                    <w:right w:val="none" w:sz="0" w:space="0" w:color="auto"/>
                  </w:divBdr>
                </w:div>
                <w:div w:id="1204362209">
                  <w:marLeft w:val="0"/>
                  <w:marRight w:val="0"/>
                  <w:marTop w:val="0"/>
                  <w:marBottom w:val="0"/>
                  <w:divBdr>
                    <w:top w:val="none" w:sz="0" w:space="0" w:color="auto"/>
                    <w:left w:val="none" w:sz="0" w:space="0" w:color="auto"/>
                    <w:bottom w:val="none" w:sz="0" w:space="0" w:color="auto"/>
                    <w:right w:val="none" w:sz="0" w:space="0" w:color="auto"/>
                  </w:divBdr>
                </w:div>
                <w:div w:id="660892074">
                  <w:marLeft w:val="0"/>
                  <w:marRight w:val="0"/>
                  <w:marTop w:val="0"/>
                  <w:marBottom w:val="0"/>
                  <w:divBdr>
                    <w:top w:val="none" w:sz="0" w:space="0" w:color="auto"/>
                    <w:left w:val="none" w:sz="0" w:space="0" w:color="auto"/>
                    <w:bottom w:val="none" w:sz="0" w:space="0" w:color="auto"/>
                    <w:right w:val="none" w:sz="0" w:space="0" w:color="auto"/>
                  </w:divBdr>
                </w:div>
                <w:div w:id="1061975559">
                  <w:marLeft w:val="0"/>
                  <w:marRight w:val="0"/>
                  <w:marTop w:val="0"/>
                  <w:marBottom w:val="0"/>
                  <w:divBdr>
                    <w:top w:val="none" w:sz="0" w:space="0" w:color="auto"/>
                    <w:left w:val="none" w:sz="0" w:space="0" w:color="auto"/>
                    <w:bottom w:val="none" w:sz="0" w:space="0" w:color="auto"/>
                    <w:right w:val="none" w:sz="0" w:space="0" w:color="auto"/>
                  </w:divBdr>
                </w:div>
                <w:div w:id="607397352">
                  <w:marLeft w:val="0"/>
                  <w:marRight w:val="0"/>
                  <w:marTop w:val="0"/>
                  <w:marBottom w:val="0"/>
                  <w:divBdr>
                    <w:top w:val="none" w:sz="0" w:space="0" w:color="auto"/>
                    <w:left w:val="none" w:sz="0" w:space="0" w:color="auto"/>
                    <w:bottom w:val="none" w:sz="0" w:space="0" w:color="auto"/>
                    <w:right w:val="none" w:sz="0" w:space="0" w:color="auto"/>
                  </w:divBdr>
                </w:div>
                <w:div w:id="1097097909">
                  <w:marLeft w:val="0"/>
                  <w:marRight w:val="0"/>
                  <w:marTop w:val="0"/>
                  <w:marBottom w:val="0"/>
                  <w:divBdr>
                    <w:top w:val="none" w:sz="0" w:space="0" w:color="auto"/>
                    <w:left w:val="none" w:sz="0" w:space="0" w:color="auto"/>
                    <w:bottom w:val="none" w:sz="0" w:space="0" w:color="auto"/>
                    <w:right w:val="none" w:sz="0" w:space="0" w:color="auto"/>
                  </w:divBdr>
                </w:div>
                <w:div w:id="1477837307">
                  <w:marLeft w:val="0"/>
                  <w:marRight w:val="0"/>
                  <w:marTop w:val="0"/>
                  <w:marBottom w:val="0"/>
                  <w:divBdr>
                    <w:top w:val="none" w:sz="0" w:space="0" w:color="auto"/>
                    <w:left w:val="none" w:sz="0" w:space="0" w:color="auto"/>
                    <w:bottom w:val="none" w:sz="0" w:space="0" w:color="auto"/>
                    <w:right w:val="none" w:sz="0" w:space="0" w:color="auto"/>
                  </w:divBdr>
                </w:div>
                <w:div w:id="85927389">
                  <w:marLeft w:val="0"/>
                  <w:marRight w:val="0"/>
                  <w:marTop w:val="0"/>
                  <w:marBottom w:val="0"/>
                  <w:divBdr>
                    <w:top w:val="none" w:sz="0" w:space="0" w:color="auto"/>
                    <w:left w:val="none" w:sz="0" w:space="0" w:color="auto"/>
                    <w:bottom w:val="none" w:sz="0" w:space="0" w:color="auto"/>
                    <w:right w:val="none" w:sz="0" w:space="0" w:color="auto"/>
                  </w:divBdr>
                </w:div>
                <w:div w:id="416824370">
                  <w:marLeft w:val="0"/>
                  <w:marRight w:val="0"/>
                  <w:marTop w:val="0"/>
                  <w:marBottom w:val="0"/>
                  <w:divBdr>
                    <w:top w:val="none" w:sz="0" w:space="0" w:color="auto"/>
                    <w:left w:val="none" w:sz="0" w:space="0" w:color="auto"/>
                    <w:bottom w:val="none" w:sz="0" w:space="0" w:color="auto"/>
                    <w:right w:val="none" w:sz="0" w:space="0" w:color="auto"/>
                  </w:divBdr>
                </w:div>
                <w:div w:id="1878422417">
                  <w:marLeft w:val="0"/>
                  <w:marRight w:val="0"/>
                  <w:marTop w:val="0"/>
                  <w:marBottom w:val="0"/>
                  <w:divBdr>
                    <w:top w:val="none" w:sz="0" w:space="0" w:color="auto"/>
                    <w:left w:val="none" w:sz="0" w:space="0" w:color="auto"/>
                    <w:bottom w:val="none" w:sz="0" w:space="0" w:color="auto"/>
                    <w:right w:val="none" w:sz="0" w:space="0" w:color="auto"/>
                  </w:divBdr>
                </w:div>
                <w:div w:id="501743989">
                  <w:marLeft w:val="0"/>
                  <w:marRight w:val="0"/>
                  <w:marTop w:val="0"/>
                  <w:marBottom w:val="0"/>
                  <w:divBdr>
                    <w:top w:val="none" w:sz="0" w:space="0" w:color="auto"/>
                    <w:left w:val="none" w:sz="0" w:space="0" w:color="auto"/>
                    <w:bottom w:val="none" w:sz="0" w:space="0" w:color="auto"/>
                    <w:right w:val="none" w:sz="0" w:space="0" w:color="auto"/>
                  </w:divBdr>
                </w:div>
                <w:div w:id="1662654354">
                  <w:marLeft w:val="0"/>
                  <w:marRight w:val="0"/>
                  <w:marTop w:val="0"/>
                  <w:marBottom w:val="0"/>
                  <w:divBdr>
                    <w:top w:val="none" w:sz="0" w:space="0" w:color="auto"/>
                    <w:left w:val="none" w:sz="0" w:space="0" w:color="auto"/>
                    <w:bottom w:val="none" w:sz="0" w:space="0" w:color="auto"/>
                    <w:right w:val="none" w:sz="0" w:space="0" w:color="auto"/>
                  </w:divBdr>
                </w:div>
                <w:div w:id="1010331792">
                  <w:marLeft w:val="0"/>
                  <w:marRight w:val="0"/>
                  <w:marTop w:val="0"/>
                  <w:marBottom w:val="0"/>
                  <w:divBdr>
                    <w:top w:val="none" w:sz="0" w:space="0" w:color="auto"/>
                    <w:left w:val="none" w:sz="0" w:space="0" w:color="auto"/>
                    <w:bottom w:val="none" w:sz="0" w:space="0" w:color="auto"/>
                    <w:right w:val="none" w:sz="0" w:space="0" w:color="auto"/>
                  </w:divBdr>
                </w:div>
                <w:div w:id="2122650147">
                  <w:marLeft w:val="0"/>
                  <w:marRight w:val="0"/>
                  <w:marTop w:val="0"/>
                  <w:marBottom w:val="0"/>
                  <w:divBdr>
                    <w:top w:val="none" w:sz="0" w:space="0" w:color="auto"/>
                    <w:left w:val="none" w:sz="0" w:space="0" w:color="auto"/>
                    <w:bottom w:val="none" w:sz="0" w:space="0" w:color="auto"/>
                    <w:right w:val="none" w:sz="0" w:space="0" w:color="auto"/>
                  </w:divBdr>
                </w:div>
                <w:div w:id="1397390358">
                  <w:marLeft w:val="0"/>
                  <w:marRight w:val="0"/>
                  <w:marTop w:val="0"/>
                  <w:marBottom w:val="0"/>
                  <w:divBdr>
                    <w:top w:val="none" w:sz="0" w:space="0" w:color="auto"/>
                    <w:left w:val="none" w:sz="0" w:space="0" w:color="auto"/>
                    <w:bottom w:val="none" w:sz="0" w:space="0" w:color="auto"/>
                    <w:right w:val="none" w:sz="0" w:space="0" w:color="auto"/>
                  </w:divBdr>
                </w:div>
                <w:div w:id="284308769">
                  <w:marLeft w:val="0"/>
                  <w:marRight w:val="0"/>
                  <w:marTop w:val="0"/>
                  <w:marBottom w:val="0"/>
                  <w:divBdr>
                    <w:top w:val="none" w:sz="0" w:space="0" w:color="auto"/>
                    <w:left w:val="none" w:sz="0" w:space="0" w:color="auto"/>
                    <w:bottom w:val="none" w:sz="0" w:space="0" w:color="auto"/>
                    <w:right w:val="none" w:sz="0" w:space="0" w:color="auto"/>
                  </w:divBdr>
                </w:div>
                <w:div w:id="1368221194">
                  <w:marLeft w:val="0"/>
                  <w:marRight w:val="0"/>
                  <w:marTop w:val="0"/>
                  <w:marBottom w:val="0"/>
                  <w:divBdr>
                    <w:top w:val="none" w:sz="0" w:space="0" w:color="auto"/>
                    <w:left w:val="none" w:sz="0" w:space="0" w:color="auto"/>
                    <w:bottom w:val="none" w:sz="0" w:space="0" w:color="auto"/>
                    <w:right w:val="none" w:sz="0" w:space="0" w:color="auto"/>
                  </w:divBdr>
                </w:div>
                <w:div w:id="1058473067">
                  <w:marLeft w:val="0"/>
                  <w:marRight w:val="0"/>
                  <w:marTop w:val="0"/>
                  <w:marBottom w:val="0"/>
                  <w:divBdr>
                    <w:top w:val="none" w:sz="0" w:space="0" w:color="auto"/>
                    <w:left w:val="none" w:sz="0" w:space="0" w:color="auto"/>
                    <w:bottom w:val="none" w:sz="0" w:space="0" w:color="auto"/>
                    <w:right w:val="none" w:sz="0" w:space="0" w:color="auto"/>
                  </w:divBdr>
                </w:div>
                <w:div w:id="97871585">
                  <w:marLeft w:val="0"/>
                  <w:marRight w:val="0"/>
                  <w:marTop w:val="0"/>
                  <w:marBottom w:val="0"/>
                  <w:divBdr>
                    <w:top w:val="none" w:sz="0" w:space="0" w:color="auto"/>
                    <w:left w:val="none" w:sz="0" w:space="0" w:color="auto"/>
                    <w:bottom w:val="none" w:sz="0" w:space="0" w:color="auto"/>
                    <w:right w:val="none" w:sz="0" w:space="0" w:color="auto"/>
                  </w:divBdr>
                </w:div>
                <w:div w:id="1544713126">
                  <w:marLeft w:val="0"/>
                  <w:marRight w:val="0"/>
                  <w:marTop w:val="0"/>
                  <w:marBottom w:val="0"/>
                  <w:divBdr>
                    <w:top w:val="none" w:sz="0" w:space="0" w:color="auto"/>
                    <w:left w:val="none" w:sz="0" w:space="0" w:color="auto"/>
                    <w:bottom w:val="none" w:sz="0" w:space="0" w:color="auto"/>
                    <w:right w:val="none" w:sz="0" w:space="0" w:color="auto"/>
                  </w:divBdr>
                </w:div>
                <w:div w:id="1517420944">
                  <w:marLeft w:val="0"/>
                  <w:marRight w:val="0"/>
                  <w:marTop w:val="0"/>
                  <w:marBottom w:val="0"/>
                  <w:divBdr>
                    <w:top w:val="none" w:sz="0" w:space="0" w:color="auto"/>
                    <w:left w:val="none" w:sz="0" w:space="0" w:color="auto"/>
                    <w:bottom w:val="none" w:sz="0" w:space="0" w:color="auto"/>
                    <w:right w:val="none" w:sz="0" w:space="0" w:color="auto"/>
                  </w:divBdr>
                </w:div>
                <w:div w:id="1953052246">
                  <w:marLeft w:val="0"/>
                  <w:marRight w:val="0"/>
                  <w:marTop w:val="0"/>
                  <w:marBottom w:val="0"/>
                  <w:divBdr>
                    <w:top w:val="none" w:sz="0" w:space="0" w:color="auto"/>
                    <w:left w:val="none" w:sz="0" w:space="0" w:color="auto"/>
                    <w:bottom w:val="none" w:sz="0" w:space="0" w:color="auto"/>
                    <w:right w:val="none" w:sz="0" w:space="0" w:color="auto"/>
                  </w:divBdr>
                </w:div>
                <w:div w:id="397673568">
                  <w:marLeft w:val="0"/>
                  <w:marRight w:val="0"/>
                  <w:marTop w:val="0"/>
                  <w:marBottom w:val="0"/>
                  <w:divBdr>
                    <w:top w:val="none" w:sz="0" w:space="0" w:color="auto"/>
                    <w:left w:val="none" w:sz="0" w:space="0" w:color="auto"/>
                    <w:bottom w:val="none" w:sz="0" w:space="0" w:color="auto"/>
                    <w:right w:val="none" w:sz="0" w:space="0" w:color="auto"/>
                  </w:divBdr>
                </w:div>
                <w:div w:id="1406494287">
                  <w:marLeft w:val="0"/>
                  <w:marRight w:val="0"/>
                  <w:marTop w:val="0"/>
                  <w:marBottom w:val="0"/>
                  <w:divBdr>
                    <w:top w:val="none" w:sz="0" w:space="0" w:color="auto"/>
                    <w:left w:val="none" w:sz="0" w:space="0" w:color="auto"/>
                    <w:bottom w:val="none" w:sz="0" w:space="0" w:color="auto"/>
                    <w:right w:val="none" w:sz="0" w:space="0" w:color="auto"/>
                  </w:divBdr>
                </w:div>
                <w:div w:id="235017700">
                  <w:marLeft w:val="0"/>
                  <w:marRight w:val="0"/>
                  <w:marTop w:val="0"/>
                  <w:marBottom w:val="0"/>
                  <w:divBdr>
                    <w:top w:val="none" w:sz="0" w:space="0" w:color="auto"/>
                    <w:left w:val="none" w:sz="0" w:space="0" w:color="auto"/>
                    <w:bottom w:val="none" w:sz="0" w:space="0" w:color="auto"/>
                    <w:right w:val="none" w:sz="0" w:space="0" w:color="auto"/>
                  </w:divBdr>
                </w:div>
                <w:div w:id="1497574283">
                  <w:marLeft w:val="0"/>
                  <w:marRight w:val="0"/>
                  <w:marTop w:val="0"/>
                  <w:marBottom w:val="0"/>
                  <w:divBdr>
                    <w:top w:val="none" w:sz="0" w:space="0" w:color="auto"/>
                    <w:left w:val="none" w:sz="0" w:space="0" w:color="auto"/>
                    <w:bottom w:val="none" w:sz="0" w:space="0" w:color="auto"/>
                    <w:right w:val="none" w:sz="0" w:space="0" w:color="auto"/>
                  </w:divBdr>
                </w:div>
                <w:div w:id="225459433">
                  <w:marLeft w:val="0"/>
                  <w:marRight w:val="0"/>
                  <w:marTop w:val="0"/>
                  <w:marBottom w:val="0"/>
                  <w:divBdr>
                    <w:top w:val="none" w:sz="0" w:space="0" w:color="auto"/>
                    <w:left w:val="none" w:sz="0" w:space="0" w:color="auto"/>
                    <w:bottom w:val="none" w:sz="0" w:space="0" w:color="auto"/>
                    <w:right w:val="none" w:sz="0" w:space="0" w:color="auto"/>
                  </w:divBdr>
                </w:div>
                <w:div w:id="12728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5006">
      <w:bodyDiv w:val="1"/>
      <w:marLeft w:val="0"/>
      <w:marRight w:val="0"/>
      <w:marTop w:val="0"/>
      <w:marBottom w:val="0"/>
      <w:divBdr>
        <w:top w:val="none" w:sz="0" w:space="0" w:color="auto"/>
        <w:left w:val="none" w:sz="0" w:space="0" w:color="auto"/>
        <w:bottom w:val="none" w:sz="0" w:space="0" w:color="auto"/>
        <w:right w:val="none" w:sz="0" w:space="0" w:color="auto"/>
      </w:divBdr>
    </w:div>
    <w:div w:id="447630781">
      <w:bodyDiv w:val="1"/>
      <w:marLeft w:val="0"/>
      <w:marRight w:val="0"/>
      <w:marTop w:val="0"/>
      <w:marBottom w:val="0"/>
      <w:divBdr>
        <w:top w:val="none" w:sz="0" w:space="0" w:color="auto"/>
        <w:left w:val="none" w:sz="0" w:space="0" w:color="auto"/>
        <w:bottom w:val="none" w:sz="0" w:space="0" w:color="auto"/>
        <w:right w:val="none" w:sz="0" w:space="0" w:color="auto"/>
      </w:divBdr>
      <w:divsChild>
        <w:div w:id="1019355692">
          <w:marLeft w:val="0"/>
          <w:marRight w:val="0"/>
          <w:marTop w:val="0"/>
          <w:marBottom w:val="0"/>
          <w:divBdr>
            <w:top w:val="none" w:sz="0" w:space="0" w:color="auto"/>
            <w:left w:val="none" w:sz="0" w:space="0" w:color="auto"/>
            <w:bottom w:val="none" w:sz="0" w:space="0" w:color="auto"/>
            <w:right w:val="none" w:sz="0" w:space="0" w:color="auto"/>
          </w:divBdr>
        </w:div>
        <w:div w:id="313801541">
          <w:marLeft w:val="0"/>
          <w:marRight w:val="0"/>
          <w:marTop w:val="0"/>
          <w:marBottom w:val="0"/>
          <w:divBdr>
            <w:top w:val="none" w:sz="0" w:space="0" w:color="auto"/>
            <w:left w:val="none" w:sz="0" w:space="0" w:color="auto"/>
            <w:bottom w:val="none" w:sz="0" w:space="0" w:color="auto"/>
            <w:right w:val="none" w:sz="0" w:space="0" w:color="auto"/>
          </w:divBdr>
        </w:div>
        <w:div w:id="1884557288">
          <w:marLeft w:val="0"/>
          <w:marRight w:val="0"/>
          <w:marTop w:val="0"/>
          <w:marBottom w:val="0"/>
          <w:divBdr>
            <w:top w:val="none" w:sz="0" w:space="0" w:color="auto"/>
            <w:left w:val="none" w:sz="0" w:space="0" w:color="auto"/>
            <w:bottom w:val="none" w:sz="0" w:space="0" w:color="auto"/>
            <w:right w:val="none" w:sz="0" w:space="0" w:color="auto"/>
          </w:divBdr>
        </w:div>
        <w:div w:id="1221793966">
          <w:marLeft w:val="0"/>
          <w:marRight w:val="0"/>
          <w:marTop w:val="0"/>
          <w:marBottom w:val="0"/>
          <w:divBdr>
            <w:top w:val="none" w:sz="0" w:space="0" w:color="auto"/>
            <w:left w:val="none" w:sz="0" w:space="0" w:color="auto"/>
            <w:bottom w:val="none" w:sz="0" w:space="0" w:color="auto"/>
            <w:right w:val="none" w:sz="0" w:space="0" w:color="auto"/>
          </w:divBdr>
        </w:div>
        <w:div w:id="1208565853">
          <w:marLeft w:val="0"/>
          <w:marRight w:val="0"/>
          <w:marTop w:val="0"/>
          <w:marBottom w:val="0"/>
          <w:divBdr>
            <w:top w:val="none" w:sz="0" w:space="0" w:color="auto"/>
            <w:left w:val="none" w:sz="0" w:space="0" w:color="auto"/>
            <w:bottom w:val="none" w:sz="0" w:space="0" w:color="auto"/>
            <w:right w:val="none" w:sz="0" w:space="0" w:color="auto"/>
          </w:divBdr>
        </w:div>
        <w:div w:id="1572737523">
          <w:marLeft w:val="0"/>
          <w:marRight w:val="0"/>
          <w:marTop w:val="0"/>
          <w:marBottom w:val="0"/>
          <w:divBdr>
            <w:top w:val="none" w:sz="0" w:space="0" w:color="auto"/>
            <w:left w:val="none" w:sz="0" w:space="0" w:color="auto"/>
            <w:bottom w:val="none" w:sz="0" w:space="0" w:color="auto"/>
            <w:right w:val="none" w:sz="0" w:space="0" w:color="auto"/>
          </w:divBdr>
        </w:div>
        <w:div w:id="790707988">
          <w:marLeft w:val="0"/>
          <w:marRight w:val="0"/>
          <w:marTop w:val="0"/>
          <w:marBottom w:val="0"/>
          <w:divBdr>
            <w:top w:val="none" w:sz="0" w:space="0" w:color="auto"/>
            <w:left w:val="none" w:sz="0" w:space="0" w:color="auto"/>
            <w:bottom w:val="none" w:sz="0" w:space="0" w:color="auto"/>
            <w:right w:val="none" w:sz="0" w:space="0" w:color="auto"/>
          </w:divBdr>
        </w:div>
        <w:div w:id="2138794834">
          <w:marLeft w:val="0"/>
          <w:marRight w:val="0"/>
          <w:marTop w:val="0"/>
          <w:marBottom w:val="0"/>
          <w:divBdr>
            <w:top w:val="none" w:sz="0" w:space="0" w:color="auto"/>
            <w:left w:val="none" w:sz="0" w:space="0" w:color="auto"/>
            <w:bottom w:val="none" w:sz="0" w:space="0" w:color="auto"/>
            <w:right w:val="none" w:sz="0" w:space="0" w:color="auto"/>
          </w:divBdr>
        </w:div>
        <w:div w:id="1521432836">
          <w:marLeft w:val="0"/>
          <w:marRight w:val="0"/>
          <w:marTop w:val="0"/>
          <w:marBottom w:val="0"/>
          <w:divBdr>
            <w:top w:val="none" w:sz="0" w:space="0" w:color="auto"/>
            <w:left w:val="none" w:sz="0" w:space="0" w:color="auto"/>
            <w:bottom w:val="none" w:sz="0" w:space="0" w:color="auto"/>
            <w:right w:val="none" w:sz="0" w:space="0" w:color="auto"/>
          </w:divBdr>
        </w:div>
        <w:div w:id="1915050183">
          <w:marLeft w:val="0"/>
          <w:marRight w:val="0"/>
          <w:marTop w:val="0"/>
          <w:marBottom w:val="0"/>
          <w:divBdr>
            <w:top w:val="none" w:sz="0" w:space="0" w:color="auto"/>
            <w:left w:val="none" w:sz="0" w:space="0" w:color="auto"/>
            <w:bottom w:val="none" w:sz="0" w:space="0" w:color="auto"/>
            <w:right w:val="none" w:sz="0" w:space="0" w:color="auto"/>
          </w:divBdr>
        </w:div>
        <w:div w:id="1754281885">
          <w:marLeft w:val="0"/>
          <w:marRight w:val="0"/>
          <w:marTop w:val="0"/>
          <w:marBottom w:val="0"/>
          <w:divBdr>
            <w:top w:val="none" w:sz="0" w:space="0" w:color="auto"/>
            <w:left w:val="none" w:sz="0" w:space="0" w:color="auto"/>
            <w:bottom w:val="none" w:sz="0" w:space="0" w:color="auto"/>
            <w:right w:val="none" w:sz="0" w:space="0" w:color="auto"/>
          </w:divBdr>
        </w:div>
        <w:div w:id="328410630">
          <w:marLeft w:val="0"/>
          <w:marRight w:val="0"/>
          <w:marTop w:val="0"/>
          <w:marBottom w:val="0"/>
          <w:divBdr>
            <w:top w:val="none" w:sz="0" w:space="0" w:color="auto"/>
            <w:left w:val="none" w:sz="0" w:space="0" w:color="auto"/>
            <w:bottom w:val="none" w:sz="0" w:space="0" w:color="auto"/>
            <w:right w:val="none" w:sz="0" w:space="0" w:color="auto"/>
          </w:divBdr>
        </w:div>
        <w:div w:id="1410346676">
          <w:marLeft w:val="0"/>
          <w:marRight w:val="0"/>
          <w:marTop w:val="0"/>
          <w:marBottom w:val="0"/>
          <w:divBdr>
            <w:top w:val="none" w:sz="0" w:space="0" w:color="auto"/>
            <w:left w:val="none" w:sz="0" w:space="0" w:color="auto"/>
            <w:bottom w:val="none" w:sz="0" w:space="0" w:color="auto"/>
            <w:right w:val="none" w:sz="0" w:space="0" w:color="auto"/>
          </w:divBdr>
        </w:div>
        <w:div w:id="878396044">
          <w:marLeft w:val="0"/>
          <w:marRight w:val="0"/>
          <w:marTop w:val="0"/>
          <w:marBottom w:val="0"/>
          <w:divBdr>
            <w:top w:val="none" w:sz="0" w:space="0" w:color="auto"/>
            <w:left w:val="none" w:sz="0" w:space="0" w:color="auto"/>
            <w:bottom w:val="none" w:sz="0" w:space="0" w:color="auto"/>
            <w:right w:val="none" w:sz="0" w:space="0" w:color="auto"/>
          </w:divBdr>
        </w:div>
        <w:div w:id="544290489">
          <w:marLeft w:val="0"/>
          <w:marRight w:val="0"/>
          <w:marTop w:val="0"/>
          <w:marBottom w:val="0"/>
          <w:divBdr>
            <w:top w:val="none" w:sz="0" w:space="0" w:color="auto"/>
            <w:left w:val="none" w:sz="0" w:space="0" w:color="auto"/>
            <w:bottom w:val="none" w:sz="0" w:space="0" w:color="auto"/>
            <w:right w:val="none" w:sz="0" w:space="0" w:color="auto"/>
          </w:divBdr>
        </w:div>
        <w:div w:id="1841500985">
          <w:marLeft w:val="0"/>
          <w:marRight w:val="0"/>
          <w:marTop w:val="0"/>
          <w:marBottom w:val="0"/>
          <w:divBdr>
            <w:top w:val="none" w:sz="0" w:space="0" w:color="auto"/>
            <w:left w:val="none" w:sz="0" w:space="0" w:color="auto"/>
            <w:bottom w:val="none" w:sz="0" w:space="0" w:color="auto"/>
            <w:right w:val="none" w:sz="0" w:space="0" w:color="auto"/>
          </w:divBdr>
        </w:div>
        <w:div w:id="2045405623">
          <w:marLeft w:val="0"/>
          <w:marRight w:val="0"/>
          <w:marTop w:val="0"/>
          <w:marBottom w:val="0"/>
          <w:divBdr>
            <w:top w:val="none" w:sz="0" w:space="0" w:color="auto"/>
            <w:left w:val="none" w:sz="0" w:space="0" w:color="auto"/>
            <w:bottom w:val="none" w:sz="0" w:space="0" w:color="auto"/>
            <w:right w:val="none" w:sz="0" w:space="0" w:color="auto"/>
          </w:divBdr>
        </w:div>
        <w:div w:id="776295456">
          <w:marLeft w:val="0"/>
          <w:marRight w:val="0"/>
          <w:marTop w:val="0"/>
          <w:marBottom w:val="0"/>
          <w:divBdr>
            <w:top w:val="none" w:sz="0" w:space="0" w:color="auto"/>
            <w:left w:val="none" w:sz="0" w:space="0" w:color="auto"/>
            <w:bottom w:val="none" w:sz="0" w:space="0" w:color="auto"/>
            <w:right w:val="none" w:sz="0" w:space="0" w:color="auto"/>
          </w:divBdr>
        </w:div>
        <w:div w:id="5863690">
          <w:marLeft w:val="0"/>
          <w:marRight w:val="0"/>
          <w:marTop w:val="0"/>
          <w:marBottom w:val="0"/>
          <w:divBdr>
            <w:top w:val="none" w:sz="0" w:space="0" w:color="auto"/>
            <w:left w:val="none" w:sz="0" w:space="0" w:color="auto"/>
            <w:bottom w:val="none" w:sz="0" w:space="0" w:color="auto"/>
            <w:right w:val="none" w:sz="0" w:space="0" w:color="auto"/>
          </w:divBdr>
        </w:div>
        <w:div w:id="389500624">
          <w:marLeft w:val="0"/>
          <w:marRight w:val="0"/>
          <w:marTop w:val="0"/>
          <w:marBottom w:val="0"/>
          <w:divBdr>
            <w:top w:val="none" w:sz="0" w:space="0" w:color="auto"/>
            <w:left w:val="none" w:sz="0" w:space="0" w:color="auto"/>
            <w:bottom w:val="none" w:sz="0" w:space="0" w:color="auto"/>
            <w:right w:val="none" w:sz="0" w:space="0" w:color="auto"/>
          </w:divBdr>
        </w:div>
        <w:div w:id="637997813">
          <w:marLeft w:val="0"/>
          <w:marRight w:val="0"/>
          <w:marTop w:val="0"/>
          <w:marBottom w:val="0"/>
          <w:divBdr>
            <w:top w:val="none" w:sz="0" w:space="0" w:color="auto"/>
            <w:left w:val="none" w:sz="0" w:space="0" w:color="auto"/>
            <w:bottom w:val="none" w:sz="0" w:space="0" w:color="auto"/>
            <w:right w:val="none" w:sz="0" w:space="0" w:color="auto"/>
          </w:divBdr>
        </w:div>
        <w:div w:id="1073358714">
          <w:marLeft w:val="0"/>
          <w:marRight w:val="0"/>
          <w:marTop w:val="0"/>
          <w:marBottom w:val="0"/>
          <w:divBdr>
            <w:top w:val="none" w:sz="0" w:space="0" w:color="auto"/>
            <w:left w:val="none" w:sz="0" w:space="0" w:color="auto"/>
            <w:bottom w:val="none" w:sz="0" w:space="0" w:color="auto"/>
            <w:right w:val="none" w:sz="0" w:space="0" w:color="auto"/>
          </w:divBdr>
        </w:div>
        <w:div w:id="347562225">
          <w:marLeft w:val="0"/>
          <w:marRight w:val="0"/>
          <w:marTop w:val="0"/>
          <w:marBottom w:val="0"/>
          <w:divBdr>
            <w:top w:val="none" w:sz="0" w:space="0" w:color="auto"/>
            <w:left w:val="none" w:sz="0" w:space="0" w:color="auto"/>
            <w:bottom w:val="none" w:sz="0" w:space="0" w:color="auto"/>
            <w:right w:val="none" w:sz="0" w:space="0" w:color="auto"/>
          </w:divBdr>
        </w:div>
        <w:div w:id="257108069">
          <w:marLeft w:val="0"/>
          <w:marRight w:val="0"/>
          <w:marTop w:val="0"/>
          <w:marBottom w:val="0"/>
          <w:divBdr>
            <w:top w:val="none" w:sz="0" w:space="0" w:color="auto"/>
            <w:left w:val="none" w:sz="0" w:space="0" w:color="auto"/>
            <w:bottom w:val="none" w:sz="0" w:space="0" w:color="auto"/>
            <w:right w:val="none" w:sz="0" w:space="0" w:color="auto"/>
          </w:divBdr>
        </w:div>
        <w:div w:id="1059674607">
          <w:marLeft w:val="0"/>
          <w:marRight w:val="0"/>
          <w:marTop w:val="0"/>
          <w:marBottom w:val="0"/>
          <w:divBdr>
            <w:top w:val="none" w:sz="0" w:space="0" w:color="auto"/>
            <w:left w:val="none" w:sz="0" w:space="0" w:color="auto"/>
            <w:bottom w:val="none" w:sz="0" w:space="0" w:color="auto"/>
            <w:right w:val="none" w:sz="0" w:space="0" w:color="auto"/>
          </w:divBdr>
        </w:div>
        <w:div w:id="1130829740">
          <w:marLeft w:val="0"/>
          <w:marRight w:val="0"/>
          <w:marTop w:val="0"/>
          <w:marBottom w:val="0"/>
          <w:divBdr>
            <w:top w:val="none" w:sz="0" w:space="0" w:color="auto"/>
            <w:left w:val="none" w:sz="0" w:space="0" w:color="auto"/>
            <w:bottom w:val="none" w:sz="0" w:space="0" w:color="auto"/>
            <w:right w:val="none" w:sz="0" w:space="0" w:color="auto"/>
          </w:divBdr>
        </w:div>
        <w:div w:id="906375734">
          <w:marLeft w:val="0"/>
          <w:marRight w:val="0"/>
          <w:marTop w:val="0"/>
          <w:marBottom w:val="0"/>
          <w:divBdr>
            <w:top w:val="none" w:sz="0" w:space="0" w:color="auto"/>
            <w:left w:val="none" w:sz="0" w:space="0" w:color="auto"/>
            <w:bottom w:val="none" w:sz="0" w:space="0" w:color="auto"/>
            <w:right w:val="none" w:sz="0" w:space="0" w:color="auto"/>
          </w:divBdr>
        </w:div>
        <w:div w:id="1630699113">
          <w:marLeft w:val="0"/>
          <w:marRight w:val="0"/>
          <w:marTop w:val="0"/>
          <w:marBottom w:val="0"/>
          <w:divBdr>
            <w:top w:val="none" w:sz="0" w:space="0" w:color="auto"/>
            <w:left w:val="none" w:sz="0" w:space="0" w:color="auto"/>
            <w:bottom w:val="none" w:sz="0" w:space="0" w:color="auto"/>
            <w:right w:val="none" w:sz="0" w:space="0" w:color="auto"/>
          </w:divBdr>
        </w:div>
        <w:div w:id="651253088">
          <w:marLeft w:val="0"/>
          <w:marRight w:val="0"/>
          <w:marTop w:val="0"/>
          <w:marBottom w:val="0"/>
          <w:divBdr>
            <w:top w:val="none" w:sz="0" w:space="0" w:color="auto"/>
            <w:left w:val="none" w:sz="0" w:space="0" w:color="auto"/>
            <w:bottom w:val="none" w:sz="0" w:space="0" w:color="auto"/>
            <w:right w:val="none" w:sz="0" w:space="0" w:color="auto"/>
          </w:divBdr>
        </w:div>
        <w:div w:id="1543859192">
          <w:marLeft w:val="0"/>
          <w:marRight w:val="0"/>
          <w:marTop w:val="0"/>
          <w:marBottom w:val="0"/>
          <w:divBdr>
            <w:top w:val="none" w:sz="0" w:space="0" w:color="auto"/>
            <w:left w:val="none" w:sz="0" w:space="0" w:color="auto"/>
            <w:bottom w:val="none" w:sz="0" w:space="0" w:color="auto"/>
            <w:right w:val="none" w:sz="0" w:space="0" w:color="auto"/>
          </w:divBdr>
        </w:div>
        <w:div w:id="740952221">
          <w:marLeft w:val="0"/>
          <w:marRight w:val="0"/>
          <w:marTop w:val="0"/>
          <w:marBottom w:val="0"/>
          <w:divBdr>
            <w:top w:val="none" w:sz="0" w:space="0" w:color="auto"/>
            <w:left w:val="none" w:sz="0" w:space="0" w:color="auto"/>
            <w:bottom w:val="none" w:sz="0" w:space="0" w:color="auto"/>
            <w:right w:val="none" w:sz="0" w:space="0" w:color="auto"/>
          </w:divBdr>
        </w:div>
        <w:div w:id="1863669137">
          <w:marLeft w:val="0"/>
          <w:marRight w:val="0"/>
          <w:marTop w:val="0"/>
          <w:marBottom w:val="0"/>
          <w:divBdr>
            <w:top w:val="none" w:sz="0" w:space="0" w:color="auto"/>
            <w:left w:val="none" w:sz="0" w:space="0" w:color="auto"/>
            <w:bottom w:val="none" w:sz="0" w:space="0" w:color="auto"/>
            <w:right w:val="none" w:sz="0" w:space="0" w:color="auto"/>
          </w:divBdr>
        </w:div>
        <w:div w:id="969091588">
          <w:marLeft w:val="0"/>
          <w:marRight w:val="0"/>
          <w:marTop w:val="0"/>
          <w:marBottom w:val="0"/>
          <w:divBdr>
            <w:top w:val="none" w:sz="0" w:space="0" w:color="auto"/>
            <w:left w:val="none" w:sz="0" w:space="0" w:color="auto"/>
            <w:bottom w:val="none" w:sz="0" w:space="0" w:color="auto"/>
            <w:right w:val="none" w:sz="0" w:space="0" w:color="auto"/>
          </w:divBdr>
        </w:div>
        <w:div w:id="17124839">
          <w:marLeft w:val="0"/>
          <w:marRight w:val="0"/>
          <w:marTop w:val="0"/>
          <w:marBottom w:val="0"/>
          <w:divBdr>
            <w:top w:val="none" w:sz="0" w:space="0" w:color="auto"/>
            <w:left w:val="none" w:sz="0" w:space="0" w:color="auto"/>
            <w:bottom w:val="none" w:sz="0" w:space="0" w:color="auto"/>
            <w:right w:val="none" w:sz="0" w:space="0" w:color="auto"/>
          </w:divBdr>
        </w:div>
        <w:div w:id="994138649">
          <w:marLeft w:val="0"/>
          <w:marRight w:val="0"/>
          <w:marTop w:val="0"/>
          <w:marBottom w:val="0"/>
          <w:divBdr>
            <w:top w:val="none" w:sz="0" w:space="0" w:color="auto"/>
            <w:left w:val="none" w:sz="0" w:space="0" w:color="auto"/>
            <w:bottom w:val="none" w:sz="0" w:space="0" w:color="auto"/>
            <w:right w:val="none" w:sz="0" w:space="0" w:color="auto"/>
          </w:divBdr>
        </w:div>
        <w:div w:id="131169086">
          <w:marLeft w:val="0"/>
          <w:marRight w:val="0"/>
          <w:marTop w:val="0"/>
          <w:marBottom w:val="0"/>
          <w:divBdr>
            <w:top w:val="none" w:sz="0" w:space="0" w:color="auto"/>
            <w:left w:val="none" w:sz="0" w:space="0" w:color="auto"/>
            <w:bottom w:val="none" w:sz="0" w:space="0" w:color="auto"/>
            <w:right w:val="none" w:sz="0" w:space="0" w:color="auto"/>
          </w:divBdr>
        </w:div>
        <w:div w:id="709260673">
          <w:marLeft w:val="0"/>
          <w:marRight w:val="0"/>
          <w:marTop w:val="0"/>
          <w:marBottom w:val="0"/>
          <w:divBdr>
            <w:top w:val="none" w:sz="0" w:space="0" w:color="auto"/>
            <w:left w:val="none" w:sz="0" w:space="0" w:color="auto"/>
            <w:bottom w:val="none" w:sz="0" w:space="0" w:color="auto"/>
            <w:right w:val="none" w:sz="0" w:space="0" w:color="auto"/>
          </w:divBdr>
        </w:div>
        <w:div w:id="1970668393">
          <w:marLeft w:val="0"/>
          <w:marRight w:val="0"/>
          <w:marTop w:val="0"/>
          <w:marBottom w:val="0"/>
          <w:divBdr>
            <w:top w:val="none" w:sz="0" w:space="0" w:color="auto"/>
            <w:left w:val="none" w:sz="0" w:space="0" w:color="auto"/>
            <w:bottom w:val="none" w:sz="0" w:space="0" w:color="auto"/>
            <w:right w:val="none" w:sz="0" w:space="0" w:color="auto"/>
          </w:divBdr>
        </w:div>
        <w:div w:id="1294210594">
          <w:marLeft w:val="0"/>
          <w:marRight w:val="0"/>
          <w:marTop w:val="0"/>
          <w:marBottom w:val="0"/>
          <w:divBdr>
            <w:top w:val="none" w:sz="0" w:space="0" w:color="auto"/>
            <w:left w:val="none" w:sz="0" w:space="0" w:color="auto"/>
            <w:bottom w:val="none" w:sz="0" w:space="0" w:color="auto"/>
            <w:right w:val="none" w:sz="0" w:space="0" w:color="auto"/>
          </w:divBdr>
        </w:div>
        <w:div w:id="301350364">
          <w:marLeft w:val="0"/>
          <w:marRight w:val="0"/>
          <w:marTop w:val="0"/>
          <w:marBottom w:val="0"/>
          <w:divBdr>
            <w:top w:val="none" w:sz="0" w:space="0" w:color="auto"/>
            <w:left w:val="none" w:sz="0" w:space="0" w:color="auto"/>
            <w:bottom w:val="none" w:sz="0" w:space="0" w:color="auto"/>
            <w:right w:val="none" w:sz="0" w:space="0" w:color="auto"/>
          </w:divBdr>
        </w:div>
        <w:div w:id="1198859511">
          <w:marLeft w:val="0"/>
          <w:marRight w:val="0"/>
          <w:marTop w:val="0"/>
          <w:marBottom w:val="0"/>
          <w:divBdr>
            <w:top w:val="none" w:sz="0" w:space="0" w:color="auto"/>
            <w:left w:val="none" w:sz="0" w:space="0" w:color="auto"/>
            <w:bottom w:val="none" w:sz="0" w:space="0" w:color="auto"/>
            <w:right w:val="none" w:sz="0" w:space="0" w:color="auto"/>
          </w:divBdr>
        </w:div>
        <w:div w:id="683753738">
          <w:marLeft w:val="0"/>
          <w:marRight w:val="0"/>
          <w:marTop w:val="0"/>
          <w:marBottom w:val="0"/>
          <w:divBdr>
            <w:top w:val="none" w:sz="0" w:space="0" w:color="auto"/>
            <w:left w:val="none" w:sz="0" w:space="0" w:color="auto"/>
            <w:bottom w:val="none" w:sz="0" w:space="0" w:color="auto"/>
            <w:right w:val="none" w:sz="0" w:space="0" w:color="auto"/>
          </w:divBdr>
        </w:div>
        <w:div w:id="772630220">
          <w:marLeft w:val="0"/>
          <w:marRight w:val="0"/>
          <w:marTop w:val="0"/>
          <w:marBottom w:val="0"/>
          <w:divBdr>
            <w:top w:val="none" w:sz="0" w:space="0" w:color="auto"/>
            <w:left w:val="none" w:sz="0" w:space="0" w:color="auto"/>
            <w:bottom w:val="none" w:sz="0" w:space="0" w:color="auto"/>
            <w:right w:val="none" w:sz="0" w:space="0" w:color="auto"/>
          </w:divBdr>
        </w:div>
        <w:div w:id="890576375">
          <w:marLeft w:val="0"/>
          <w:marRight w:val="0"/>
          <w:marTop w:val="0"/>
          <w:marBottom w:val="0"/>
          <w:divBdr>
            <w:top w:val="none" w:sz="0" w:space="0" w:color="auto"/>
            <w:left w:val="none" w:sz="0" w:space="0" w:color="auto"/>
            <w:bottom w:val="none" w:sz="0" w:space="0" w:color="auto"/>
            <w:right w:val="none" w:sz="0" w:space="0" w:color="auto"/>
          </w:divBdr>
        </w:div>
        <w:div w:id="177700670">
          <w:marLeft w:val="0"/>
          <w:marRight w:val="0"/>
          <w:marTop w:val="0"/>
          <w:marBottom w:val="0"/>
          <w:divBdr>
            <w:top w:val="none" w:sz="0" w:space="0" w:color="auto"/>
            <w:left w:val="none" w:sz="0" w:space="0" w:color="auto"/>
            <w:bottom w:val="none" w:sz="0" w:space="0" w:color="auto"/>
            <w:right w:val="none" w:sz="0" w:space="0" w:color="auto"/>
          </w:divBdr>
        </w:div>
        <w:div w:id="450172431">
          <w:marLeft w:val="0"/>
          <w:marRight w:val="0"/>
          <w:marTop w:val="0"/>
          <w:marBottom w:val="0"/>
          <w:divBdr>
            <w:top w:val="none" w:sz="0" w:space="0" w:color="auto"/>
            <w:left w:val="none" w:sz="0" w:space="0" w:color="auto"/>
            <w:bottom w:val="none" w:sz="0" w:space="0" w:color="auto"/>
            <w:right w:val="none" w:sz="0" w:space="0" w:color="auto"/>
          </w:divBdr>
        </w:div>
        <w:div w:id="1309742710">
          <w:marLeft w:val="0"/>
          <w:marRight w:val="0"/>
          <w:marTop w:val="0"/>
          <w:marBottom w:val="0"/>
          <w:divBdr>
            <w:top w:val="none" w:sz="0" w:space="0" w:color="auto"/>
            <w:left w:val="none" w:sz="0" w:space="0" w:color="auto"/>
            <w:bottom w:val="none" w:sz="0" w:space="0" w:color="auto"/>
            <w:right w:val="none" w:sz="0" w:space="0" w:color="auto"/>
          </w:divBdr>
        </w:div>
        <w:div w:id="875847631">
          <w:marLeft w:val="0"/>
          <w:marRight w:val="0"/>
          <w:marTop w:val="0"/>
          <w:marBottom w:val="0"/>
          <w:divBdr>
            <w:top w:val="none" w:sz="0" w:space="0" w:color="auto"/>
            <w:left w:val="none" w:sz="0" w:space="0" w:color="auto"/>
            <w:bottom w:val="none" w:sz="0" w:space="0" w:color="auto"/>
            <w:right w:val="none" w:sz="0" w:space="0" w:color="auto"/>
          </w:divBdr>
        </w:div>
        <w:div w:id="818152073">
          <w:marLeft w:val="0"/>
          <w:marRight w:val="0"/>
          <w:marTop w:val="0"/>
          <w:marBottom w:val="0"/>
          <w:divBdr>
            <w:top w:val="none" w:sz="0" w:space="0" w:color="auto"/>
            <w:left w:val="none" w:sz="0" w:space="0" w:color="auto"/>
            <w:bottom w:val="none" w:sz="0" w:space="0" w:color="auto"/>
            <w:right w:val="none" w:sz="0" w:space="0" w:color="auto"/>
          </w:divBdr>
        </w:div>
        <w:div w:id="1526095997">
          <w:marLeft w:val="0"/>
          <w:marRight w:val="0"/>
          <w:marTop w:val="0"/>
          <w:marBottom w:val="0"/>
          <w:divBdr>
            <w:top w:val="none" w:sz="0" w:space="0" w:color="auto"/>
            <w:left w:val="none" w:sz="0" w:space="0" w:color="auto"/>
            <w:bottom w:val="none" w:sz="0" w:space="0" w:color="auto"/>
            <w:right w:val="none" w:sz="0" w:space="0" w:color="auto"/>
          </w:divBdr>
        </w:div>
        <w:div w:id="835804626">
          <w:marLeft w:val="0"/>
          <w:marRight w:val="0"/>
          <w:marTop w:val="0"/>
          <w:marBottom w:val="0"/>
          <w:divBdr>
            <w:top w:val="none" w:sz="0" w:space="0" w:color="auto"/>
            <w:left w:val="none" w:sz="0" w:space="0" w:color="auto"/>
            <w:bottom w:val="none" w:sz="0" w:space="0" w:color="auto"/>
            <w:right w:val="none" w:sz="0" w:space="0" w:color="auto"/>
          </w:divBdr>
        </w:div>
        <w:div w:id="2005164637">
          <w:marLeft w:val="0"/>
          <w:marRight w:val="0"/>
          <w:marTop w:val="0"/>
          <w:marBottom w:val="0"/>
          <w:divBdr>
            <w:top w:val="none" w:sz="0" w:space="0" w:color="auto"/>
            <w:left w:val="none" w:sz="0" w:space="0" w:color="auto"/>
            <w:bottom w:val="none" w:sz="0" w:space="0" w:color="auto"/>
            <w:right w:val="none" w:sz="0" w:space="0" w:color="auto"/>
          </w:divBdr>
        </w:div>
        <w:div w:id="642388809">
          <w:marLeft w:val="0"/>
          <w:marRight w:val="0"/>
          <w:marTop w:val="0"/>
          <w:marBottom w:val="0"/>
          <w:divBdr>
            <w:top w:val="none" w:sz="0" w:space="0" w:color="auto"/>
            <w:left w:val="none" w:sz="0" w:space="0" w:color="auto"/>
            <w:bottom w:val="none" w:sz="0" w:space="0" w:color="auto"/>
            <w:right w:val="none" w:sz="0" w:space="0" w:color="auto"/>
          </w:divBdr>
        </w:div>
        <w:div w:id="1711029893">
          <w:marLeft w:val="0"/>
          <w:marRight w:val="0"/>
          <w:marTop w:val="0"/>
          <w:marBottom w:val="0"/>
          <w:divBdr>
            <w:top w:val="none" w:sz="0" w:space="0" w:color="auto"/>
            <w:left w:val="none" w:sz="0" w:space="0" w:color="auto"/>
            <w:bottom w:val="none" w:sz="0" w:space="0" w:color="auto"/>
            <w:right w:val="none" w:sz="0" w:space="0" w:color="auto"/>
          </w:divBdr>
        </w:div>
        <w:div w:id="520821784">
          <w:marLeft w:val="0"/>
          <w:marRight w:val="0"/>
          <w:marTop w:val="0"/>
          <w:marBottom w:val="0"/>
          <w:divBdr>
            <w:top w:val="none" w:sz="0" w:space="0" w:color="auto"/>
            <w:left w:val="none" w:sz="0" w:space="0" w:color="auto"/>
            <w:bottom w:val="none" w:sz="0" w:space="0" w:color="auto"/>
            <w:right w:val="none" w:sz="0" w:space="0" w:color="auto"/>
          </w:divBdr>
        </w:div>
        <w:div w:id="1356884408">
          <w:marLeft w:val="0"/>
          <w:marRight w:val="0"/>
          <w:marTop w:val="0"/>
          <w:marBottom w:val="0"/>
          <w:divBdr>
            <w:top w:val="none" w:sz="0" w:space="0" w:color="auto"/>
            <w:left w:val="none" w:sz="0" w:space="0" w:color="auto"/>
            <w:bottom w:val="none" w:sz="0" w:space="0" w:color="auto"/>
            <w:right w:val="none" w:sz="0" w:space="0" w:color="auto"/>
          </w:divBdr>
        </w:div>
        <w:div w:id="1419793022">
          <w:marLeft w:val="0"/>
          <w:marRight w:val="0"/>
          <w:marTop w:val="0"/>
          <w:marBottom w:val="0"/>
          <w:divBdr>
            <w:top w:val="none" w:sz="0" w:space="0" w:color="auto"/>
            <w:left w:val="none" w:sz="0" w:space="0" w:color="auto"/>
            <w:bottom w:val="none" w:sz="0" w:space="0" w:color="auto"/>
            <w:right w:val="none" w:sz="0" w:space="0" w:color="auto"/>
          </w:divBdr>
        </w:div>
        <w:div w:id="1457331506">
          <w:marLeft w:val="0"/>
          <w:marRight w:val="0"/>
          <w:marTop w:val="0"/>
          <w:marBottom w:val="0"/>
          <w:divBdr>
            <w:top w:val="none" w:sz="0" w:space="0" w:color="auto"/>
            <w:left w:val="none" w:sz="0" w:space="0" w:color="auto"/>
            <w:bottom w:val="none" w:sz="0" w:space="0" w:color="auto"/>
            <w:right w:val="none" w:sz="0" w:space="0" w:color="auto"/>
          </w:divBdr>
        </w:div>
        <w:div w:id="395595461">
          <w:marLeft w:val="0"/>
          <w:marRight w:val="0"/>
          <w:marTop w:val="0"/>
          <w:marBottom w:val="0"/>
          <w:divBdr>
            <w:top w:val="none" w:sz="0" w:space="0" w:color="auto"/>
            <w:left w:val="none" w:sz="0" w:space="0" w:color="auto"/>
            <w:bottom w:val="none" w:sz="0" w:space="0" w:color="auto"/>
            <w:right w:val="none" w:sz="0" w:space="0" w:color="auto"/>
          </w:divBdr>
        </w:div>
        <w:div w:id="2032221864">
          <w:marLeft w:val="0"/>
          <w:marRight w:val="0"/>
          <w:marTop w:val="0"/>
          <w:marBottom w:val="0"/>
          <w:divBdr>
            <w:top w:val="none" w:sz="0" w:space="0" w:color="auto"/>
            <w:left w:val="none" w:sz="0" w:space="0" w:color="auto"/>
            <w:bottom w:val="none" w:sz="0" w:space="0" w:color="auto"/>
            <w:right w:val="none" w:sz="0" w:space="0" w:color="auto"/>
          </w:divBdr>
        </w:div>
        <w:div w:id="1516337745">
          <w:marLeft w:val="0"/>
          <w:marRight w:val="0"/>
          <w:marTop w:val="0"/>
          <w:marBottom w:val="0"/>
          <w:divBdr>
            <w:top w:val="none" w:sz="0" w:space="0" w:color="auto"/>
            <w:left w:val="none" w:sz="0" w:space="0" w:color="auto"/>
            <w:bottom w:val="none" w:sz="0" w:space="0" w:color="auto"/>
            <w:right w:val="none" w:sz="0" w:space="0" w:color="auto"/>
          </w:divBdr>
        </w:div>
        <w:div w:id="635986023">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 w:id="1138451354">
          <w:marLeft w:val="0"/>
          <w:marRight w:val="0"/>
          <w:marTop w:val="0"/>
          <w:marBottom w:val="0"/>
          <w:divBdr>
            <w:top w:val="none" w:sz="0" w:space="0" w:color="auto"/>
            <w:left w:val="none" w:sz="0" w:space="0" w:color="auto"/>
            <w:bottom w:val="none" w:sz="0" w:space="0" w:color="auto"/>
            <w:right w:val="none" w:sz="0" w:space="0" w:color="auto"/>
          </w:divBdr>
        </w:div>
        <w:div w:id="525871921">
          <w:marLeft w:val="0"/>
          <w:marRight w:val="0"/>
          <w:marTop w:val="0"/>
          <w:marBottom w:val="0"/>
          <w:divBdr>
            <w:top w:val="none" w:sz="0" w:space="0" w:color="auto"/>
            <w:left w:val="none" w:sz="0" w:space="0" w:color="auto"/>
            <w:bottom w:val="none" w:sz="0" w:space="0" w:color="auto"/>
            <w:right w:val="none" w:sz="0" w:space="0" w:color="auto"/>
          </w:divBdr>
        </w:div>
        <w:div w:id="328750293">
          <w:marLeft w:val="0"/>
          <w:marRight w:val="0"/>
          <w:marTop w:val="0"/>
          <w:marBottom w:val="0"/>
          <w:divBdr>
            <w:top w:val="none" w:sz="0" w:space="0" w:color="auto"/>
            <w:left w:val="none" w:sz="0" w:space="0" w:color="auto"/>
            <w:bottom w:val="none" w:sz="0" w:space="0" w:color="auto"/>
            <w:right w:val="none" w:sz="0" w:space="0" w:color="auto"/>
          </w:divBdr>
        </w:div>
      </w:divsChild>
    </w:div>
    <w:div w:id="756487590">
      <w:bodyDiv w:val="1"/>
      <w:marLeft w:val="0"/>
      <w:marRight w:val="0"/>
      <w:marTop w:val="0"/>
      <w:marBottom w:val="0"/>
      <w:divBdr>
        <w:top w:val="none" w:sz="0" w:space="0" w:color="auto"/>
        <w:left w:val="none" w:sz="0" w:space="0" w:color="auto"/>
        <w:bottom w:val="none" w:sz="0" w:space="0" w:color="auto"/>
        <w:right w:val="none" w:sz="0" w:space="0" w:color="auto"/>
      </w:divBdr>
      <w:divsChild>
        <w:div w:id="498931201">
          <w:marLeft w:val="0"/>
          <w:marRight w:val="0"/>
          <w:marTop w:val="0"/>
          <w:marBottom w:val="0"/>
          <w:divBdr>
            <w:top w:val="none" w:sz="0" w:space="0" w:color="auto"/>
            <w:left w:val="none" w:sz="0" w:space="0" w:color="auto"/>
            <w:bottom w:val="none" w:sz="0" w:space="0" w:color="auto"/>
            <w:right w:val="none" w:sz="0" w:space="0" w:color="auto"/>
          </w:divBdr>
        </w:div>
        <w:div w:id="649482680">
          <w:marLeft w:val="0"/>
          <w:marRight w:val="0"/>
          <w:marTop w:val="0"/>
          <w:marBottom w:val="0"/>
          <w:divBdr>
            <w:top w:val="none" w:sz="0" w:space="0" w:color="auto"/>
            <w:left w:val="none" w:sz="0" w:space="0" w:color="auto"/>
            <w:bottom w:val="none" w:sz="0" w:space="0" w:color="auto"/>
            <w:right w:val="none" w:sz="0" w:space="0" w:color="auto"/>
          </w:divBdr>
        </w:div>
        <w:div w:id="774716701">
          <w:marLeft w:val="0"/>
          <w:marRight w:val="0"/>
          <w:marTop w:val="0"/>
          <w:marBottom w:val="0"/>
          <w:divBdr>
            <w:top w:val="none" w:sz="0" w:space="0" w:color="auto"/>
            <w:left w:val="none" w:sz="0" w:space="0" w:color="auto"/>
            <w:bottom w:val="none" w:sz="0" w:space="0" w:color="auto"/>
            <w:right w:val="none" w:sz="0" w:space="0" w:color="auto"/>
          </w:divBdr>
        </w:div>
        <w:div w:id="507407309">
          <w:marLeft w:val="0"/>
          <w:marRight w:val="0"/>
          <w:marTop w:val="0"/>
          <w:marBottom w:val="0"/>
          <w:divBdr>
            <w:top w:val="none" w:sz="0" w:space="0" w:color="auto"/>
            <w:left w:val="none" w:sz="0" w:space="0" w:color="auto"/>
            <w:bottom w:val="none" w:sz="0" w:space="0" w:color="auto"/>
            <w:right w:val="none" w:sz="0" w:space="0" w:color="auto"/>
          </w:divBdr>
        </w:div>
        <w:div w:id="906115665">
          <w:marLeft w:val="0"/>
          <w:marRight w:val="0"/>
          <w:marTop w:val="0"/>
          <w:marBottom w:val="0"/>
          <w:divBdr>
            <w:top w:val="none" w:sz="0" w:space="0" w:color="auto"/>
            <w:left w:val="none" w:sz="0" w:space="0" w:color="auto"/>
            <w:bottom w:val="none" w:sz="0" w:space="0" w:color="auto"/>
            <w:right w:val="none" w:sz="0" w:space="0" w:color="auto"/>
          </w:divBdr>
        </w:div>
        <w:div w:id="1454127687">
          <w:marLeft w:val="0"/>
          <w:marRight w:val="0"/>
          <w:marTop w:val="0"/>
          <w:marBottom w:val="0"/>
          <w:divBdr>
            <w:top w:val="none" w:sz="0" w:space="0" w:color="auto"/>
            <w:left w:val="none" w:sz="0" w:space="0" w:color="auto"/>
            <w:bottom w:val="none" w:sz="0" w:space="0" w:color="auto"/>
            <w:right w:val="none" w:sz="0" w:space="0" w:color="auto"/>
          </w:divBdr>
        </w:div>
        <w:div w:id="1102841358">
          <w:marLeft w:val="0"/>
          <w:marRight w:val="0"/>
          <w:marTop w:val="0"/>
          <w:marBottom w:val="0"/>
          <w:divBdr>
            <w:top w:val="none" w:sz="0" w:space="0" w:color="auto"/>
            <w:left w:val="none" w:sz="0" w:space="0" w:color="auto"/>
            <w:bottom w:val="none" w:sz="0" w:space="0" w:color="auto"/>
            <w:right w:val="none" w:sz="0" w:space="0" w:color="auto"/>
          </w:divBdr>
        </w:div>
        <w:div w:id="1402677399">
          <w:marLeft w:val="0"/>
          <w:marRight w:val="0"/>
          <w:marTop w:val="0"/>
          <w:marBottom w:val="0"/>
          <w:divBdr>
            <w:top w:val="none" w:sz="0" w:space="0" w:color="auto"/>
            <w:left w:val="none" w:sz="0" w:space="0" w:color="auto"/>
            <w:bottom w:val="none" w:sz="0" w:space="0" w:color="auto"/>
            <w:right w:val="none" w:sz="0" w:space="0" w:color="auto"/>
          </w:divBdr>
        </w:div>
        <w:div w:id="785654814">
          <w:marLeft w:val="0"/>
          <w:marRight w:val="0"/>
          <w:marTop w:val="0"/>
          <w:marBottom w:val="0"/>
          <w:divBdr>
            <w:top w:val="none" w:sz="0" w:space="0" w:color="auto"/>
            <w:left w:val="none" w:sz="0" w:space="0" w:color="auto"/>
            <w:bottom w:val="none" w:sz="0" w:space="0" w:color="auto"/>
            <w:right w:val="none" w:sz="0" w:space="0" w:color="auto"/>
          </w:divBdr>
        </w:div>
        <w:div w:id="337462728">
          <w:marLeft w:val="0"/>
          <w:marRight w:val="0"/>
          <w:marTop w:val="0"/>
          <w:marBottom w:val="0"/>
          <w:divBdr>
            <w:top w:val="none" w:sz="0" w:space="0" w:color="auto"/>
            <w:left w:val="none" w:sz="0" w:space="0" w:color="auto"/>
            <w:bottom w:val="none" w:sz="0" w:space="0" w:color="auto"/>
            <w:right w:val="none" w:sz="0" w:space="0" w:color="auto"/>
          </w:divBdr>
        </w:div>
        <w:div w:id="829634528">
          <w:marLeft w:val="0"/>
          <w:marRight w:val="0"/>
          <w:marTop w:val="0"/>
          <w:marBottom w:val="0"/>
          <w:divBdr>
            <w:top w:val="none" w:sz="0" w:space="0" w:color="auto"/>
            <w:left w:val="none" w:sz="0" w:space="0" w:color="auto"/>
            <w:bottom w:val="none" w:sz="0" w:space="0" w:color="auto"/>
            <w:right w:val="none" w:sz="0" w:space="0" w:color="auto"/>
          </w:divBdr>
        </w:div>
        <w:div w:id="590160750">
          <w:marLeft w:val="0"/>
          <w:marRight w:val="0"/>
          <w:marTop w:val="0"/>
          <w:marBottom w:val="0"/>
          <w:divBdr>
            <w:top w:val="none" w:sz="0" w:space="0" w:color="auto"/>
            <w:left w:val="none" w:sz="0" w:space="0" w:color="auto"/>
            <w:bottom w:val="none" w:sz="0" w:space="0" w:color="auto"/>
            <w:right w:val="none" w:sz="0" w:space="0" w:color="auto"/>
          </w:divBdr>
        </w:div>
        <w:div w:id="1157264556">
          <w:marLeft w:val="0"/>
          <w:marRight w:val="0"/>
          <w:marTop w:val="0"/>
          <w:marBottom w:val="0"/>
          <w:divBdr>
            <w:top w:val="none" w:sz="0" w:space="0" w:color="auto"/>
            <w:left w:val="none" w:sz="0" w:space="0" w:color="auto"/>
            <w:bottom w:val="none" w:sz="0" w:space="0" w:color="auto"/>
            <w:right w:val="none" w:sz="0" w:space="0" w:color="auto"/>
          </w:divBdr>
        </w:div>
        <w:div w:id="485048697">
          <w:marLeft w:val="0"/>
          <w:marRight w:val="0"/>
          <w:marTop w:val="0"/>
          <w:marBottom w:val="0"/>
          <w:divBdr>
            <w:top w:val="none" w:sz="0" w:space="0" w:color="auto"/>
            <w:left w:val="none" w:sz="0" w:space="0" w:color="auto"/>
            <w:bottom w:val="none" w:sz="0" w:space="0" w:color="auto"/>
            <w:right w:val="none" w:sz="0" w:space="0" w:color="auto"/>
          </w:divBdr>
        </w:div>
        <w:div w:id="1621110651">
          <w:marLeft w:val="0"/>
          <w:marRight w:val="0"/>
          <w:marTop w:val="0"/>
          <w:marBottom w:val="0"/>
          <w:divBdr>
            <w:top w:val="none" w:sz="0" w:space="0" w:color="auto"/>
            <w:left w:val="none" w:sz="0" w:space="0" w:color="auto"/>
            <w:bottom w:val="none" w:sz="0" w:space="0" w:color="auto"/>
            <w:right w:val="none" w:sz="0" w:space="0" w:color="auto"/>
          </w:divBdr>
        </w:div>
        <w:div w:id="661355528">
          <w:marLeft w:val="0"/>
          <w:marRight w:val="0"/>
          <w:marTop w:val="0"/>
          <w:marBottom w:val="0"/>
          <w:divBdr>
            <w:top w:val="none" w:sz="0" w:space="0" w:color="auto"/>
            <w:left w:val="none" w:sz="0" w:space="0" w:color="auto"/>
            <w:bottom w:val="none" w:sz="0" w:space="0" w:color="auto"/>
            <w:right w:val="none" w:sz="0" w:space="0" w:color="auto"/>
          </w:divBdr>
        </w:div>
        <w:div w:id="2063360954">
          <w:marLeft w:val="0"/>
          <w:marRight w:val="0"/>
          <w:marTop w:val="0"/>
          <w:marBottom w:val="0"/>
          <w:divBdr>
            <w:top w:val="none" w:sz="0" w:space="0" w:color="auto"/>
            <w:left w:val="none" w:sz="0" w:space="0" w:color="auto"/>
            <w:bottom w:val="none" w:sz="0" w:space="0" w:color="auto"/>
            <w:right w:val="none" w:sz="0" w:space="0" w:color="auto"/>
          </w:divBdr>
        </w:div>
        <w:div w:id="175579972">
          <w:marLeft w:val="0"/>
          <w:marRight w:val="0"/>
          <w:marTop w:val="0"/>
          <w:marBottom w:val="0"/>
          <w:divBdr>
            <w:top w:val="none" w:sz="0" w:space="0" w:color="auto"/>
            <w:left w:val="none" w:sz="0" w:space="0" w:color="auto"/>
            <w:bottom w:val="none" w:sz="0" w:space="0" w:color="auto"/>
            <w:right w:val="none" w:sz="0" w:space="0" w:color="auto"/>
          </w:divBdr>
        </w:div>
        <w:div w:id="1883786366">
          <w:marLeft w:val="0"/>
          <w:marRight w:val="0"/>
          <w:marTop w:val="0"/>
          <w:marBottom w:val="0"/>
          <w:divBdr>
            <w:top w:val="none" w:sz="0" w:space="0" w:color="auto"/>
            <w:left w:val="none" w:sz="0" w:space="0" w:color="auto"/>
            <w:bottom w:val="none" w:sz="0" w:space="0" w:color="auto"/>
            <w:right w:val="none" w:sz="0" w:space="0" w:color="auto"/>
          </w:divBdr>
        </w:div>
        <w:div w:id="485556977">
          <w:marLeft w:val="0"/>
          <w:marRight w:val="0"/>
          <w:marTop w:val="0"/>
          <w:marBottom w:val="0"/>
          <w:divBdr>
            <w:top w:val="none" w:sz="0" w:space="0" w:color="auto"/>
            <w:left w:val="none" w:sz="0" w:space="0" w:color="auto"/>
            <w:bottom w:val="none" w:sz="0" w:space="0" w:color="auto"/>
            <w:right w:val="none" w:sz="0" w:space="0" w:color="auto"/>
          </w:divBdr>
        </w:div>
        <w:div w:id="1632252050">
          <w:marLeft w:val="0"/>
          <w:marRight w:val="0"/>
          <w:marTop w:val="0"/>
          <w:marBottom w:val="0"/>
          <w:divBdr>
            <w:top w:val="none" w:sz="0" w:space="0" w:color="auto"/>
            <w:left w:val="none" w:sz="0" w:space="0" w:color="auto"/>
            <w:bottom w:val="none" w:sz="0" w:space="0" w:color="auto"/>
            <w:right w:val="none" w:sz="0" w:space="0" w:color="auto"/>
          </w:divBdr>
        </w:div>
        <w:div w:id="1505171012">
          <w:marLeft w:val="0"/>
          <w:marRight w:val="0"/>
          <w:marTop w:val="0"/>
          <w:marBottom w:val="0"/>
          <w:divBdr>
            <w:top w:val="none" w:sz="0" w:space="0" w:color="auto"/>
            <w:left w:val="none" w:sz="0" w:space="0" w:color="auto"/>
            <w:bottom w:val="none" w:sz="0" w:space="0" w:color="auto"/>
            <w:right w:val="none" w:sz="0" w:space="0" w:color="auto"/>
          </w:divBdr>
        </w:div>
        <w:div w:id="1058700214">
          <w:marLeft w:val="0"/>
          <w:marRight w:val="0"/>
          <w:marTop w:val="0"/>
          <w:marBottom w:val="0"/>
          <w:divBdr>
            <w:top w:val="none" w:sz="0" w:space="0" w:color="auto"/>
            <w:left w:val="none" w:sz="0" w:space="0" w:color="auto"/>
            <w:bottom w:val="none" w:sz="0" w:space="0" w:color="auto"/>
            <w:right w:val="none" w:sz="0" w:space="0" w:color="auto"/>
          </w:divBdr>
        </w:div>
        <w:div w:id="713769986">
          <w:marLeft w:val="0"/>
          <w:marRight w:val="0"/>
          <w:marTop w:val="0"/>
          <w:marBottom w:val="0"/>
          <w:divBdr>
            <w:top w:val="none" w:sz="0" w:space="0" w:color="auto"/>
            <w:left w:val="none" w:sz="0" w:space="0" w:color="auto"/>
            <w:bottom w:val="none" w:sz="0" w:space="0" w:color="auto"/>
            <w:right w:val="none" w:sz="0" w:space="0" w:color="auto"/>
          </w:divBdr>
        </w:div>
        <w:div w:id="457991150">
          <w:marLeft w:val="0"/>
          <w:marRight w:val="0"/>
          <w:marTop w:val="0"/>
          <w:marBottom w:val="0"/>
          <w:divBdr>
            <w:top w:val="none" w:sz="0" w:space="0" w:color="auto"/>
            <w:left w:val="none" w:sz="0" w:space="0" w:color="auto"/>
            <w:bottom w:val="none" w:sz="0" w:space="0" w:color="auto"/>
            <w:right w:val="none" w:sz="0" w:space="0" w:color="auto"/>
          </w:divBdr>
        </w:div>
        <w:div w:id="1358391803">
          <w:marLeft w:val="0"/>
          <w:marRight w:val="0"/>
          <w:marTop w:val="0"/>
          <w:marBottom w:val="0"/>
          <w:divBdr>
            <w:top w:val="none" w:sz="0" w:space="0" w:color="auto"/>
            <w:left w:val="none" w:sz="0" w:space="0" w:color="auto"/>
            <w:bottom w:val="none" w:sz="0" w:space="0" w:color="auto"/>
            <w:right w:val="none" w:sz="0" w:space="0" w:color="auto"/>
          </w:divBdr>
        </w:div>
        <w:div w:id="1572471350">
          <w:marLeft w:val="0"/>
          <w:marRight w:val="0"/>
          <w:marTop w:val="0"/>
          <w:marBottom w:val="0"/>
          <w:divBdr>
            <w:top w:val="none" w:sz="0" w:space="0" w:color="auto"/>
            <w:left w:val="none" w:sz="0" w:space="0" w:color="auto"/>
            <w:bottom w:val="none" w:sz="0" w:space="0" w:color="auto"/>
            <w:right w:val="none" w:sz="0" w:space="0" w:color="auto"/>
          </w:divBdr>
        </w:div>
        <w:div w:id="1466893881">
          <w:marLeft w:val="0"/>
          <w:marRight w:val="0"/>
          <w:marTop w:val="0"/>
          <w:marBottom w:val="0"/>
          <w:divBdr>
            <w:top w:val="none" w:sz="0" w:space="0" w:color="auto"/>
            <w:left w:val="none" w:sz="0" w:space="0" w:color="auto"/>
            <w:bottom w:val="none" w:sz="0" w:space="0" w:color="auto"/>
            <w:right w:val="none" w:sz="0" w:space="0" w:color="auto"/>
          </w:divBdr>
        </w:div>
        <w:div w:id="1363820001">
          <w:marLeft w:val="0"/>
          <w:marRight w:val="0"/>
          <w:marTop w:val="0"/>
          <w:marBottom w:val="0"/>
          <w:divBdr>
            <w:top w:val="none" w:sz="0" w:space="0" w:color="auto"/>
            <w:left w:val="none" w:sz="0" w:space="0" w:color="auto"/>
            <w:bottom w:val="none" w:sz="0" w:space="0" w:color="auto"/>
            <w:right w:val="none" w:sz="0" w:space="0" w:color="auto"/>
          </w:divBdr>
        </w:div>
        <w:div w:id="122161306">
          <w:marLeft w:val="0"/>
          <w:marRight w:val="0"/>
          <w:marTop w:val="0"/>
          <w:marBottom w:val="0"/>
          <w:divBdr>
            <w:top w:val="none" w:sz="0" w:space="0" w:color="auto"/>
            <w:left w:val="none" w:sz="0" w:space="0" w:color="auto"/>
            <w:bottom w:val="none" w:sz="0" w:space="0" w:color="auto"/>
            <w:right w:val="none" w:sz="0" w:space="0" w:color="auto"/>
          </w:divBdr>
        </w:div>
        <w:div w:id="152264758">
          <w:marLeft w:val="0"/>
          <w:marRight w:val="0"/>
          <w:marTop w:val="0"/>
          <w:marBottom w:val="0"/>
          <w:divBdr>
            <w:top w:val="none" w:sz="0" w:space="0" w:color="auto"/>
            <w:left w:val="none" w:sz="0" w:space="0" w:color="auto"/>
            <w:bottom w:val="none" w:sz="0" w:space="0" w:color="auto"/>
            <w:right w:val="none" w:sz="0" w:space="0" w:color="auto"/>
          </w:divBdr>
        </w:div>
        <w:div w:id="341472520">
          <w:marLeft w:val="0"/>
          <w:marRight w:val="0"/>
          <w:marTop w:val="0"/>
          <w:marBottom w:val="0"/>
          <w:divBdr>
            <w:top w:val="none" w:sz="0" w:space="0" w:color="auto"/>
            <w:left w:val="none" w:sz="0" w:space="0" w:color="auto"/>
            <w:bottom w:val="none" w:sz="0" w:space="0" w:color="auto"/>
            <w:right w:val="none" w:sz="0" w:space="0" w:color="auto"/>
          </w:divBdr>
        </w:div>
        <w:div w:id="1370494934">
          <w:marLeft w:val="0"/>
          <w:marRight w:val="0"/>
          <w:marTop w:val="0"/>
          <w:marBottom w:val="0"/>
          <w:divBdr>
            <w:top w:val="none" w:sz="0" w:space="0" w:color="auto"/>
            <w:left w:val="none" w:sz="0" w:space="0" w:color="auto"/>
            <w:bottom w:val="none" w:sz="0" w:space="0" w:color="auto"/>
            <w:right w:val="none" w:sz="0" w:space="0" w:color="auto"/>
          </w:divBdr>
        </w:div>
        <w:div w:id="1788961356">
          <w:marLeft w:val="0"/>
          <w:marRight w:val="0"/>
          <w:marTop w:val="0"/>
          <w:marBottom w:val="0"/>
          <w:divBdr>
            <w:top w:val="none" w:sz="0" w:space="0" w:color="auto"/>
            <w:left w:val="none" w:sz="0" w:space="0" w:color="auto"/>
            <w:bottom w:val="none" w:sz="0" w:space="0" w:color="auto"/>
            <w:right w:val="none" w:sz="0" w:space="0" w:color="auto"/>
          </w:divBdr>
        </w:div>
        <w:div w:id="809589086">
          <w:marLeft w:val="0"/>
          <w:marRight w:val="0"/>
          <w:marTop w:val="0"/>
          <w:marBottom w:val="0"/>
          <w:divBdr>
            <w:top w:val="none" w:sz="0" w:space="0" w:color="auto"/>
            <w:left w:val="none" w:sz="0" w:space="0" w:color="auto"/>
            <w:bottom w:val="none" w:sz="0" w:space="0" w:color="auto"/>
            <w:right w:val="none" w:sz="0" w:space="0" w:color="auto"/>
          </w:divBdr>
        </w:div>
        <w:div w:id="87700030">
          <w:marLeft w:val="0"/>
          <w:marRight w:val="0"/>
          <w:marTop w:val="0"/>
          <w:marBottom w:val="0"/>
          <w:divBdr>
            <w:top w:val="none" w:sz="0" w:space="0" w:color="auto"/>
            <w:left w:val="none" w:sz="0" w:space="0" w:color="auto"/>
            <w:bottom w:val="none" w:sz="0" w:space="0" w:color="auto"/>
            <w:right w:val="none" w:sz="0" w:space="0" w:color="auto"/>
          </w:divBdr>
        </w:div>
        <w:div w:id="461074569">
          <w:marLeft w:val="0"/>
          <w:marRight w:val="0"/>
          <w:marTop w:val="0"/>
          <w:marBottom w:val="0"/>
          <w:divBdr>
            <w:top w:val="none" w:sz="0" w:space="0" w:color="auto"/>
            <w:left w:val="none" w:sz="0" w:space="0" w:color="auto"/>
            <w:bottom w:val="none" w:sz="0" w:space="0" w:color="auto"/>
            <w:right w:val="none" w:sz="0" w:space="0" w:color="auto"/>
          </w:divBdr>
        </w:div>
        <w:div w:id="1603953612">
          <w:marLeft w:val="0"/>
          <w:marRight w:val="0"/>
          <w:marTop w:val="0"/>
          <w:marBottom w:val="0"/>
          <w:divBdr>
            <w:top w:val="none" w:sz="0" w:space="0" w:color="auto"/>
            <w:left w:val="none" w:sz="0" w:space="0" w:color="auto"/>
            <w:bottom w:val="none" w:sz="0" w:space="0" w:color="auto"/>
            <w:right w:val="none" w:sz="0" w:space="0" w:color="auto"/>
          </w:divBdr>
        </w:div>
        <w:div w:id="793641165">
          <w:marLeft w:val="0"/>
          <w:marRight w:val="0"/>
          <w:marTop w:val="0"/>
          <w:marBottom w:val="0"/>
          <w:divBdr>
            <w:top w:val="none" w:sz="0" w:space="0" w:color="auto"/>
            <w:left w:val="none" w:sz="0" w:space="0" w:color="auto"/>
            <w:bottom w:val="none" w:sz="0" w:space="0" w:color="auto"/>
            <w:right w:val="none" w:sz="0" w:space="0" w:color="auto"/>
          </w:divBdr>
        </w:div>
        <w:div w:id="1352950779">
          <w:marLeft w:val="0"/>
          <w:marRight w:val="0"/>
          <w:marTop w:val="0"/>
          <w:marBottom w:val="0"/>
          <w:divBdr>
            <w:top w:val="none" w:sz="0" w:space="0" w:color="auto"/>
            <w:left w:val="none" w:sz="0" w:space="0" w:color="auto"/>
            <w:bottom w:val="none" w:sz="0" w:space="0" w:color="auto"/>
            <w:right w:val="none" w:sz="0" w:space="0" w:color="auto"/>
          </w:divBdr>
        </w:div>
        <w:div w:id="1173372134">
          <w:marLeft w:val="0"/>
          <w:marRight w:val="0"/>
          <w:marTop w:val="0"/>
          <w:marBottom w:val="0"/>
          <w:divBdr>
            <w:top w:val="none" w:sz="0" w:space="0" w:color="auto"/>
            <w:left w:val="none" w:sz="0" w:space="0" w:color="auto"/>
            <w:bottom w:val="none" w:sz="0" w:space="0" w:color="auto"/>
            <w:right w:val="none" w:sz="0" w:space="0" w:color="auto"/>
          </w:divBdr>
        </w:div>
        <w:div w:id="1891922305">
          <w:marLeft w:val="0"/>
          <w:marRight w:val="0"/>
          <w:marTop w:val="0"/>
          <w:marBottom w:val="0"/>
          <w:divBdr>
            <w:top w:val="none" w:sz="0" w:space="0" w:color="auto"/>
            <w:left w:val="none" w:sz="0" w:space="0" w:color="auto"/>
            <w:bottom w:val="none" w:sz="0" w:space="0" w:color="auto"/>
            <w:right w:val="none" w:sz="0" w:space="0" w:color="auto"/>
          </w:divBdr>
        </w:div>
        <w:div w:id="273247560">
          <w:marLeft w:val="0"/>
          <w:marRight w:val="0"/>
          <w:marTop w:val="0"/>
          <w:marBottom w:val="0"/>
          <w:divBdr>
            <w:top w:val="none" w:sz="0" w:space="0" w:color="auto"/>
            <w:left w:val="none" w:sz="0" w:space="0" w:color="auto"/>
            <w:bottom w:val="none" w:sz="0" w:space="0" w:color="auto"/>
            <w:right w:val="none" w:sz="0" w:space="0" w:color="auto"/>
          </w:divBdr>
        </w:div>
        <w:div w:id="359624170">
          <w:marLeft w:val="0"/>
          <w:marRight w:val="0"/>
          <w:marTop w:val="0"/>
          <w:marBottom w:val="0"/>
          <w:divBdr>
            <w:top w:val="none" w:sz="0" w:space="0" w:color="auto"/>
            <w:left w:val="none" w:sz="0" w:space="0" w:color="auto"/>
            <w:bottom w:val="none" w:sz="0" w:space="0" w:color="auto"/>
            <w:right w:val="none" w:sz="0" w:space="0" w:color="auto"/>
          </w:divBdr>
        </w:div>
        <w:div w:id="1333068318">
          <w:marLeft w:val="0"/>
          <w:marRight w:val="0"/>
          <w:marTop w:val="0"/>
          <w:marBottom w:val="0"/>
          <w:divBdr>
            <w:top w:val="none" w:sz="0" w:space="0" w:color="auto"/>
            <w:left w:val="none" w:sz="0" w:space="0" w:color="auto"/>
            <w:bottom w:val="none" w:sz="0" w:space="0" w:color="auto"/>
            <w:right w:val="none" w:sz="0" w:space="0" w:color="auto"/>
          </w:divBdr>
        </w:div>
        <w:div w:id="1201824088">
          <w:marLeft w:val="0"/>
          <w:marRight w:val="0"/>
          <w:marTop w:val="0"/>
          <w:marBottom w:val="0"/>
          <w:divBdr>
            <w:top w:val="none" w:sz="0" w:space="0" w:color="auto"/>
            <w:left w:val="none" w:sz="0" w:space="0" w:color="auto"/>
            <w:bottom w:val="none" w:sz="0" w:space="0" w:color="auto"/>
            <w:right w:val="none" w:sz="0" w:space="0" w:color="auto"/>
          </w:divBdr>
        </w:div>
        <w:div w:id="418794342">
          <w:marLeft w:val="0"/>
          <w:marRight w:val="0"/>
          <w:marTop w:val="0"/>
          <w:marBottom w:val="0"/>
          <w:divBdr>
            <w:top w:val="none" w:sz="0" w:space="0" w:color="auto"/>
            <w:left w:val="none" w:sz="0" w:space="0" w:color="auto"/>
            <w:bottom w:val="none" w:sz="0" w:space="0" w:color="auto"/>
            <w:right w:val="none" w:sz="0" w:space="0" w:color="auto"/>
          </w:divBdr>
        </w:div>
        <w:div w:id="754517989">
          <w:marLeft w:val="0"/>
          <w:marRight w:val="0"/>
          <w:marTop w:val="0"/>
          <w:marBottom w:val="0"/>
          <w:divBdr>
            <w:top w:val="none" w:sz="0" w:space="0" w:color="auto"/>
            <w:left w:val="none" w:sz="0" w:space="0" w:color="auto"/>
            <w:bottom w:val="none" w:sz="0" w:space="0" w:color="auto"/>
            <w:right w:val="none" w:sz="0" w:space="0" w:color="auto"/>
          </w:divBdr>
        </w:div>
        <w:div w:id="1705517422">
          <w:marLeft w:val="0"/>
          <w:marRight w:val="0"/>
          <w:marTop w:val="0"/>
          <w:marBottom w:val="0"/>
          <w:divBdr>
            <w:top w:val="none" w:sz="0" w:space="0" w:color="auto"/>
            <w:left w:val="none" w:sz="0" w:space="0" w:color="auto"/>
            <w:bottom w:val="none" w:sz="0" w:space="0" w:color="auto"/>
            <w:right w:val="none" w:sz="0" w:space="0" w:color="auto"/>
          </w:divBdr>
        </w:div>
        <w:div w:id="482745036">
          <w:marLeft w:val="0"/>
          <w:marRight w:val="0"/>
          <w:marTop w:val="0"/>
          <w:marBottom w:val="0"/>
          <w:divBdr>
            <w:top w:val="none" w:sz="0" w:space="0" w:color="auto"/>
            <w:left w:val="none" w:sz="0" w:space="0" w:color="auto"/>
            <w:bottom w:val="none" w:sz="0" w:space="0" w:color="auto"/>
            <w:right w:val="none" w:sz="0" w:space="0" w:color="auto"/>
          </w:divBdr>
        </w:div>
        <w:div w:id="628318252">
          <w:marLeft w:val="0"/>
          <w:marRight w:val="0"/>
          <w:marTop w:val="0"/>
          <w:marBottom w:val="0"/>
          <w:divBdr>
            <w:top w:val="none" w:sz="0" w:space="0" w:color="auto"/>
            <w:left w:val="none" w:sz="0" w:space="0" w:color="auto"/>
            <w:bottom w:val="none" w:sz="0" w:space="0" w:color="auto"/>
            <w:right w:val="none" w:sz="0" w:space="0" w:color="auto"/>
          </w:divBdr>
        </w:div>
        <w:div w:id="425619067">
          <w:marLeft w:val="0"/>
          <w:marRight w:val="0"/>
          <w:marTop w:val="0"/>
          <w:marBottom w:val="0"/>
          <w:divBdr>
            <w:top w:val="none" w:sz="0" w:space="0" w:color="auto"/>
            <w:left w:val="none" w:sz="0" w:space="0" w:color="auto"/>
            <w:bottom w:val="none" w:sz="0" w:space="0" w:color="auto"/>
            <w:right w:val="none" w:sz="0" w:space="0" w:color="auto"/>
          </w:divBdr>
        </w:div>
        <w:div w:id="132065870">
          <w:marLeft w:val="0"/>
          <w:marRight w:val="0"/>
          <w:marTop w:val="0"/>
          <w:marBottom w:val="0"/>
          <w:divBdr>
            <w:top w:val="none" w:sz="0" w:space="0" w:color="auto"/>
            <w:left w:val="none" w:sz="0" w:space="0" w:color="auto"/>
            <w:bottom w:val="none" w:sz="0" w:space="0" w:color="auto"/>
            <w:right w:val="none" w:sz="0" w:space="0" w:color="auto"/>
          </w:divBdr>
        </w:div>
        <w:div w:id="372116130">
          <w:marLeft w:val="0"/>
          <w:marRight w:val="0"/>
          <w:marTop w:val="0"/>
          <w:marBottom w:val="0"/>
          <w:divBdr>
            <w:top w:val="none" w:sz="0" w:space="0" w:color="auto"/>
            <w:left w:val="none" w:sz="0" w:space="0" w:color="auto"/>
            <w:bottom w:val="none" w:sz="0" w:space="0" w:color="auto"/>
            <w:right w:val="none" w:sz="0" w:space="0" w:color="auto"/>
          </w:divBdr>
        </w:div>
        <w:div w:id="28997259">
          <w:marLeft w:val="0"/>
          <w:marRight w:val="0"/>
          <w:marTop w:val="0"/>
          <w:marBottom w:val="0"/>
          <w:divBdr>
            <w:top w:val="none" w:sz="0" w:space="0" w:color="auto"/>
            <w:left w:val="none" w:sz="0" w:space="0" w:color="auto"/>
            <w:bottom w:val="none" w:sz="0" w:space="0" w:color="auto"/>
            <w:right w:val="none" w:sz="0" w:space="0" w:color="auto"/>
          </w:divBdr>
        </w:div>
        <w:div w:id="1607343118">
          <w:marLeft w:val="0"/>
          <w:marRight w:val="0"/>
          <w:marTop w:val="0"/>
          <w:marBottom w:val="0"/>
          <w:divBdr>
            <w:top w:val="none" w:sz="0" w:space="0" w:color="auto"/>
            <w:left w:val="none" w:sz="0" w:space="0" w:color="auto"/>
            <w:bottom w:val="none" w:sz="0" w:space="0" w:color="auto"/>
            <w:right w:val="none" w:sz="0" w:space="0" w:color="auto"/>
          </w:divBdr>
        </w:div>
        <w:div w:id="1370716570">
          <w:marLeft w:val="0"/>
          <w:marRight w:val="0"/>
          <w:marTop w:val="0"/>
          <w:marBottom w:val="0"/>
          <w:divBdr>
            <w:top w:val="none" w:sz="0" w:space="0" w:color="auto"/>
            <w:left w:val="none" w:sz="0" w:space="0" w:color="auto"/>
            <w:bottom w:val="none" w:sz="0" w:space="0" w:color="auto"/>
            <w:right w:val="none" w:sz="0" w:space="0" w:color="auto"/>
          </w:divBdr>
        </w:div>
        <w:div w:id="856967152">
          <w:marLeft w:val="0"/>
          <w:marRight w:val="0"/>
          <w:marTop w:val="0"/>
          <w:marBottom w:val="0"/>
          <w:divBdr>
            <w:top w:val="none" w:sz="0" w:space="0" w:color="auto"/>
            <w:left w:val="none" w:sz="0" w:space="0" w:color="auto"/>
            <w:bottom w:val="none" w:sz="0" w:space="0" w:color="auto"/>
            <w:right w:val="none" w:sz="0" w:space="0" w:color="auto"/>
          </w:divBdr>
        </w:div>
        <w:div w:id="1842815945">
          <w:marLeft w:val="0"/>
          <w:marRight w:val="0"/>
          <w:marTop w:val="0"/>
          <w:marBottom w:val="0"/>
          <w:divBdr>
            <w:top w:val="none" w:sz="0" w:space="0" w:color="auto"/>
            <w:left w:val="none" w:sz="0" w:space="0" w:color="auto"/>
            <w:bottom w:val="none" w:sz="0" w:space="0" w:color="auto"/>
            <w:right w:val="none" w:sz="0" w:space="0" w:color="auto"/>
          </w:divBdr>
        </w:div>
        <w:div w:id="1739283294">
          <w:marLeft w:val="0"/>
          <w:marRight w:val="0"/>
          <w:marTop w:val="0"/>
          <w:marBottom w:val="0"/>
          <w:divBdr>
            <w:top w:val="none" w:sz="0" w:space="0" w:color="auto"/>
            <w:left w:val="none" w:sz="0" w:space="0" w:color="auto"/>
            <w:bottom w:val="none" w:sz="0" w:space="0" w:color="auto"/>
            <w:right w:val="none" w:sz="0" w:space="0" w:color="auto"/>
          </w:divBdr>
        </w:div>
        <w:div w:id="1360358393">
          <w:marLeft w:val="0"/>
          <w:marRight w:val="0"/>
          <w:marTop w:val="0"/>
          <w:marBottom w:val="0"/>
          <w:divBdr>
            <w:top w:val="none" w:sz="0" w:space="0" w:color="auto"/>
            <w:left w:val="none" w:sz="0" w:space="0" w:color="auto"/>
            <w:bottom w:val="none" w:sz="0" w:space="0" w:color="auto"/>
            <w:right w:val="none" w:sz="0" w:space="0" w:color="auto"/>
          </w:divBdr>
        </w:div>
        <w:div w:id="1609389324">
          <w:marLeft w:val="0"/>
          <w:marRight w:val="0"/>
          <w:marTop w:val="0"/>
          <w:marBottom w:val="0"/>
          <w:divBdr>
            <w:top w:val="none" w:sz="0" w:space="0" w:color="auto"/>
            <w:left w:val="none" w:sz="0" w:space="0" w:color="auto"/>
            <w:bottom w:val="none" w:sz="0" w:space="0" w:color="auto"/>
            <w:right w:val="none" w:sz="0" w:space="0" w:color="auto"/>
          </w:divBdr>
        </w:div>
        <w:div w:id="1176767167">
          <w:marLeft w:val="0"/>
          <w:marRight w:val="0"/>
          <w:marTop w:val="0"/>
          <w:marBottom w:val="0"/>
          <w:divBdr>
            <w:top w:val="none" w:sz="0" w:space="0" w:color="auto"/>
            <w:left w:val="none" w:sz="0" w:space="0" w:color="auto"/>
            <w:bottom w:val="none" w:sz="0" w:space="0" w:color="auto"/>
            <w:right w:val="none" w:sz="0" w:space="0" w:color="auto"/>
          </w:divBdr>
        </w:div>
        <w:div w:id="1231386029">
          <w:marLeft w:val="0"/>
          <w:marRight w:val="0"/>
          <w:marTop w:val="0"/>
          <w:marBottom w:val="0"/>
          <w:divBdr>
            <w:top w:val="none" w:sz="0" w:space="0" w:color="auto"/>
            <w:left w:val="none" w:sz="0" w:space="0" w:color="auto"/>
            <w:bottom w:val="none" w:sz="0" w:space="0" w:color="auto"/>
            <w:right w:val="none" w:sz="0" w:space="0" w:color="auto"/>
          </w:divBdr>
        </w:div>
        <w:div w:id="582683689">
          <w:marLeft w:val="0"/>
          <w:marRight w:val="0"/>
          <w:marTop w:val="0"/>
          <w:marBottom w:val="0"/>
          <w:divBdr>
            <w:top w:val="none" w:sz="0" w:space="0" w:color="auto"/>
            <w:left w:val="none" w:sz="0" w:space="0" w:color="auto"/>
            <w:bottom w:val="none" w:sz="0" w:space="0" w:color="auto"/>
            <w:right w:val="none" w:sz="0" w:space="0" w:color="auto"/>
          </w:divBdr>
        </w:div>
        <w:div w:id="280964492">
          <w:marLeft w:val="0"/>
          <w:marRight w:val="0"/>
          <w:marTop w:val="0"/>
          <w:marBottom w:val="0"/>
          <w:divBdr>
            <w:top w:val="none" w:sz="0" w:space="0" w:color="auto"/>
            <w:left w:val="none" w:sz="0" w:space="0" w:color="auto"/>
            <w:bottom w:val="none" w:sz="0" w:space="0" w:color="auto"/>
            <w:right w:val="none" w:sz="0" w:space="0" w:color="auto"/>
          </w:divBdr>
        </w:div>
        <w:div w:id="1916620368">
          <w:marLeft w:val="0"/>
          <w:marRight w:val="0"/>
          <w:marTop w:val="0"/>
          <w:marBottom w:val="0"/>
          <w:divBdr>
            <w:top w:val="none" w:sz="0" w:space="0" w:color="auto"/>
            <w:left w:val="none" w:sz="0" w:space="0" w:color="auto"/>
            <w:bottom w:val="none" w:sz="0" w:space="0" w:color="auto"/>
            <w:right w:val="none" w:sz="0" w:space="0" w:color="auto"/>
          </w:divBdr>
        </w:div>
        <w:div w:id="1699770287">
          <w:marLeft w:val="0"/>
          <w:marRight w:val="0"/>
          <w:marTop w:val="0"/>
          <w:marBottom w:val="0"/>
          <w:divBdr>
            <w:top w:val="none" w:sz="0" w:space="0" w:color="auto"/>
            <w:left w:val="none" w:sz="0" w:space="0" w:color="auto"/>
            <w:bottom w:val="none" w:sz="0" w:space="0" w:color="auto"/>
            <w:right w:val="none" w:sz="0" w:space="0" w:color="auto"/>
          </w:divBdr>
        </w:div>
        <w:div w:id="1015497097">
          <w:marLeft w:val="0"/>
          <w:marRight w:val="0"/>
          <w:marTop w:val="0"/>
          <w:marBottom w:val="0"/>
          <w:divBdr>
            <w:top w:val="none" w:sz="0" w:space="0" w:color="auto"/>
            <w:left w:val="none" w:sz="0" w:space="0" w:color="auto"/>
            <w:bottom w:val="none" w:sz="0" w:space="0" w:color="auto"/>
            <w:right w:val="none" w:sz="0" w:space="0" w:color="auto"/>
          </w:divBdr>
        </w:div>
        <w:div w:id="1165706202">
          <w:marLeft w:val="0"/>
          <w:marRight w:val="0"/>
          <w:marTop w:val="0"/>
          <w:marBottom w:val="0"/>
          <w:divBdr>
            <w:top w:val="none" w:sz="0" w:space="0" w:color="auto"/>
            <w:left w:val="none" w:sz="0" w:space="0" w:color="auto"/>
            <w:bottom w:val="none" w:sz="0" w:space="0" w:color="auto"/>
            <w:right w:val="none" w:sz="0" w:space="0" w:color="auto"/>
          </w:divBdr>
        </w:div>
        <w:div w:id="278799883">
          <w:marLeft w:val="0"/>
          <w:marRight w:val="0"/>
          <w:marTop w:val="0"/>
          <w:marBottom w:val="0"/>
          <w:divBdr>
            <w:top w:val="none" w:sz="0" w:space="0" w:color="auto"/>
            <w:left w:val="none" w:sz="0" w:space="0" w:color="auto"/>
            <w:bottom w:val="none" w:sz="0" w:space="0" w:color="auto"/>
            <w:right w:val="none" w:sz="0" w:space="0" w:color="auto"/>
          </w:divBdr>
        </w:div>
        <w:div w:id="103885892">
          <w:marLeft w:val="0"/>
          <w:marRight w:val="0"/>
          <w:marTop w:val="0"/>
          <w:marBottom w:val="0"/>
          <w:divBdr>
            <w:top w:val="none" w:sz="0" w:space="0" w:color="auto"/>
            <w:left w:val="none" w:sz="0" w:space="0" w:color="auto"/>
            <w:bottom w:val="none" w:sz="0" w:space="0" w:color="auto"/>
            <w:right w:val="none" w:sz="0" w:space="0" w:color="auto"/>
          </w:divBdr>
        </w:div>
        <w:div w:id="1400519025">
          <w:marLeft w:val="0"/>
          <w:marRight w:val="0"/>
          <w:marTop w:val="0"/>
          <w:marBottom w:val="0"/>
          <w:divBdr>
            <w:top w:val="none" w:sz="0" w:space="0" w:color="auto"/>
            <w:left w:val="none" w:sz="0" w:space="0" w:color="auto"/>
            <w:bottom w:val="none" w:sz="0" w:space="0" w:color="auto"/>
            <w:right w:val="none" w:sz="0" w:space="0" w:color="auto"/>
          </w:divBdr>
        </w:div>
        <w:div w:id="999576999">
          <w:marLeft w:val="0"/>
          <w:marRight w:val="0"/>
          <w:marTop w:val="0"/>
          <w:marBottom w:val="0"/>
          <w:divBdr>
            <w:top w:val="none" w:sz="0" w:space="0" w:color="auto"/>
            <w:left w:val="none" w:sz="0" w:space="0" w:color="auto"/>
            <w:bottom w:val="none" w:sz="0" w:space="0" w:color="auto"/>
            <w:right w:val="none" w:sz="0" w:space="0" w:color="auto"/>
          </w:divBdr>
        </w:div>
        <w:div w:id="41293321">
          <w:marLeft w:val="0"/>
          <w:marRight w:val="0"/>
          <w:marTop w:val="0"/>
          <w:marBottom w:val="0"/>
          <w:divBdr>
            <w:top w:val="none" w:sz="0" w:space="0" w:color="auto"/>
            <w:left w:val="none" w:sz="0" w:space="0" w:color="auto"/>
            <w:bottom w:val="none" w:sz="0" w:space="0" w:color="auto"/>
            <w:right w:val="none" w:sz="0" w:space="0" w:color="auto"/>
          </w:divBdr>
        </w:div>
        <w:div w:id="1492214768">
          <w:marLeft w:val="0"/>
          <w:marRight w:val="0"/>
          <w:marTop w:val="0"/>
          <w:marBottom w:val="0"/>
          <w:divBdr>
            <w:top w:val="none" w:sz="0" w:space="0" w:color="auto"/>
            <w:left w:val="none" w:sz="0" w:space="0" w:color="auto"/>
            <w:bottom w:val="none" w:sz="0" w:space="0" w:color="auto"/>
            <w:right w:val="none" w:sz="0" w:space="0" w:color="auto"/>
          </w:divBdr>
        </w:div>
        <w:div w:id="515118821">
          <w:marLeft w:val="0"/>
          <w:marRight w:val="0"/>
          <w:marTop w:val="0"/>
          <w:marBottom w:val="0"/>
          <w:divBdr>
            <w:top w:val="none" w:sz="0" w:space="0" w:color="auto"/>
            <w:left w:val="none" w:sz="0" w:space="0" w:color="auto"/>
            <w:bottom w:val="none" w:sz="0" w:space="0" w:color="auto"/>
            <w:right w:val="none" w:sz="0" w:space="0" w:color="auto"/>
          </w:divBdr>
        </w:div>
        <w:div w:id="1292394489">
          <w:marLeft w:val="0"/>
          <w:marRight w:val="0"/>
          <w:marTop w:val="0"/>
          <w:marBottom w:val="0"/>
          <w:divBdr>
            <w:top w:val="none" w:sz="0" w:space="0" w:color="auto"/>
            <w:left w:val="none" w:sz="0" w:space="0" w:color="auto"/>
            <w:bottom w:val="none" w:sz="0" w:space="0" w:color="auto"/>
            <w:right w:val="none" w:sz="0" w:space="0" w:color="auto"/>
          </w:divBdr>
        </w:div>
        <w:div w:id="15692044">
          <w:marLeft w:val="0"/>
          <w:marRight w:val="0"/>
          <w:marTop w:val="0"/>
          <w:marBottom w:val="0"/>
          <w:divBdr>
            <w:top w:val="none" w:sz="0" w:space="0" w:color="auto"/>
            <w:left w:val="none" w:sz="0" w:space="0" w:color="auto"/>
            <w:bottom w:val="none" w:sz="0" w:space="0" w:color="auto"/>
            <w:right w:val="none" w:sz="0" w:space="0" w:color="auto"/>
          </w:divBdr>
        </w:div>
        <w:div w:id="198248315">
          <w:marLeft w:val="0"/>
          <w:marRight w:val="0"/>
          <w:marTop w:val="0"/>
          <w:marBottom w:val="0"/>
          <w:divBdr>
            <w:top w:val="none" w:sz="0" w:space="0" w:color="auto"/>
            <w:left w:val="none" w:sz="0" w:space="0" w:color="auto"/>
            <w:bottom w:val="none" w:sz="0" w:space="0" w:color="auto"/>
            <w:right w:val="none" w:sz="0" w:space="0" w:color="auto"/>
          </w:divBdr>
        </w:div>
        <w:div w:id="191387671">
          <w:marLeft w:val="0"/>
          <w:marRight w:val="0"/>
          <w:marTop w:val="0"/>
          <w:marBottom w:val="0"/>
          <w:divBdr>
            <w:top w:val="none" w:sz="0" w:space="0" w:color="auto"/>
            <w:left w:val="none" w:sz="0" w:space="0" w:color="auto"/>
            <w:bottom w:val="none" w:sz="0" w:space="0" w:color="auto"/>
            <w:right w:val="none" w:sz="0" w:space="0" w:color="auto"/>
          </w:divBdr>
        </w:div>
        <w:div w:id="2143839992">
          <w:marLeft w:val="0"/>
          <w:marRight w:val="0"/>
          <w:marTop w:val="0"/>
          <w:marBottom w:val="0"/>
          <w:divBdr>
            <w:top w:val="none" w:sz="0" w:space="0" w:color="auto"/>
            <w:left w:val="none" w:sz="0" w:space="0" w:color="auto"/>
            <w:bottom w:val="none" w:sz="0" w:space="0" w:color="auto"/>
            <w:right w:val="none" w:sz="0" w:space="0" w:color="auto"/>
          </w:divBdr>
        </w:div>
        <w:div w:id="1394739228">
          <w:marLeft w:val="0"/>
          <w:marRight w:val="0"/>
          <w:marTop w:val="0"/>
          <w:marBottom w:val="0"/>
          <w:divBdr>
            <w:top w:val="none" w:sz="0" w:space="0" w:color="auto"/>
            <w:left w:val="none" w:sz="0" w:space="0" w:color="auto"/>
            <w:bottom w:val="none" w:sz="0" w:space="0" w:color="auto"/>
            <w:right w:val="none" w:sz="0" w:space="0" w:color="auto"/>
          </w:divBdr>
        </w:div>
        <w:div w:id="561140754">
          <w:marLeft w:val="0"/>
          <w:marRight w:val="0"/>
          <w:marTop w:val="0"/>
          <w:marBottom w:val="0"/>
          <w:divBdr>
            <w:top w:val="none" w:sz="0" w:space="0" w:color="auto"/>
            <w:left w:val="none" w:sz="0" w:space="0" w:color="auto"/>
            <w:bottom w:val="none" w:sz="0" w:space="0" w:color="auto"/>
            <w:right w:val="none" w:sz="0" w:space="0" w:color="auto"/>
          </w:divBdr>
        </w:div>
        <w:div w:id="1426850984">
          <w:marLeft w:val="0"/>
          <w:marRight w:val="0"/>
          <w:marTop w:val="0"/>
          <w:marBottom w:val="0"/>
          <w:divBdr>
            <w:top w:val="none" w:sz="0" w:space="0" w:color="auto"/>
            <w:left w:val="none" w:sz="0" w:space="0" w:color="auto"/>
            <w:bottom w:val="none" w:sz="0" w:space="0" w:color="auto"/>
            <w:right w:val="none" w:sz="0" w:space="0" w:color="auto"/>
          </w:divBdr>
        </w:div>
        <w:div w:id="780494975">
          <w:marLeft w:val="0"/>
          <w:marRight w:val="0"/>
          <w:marTop w:val="0"/>
          <w:marBottom w:val="0"/>
          <w:divBdr>
            <w:top w:val="none" w:sz="0" w:space="0" w:color="auto"/>
            <w:left w:val="none" w:sz="0" w:space="0" w:color="auto"/>
            <w:bottom w:val="none" w:sz="0" w:space="0" w:color="auto"/>
            <w:right w:val="none" w:sz="0" w:space="0" w:color="auto"/>
          </w:divBdr>
        </w:div>
        <w:div w:id="2067336895">
          <w:marLeft w:val="0"/>
          <w:marRight w:val="0"/>
          <w:marTop w:val="0"/>
          <w:marBottom w:val="0"/>
          <w:divBdr>
            <w:top w:val="none" w:sz="0" w:space="0" w:color="auto"/>
            <w:left w:val="none" w:sz="0" w:space="0" w:color="auto"/>
            <w:bottom w:val="none" w:sz="0" w:space="0" w:color="auto"/>
            <w:right w:val="none" w:sz="0" w:space="0" w:color="auto"/>
          </w:divBdr>
        </w:div>
        <w:div w:id="1055473785">
          <w:marLeft w:val="0"/>
          <w:marRight w:val="0"/>
          <w:marTop w:val="0"/>
          <w:marBottom w:val="0"/>
          <w:divBdr>
            <w:top w:val="none" w:sz="0" w:space="0" w:color="auto"/>
            <w:left w:val="none" w:sz="0" w:space="0" w:color="auto"/>
            <w:bottom w:val="none" w:sz="0" w:space="0" w:color="auto"/>
            <w:right w:val="none" w:sz="0" w:space="0" w:color="auto"/>
          </w:divBdr>
        </w:div>
        <w:div w:id="129592329">
          <w:marLeft w:val="0"/>
          <w:marRight w:val="0"/>
          <w:marTop w:val="0"/>
          <w:marBottom w:val="0"/>
          <w:divBdr>
            <w:top w:val="none" w:sz="0" w:space="0" w:color="auto"/>
            <w:left w:val="none" w:sz="0" w:space="0" w:color="auto"/>
            <w:bottom w:val="none" w:sz="0" w:space="0" w:color="auto"/>
            <w:right w:val="none" w:sz="0" w:space="0" w:color="auto"/>
          </w:divBdr>
        </w:div>
        <w:div w:id="735280513">
          <w:marLeft w:val="0"/>
          <w:marRight w:val="0"/>
          <w:marTop w:val="0"/>
          <w:marBottom w:val="0"/>
          <w:divBdr>
            <w:top w:val="none" w:sz="0" w:space="0" w:color="auto"/>
            <w:left w:val="none" w:sz="0" w:space="0" w:color="auto"/>
            <w:bottom w:val="none" w:sz="0" w:space="0" w:color="auto"/>
            <w:right w:val="none" w:sz="0" w:space="0" w:color="auto"/>
          </w:divBdr>
        </w:div>
        <w:div w:id="1863667133">
          <w:marLeft w:val="0"/>
          <w:marRight w:val="0"/>
          <w:marTop w:val="0"/>
          <w:marBottom w:val="0"/>
          <w:divBdr>
            <w:top w:val="none" w:sz="0" w:space="0" w:color="auto"/>
            <w:left w:val="none" w:sz="0" w:space="0" w:color="auto"/>
            <w:bottom w:val="none" w:sz="0" w:space="0" w:color="auto"/>
            <w:right w:val="none" w:sz="0" w:space="0" w:color="auto"/>
          </w:divBdr>
        </w:div>
        <w:div w:id="1789423407">
          <w:marLeft w:val="0"/>
          <w:marRight w:val="0"/>
          <w:marTop w:val="0"/>
          <w:marBottom w:val="0"/>
          <w:divBdr>
            <w:top w:val="none" w:sz="0" w:space="0" w:color="auto"/>
            <w:left w:val="none" w:sz="0" w:space="0" w:color="auto"/>
            <w:bottom w:val="none" w:sz="0" w:space="0" w:color="auto"/>
            <w:right w:val="none" w:sz="0" w:space="0" w:color="auto"/>
          </w:divBdr>
        </w:div>
        <w:div w:id="5837892">
          <w:marLeft w:val="0"/>
          <w:marRight w:val="0"/>
          <w:marTop w:val="0"/>
          <w:marBottom w:val="0"/>
          <w:divBdr>
            <w:top w:val="none" w:sz="0" w:space="0" w:color="auto"/>
            <w:left w:val="none" w:sz="0" w:space="0" w:color="auto"/>
            <w:bottom w:val="none" w:sz="0" w:space="0" w:color="auto"/>
            <w:right w:val="none" w:sz="0" w:space="0" w:color="auto"/>
          </w:divBdr>
        </w:div>
        <w:div w:id="218246691">
          <w:marLeft w:val="0"/>
          <w:marRight w:val="0"/>
          <w:marTop w:val="0"/>
          <w:marBottom w:val="0"/>
          <w:divBdr>
            <w:top w:val="none" w:sz="0" w:space="0" w:color="auto"/>
            <w:left w:val="none" w:sz="0" w:space="0" w:color="auto"/>
            <w:bottom w:val="none" w:sz="0" w:space="0" w:color="auto"/>
            <w:right w:val="none" w:sz="0" w:space="0" w:color="auto"/>
          </w:divBdr>
        </w:div>
        <w:div w:id="147138430">
          <w:marLeft w:val="0"/>
          <w:marRight w:val="0"/>
          <w:marTop w:val="0"/>
          <w:marBottom w:val="0"/>
          <w:divBdr>
            <w:top w:val="none" w:sz="0" w:space="0" w:color="auto"/>
            <w:left w:val="none" w:sz="0" w:space="0" w:color="auto"/>
            <w:bottom w:val="none" w:sz="0" w:space="0" w:color="auto"/>
            <w:right w:val="none" w:sz="0" w:space="0" w:color="auto"/>
          </w:divBdr>
        </w:div>
        <w:div w:id="515458062">
          <w:marLeft w:val="0"/>
          <w:marRight w:val="0"/>
          <w:marTop w:val="0"/>
          <w:marBottom w:val="0"/>
          <w:divBdr>
            <w:top w:val="none" w:sz="0" w:space="0" w:color="auto"/>
            <w:left w:val="none" w:sz="0" w:space="0" w:color="auto"/>
            <w:bottom w:val="none" w:sz="0" w:space="0" w:color="auto"/>
            <w:right w:val="none" w:sz="0" w:space="0" w:color="auto"/>
          </w:divBdr>
        </w:div>
        <w:div w:id="1660961748">
          <w:marLeft w:val="0"/>
          <w:marRight w:val="0"/>
          <w:marTop w:val="0"/>
          <w:marBottom w:val="0"/>
          <w:divBdr>
            <w:top w:val="none" w:sz="0" w:space="0" w:color="auto"/>
            <w:left w:val="none" w:sz="0" w:space="0" w:color="auto"/>
            <w:bottom w:val="none" w:sz="0" w:space="0" w:color="auto"/>
            <w:right w:val="none" w:sz="0" w:space="0" w:color="auto"/>
          </w:divBdr>
        </w:div>
        <w:div w:id="880173705">
          <w:marLeft w:val="0"/>
          <w:marRight w:val="0"/>
          <w:marTop w:val="0"/>
          <w:marBottom w:val="0"/>
          <w:divBdr>
            <w:top w:val="none" w:sz="0" w:space="0" w:color="auto"/>
            <w:left w:val="none" w:sz="0" w:space="0" w:color="auto"/>
            <w:bottom w:val="none" w:sz="0" w:space="0" w:color="auto"/>
            <w:right w:val="none" w:sz="0" w:space="0" w:color="auto"/>
          </w:divBdr>
        </w:div>
        <w:div w:id="1090812037">
          <w:marLeft w:val="0"/>
          <w:marRight w:val="0"/>
          <w:marTop w:val="0"/>
          <w:marBottom w:val="0"/>
          <w:divBdr>
            <w:top w:val="none" w:sz="0" w:space="0" w:color="auto"/>
            <w:left w:val="none" w:sz="0" w:space="0" w:color="auto"/>
            <w:bottom w:val="none" w:sz="0" w:space="0" w:color="auto"/>
            <w:right w:val="none" w:sz="0" w:space="0" w:color="auto"/>
          </w:divBdr>
        </w:div>
        <w:div w:id="890267562">
          <w:marLeft w:val="0"/>
          <w:marRight w:val="0"/>
          <w:marTop w:val="0"/>
          <w:marBottom w:val="0"/>
          <w:divBdr>
            <w:top w:val="none" w:sz="0" w:space="0" w:color="auto"/>
            <w:left w:val="none" w:sz="0" w:space="0" w:color="auto"/>
            <w:bottom w:val="none" w:sz="0" w:space="0" w:color="auto"/>
            <w:right w:val="none" w:sz="0" w:space="0" w:color="auto"/>
          </w:divBdr>
        </w:div>
        <w:div w:id="363209476">
          <w:marLeft w:val="0"/>
          <w:marRight w:val="0"/>
          <w:marTop w:val="0"/>
          <w:marBottom w:val="0"/>
          <w:divBdr>
            <w:top w:val="none" w:sz="0" w:space="0" w:color="auto"/>
            <w:left w:val="none" w:sz="0" w:space="0" w:color="auto"/>
            <w:bottom w:val="none" w:sz="0" w:space="0" w:color="auto"/>
            <w:right w:val="none" w:sz="0" w:space="0" w:color="auto"/>
          </w:divBdr>
        </w:div>
        <w:div w:id="1738169301">
          <w:marLeft w:val="0"/>
          <w:marRight w:val="0"/>
          <w:marTop w:val="0"/>
          <w:marBottom w:val="0"/>
          <w:divBdr>
            <w:top w:val="none" w:sz="0" w:space="0" w:color="auto"/>
            <w:left w:val="none" w:sz="0" w:space="0" w:color="auto"/>
            <w:bottom w:val="none" w:sz="0" w:space="0" w:color="auto"/>
            <w:right w:val="none" w:sz="0" w:space="0" w:color="auto"/>
          </w:divBdr>
        </w:div>
        <w:div w:id="549460692">
          <w:marLeft w:val="0"/>
          <w:marRight w:val="0"/>
          <w:marTop w:val="0"/>
          <w:marBottom w:val="0"/>
          <w:divBdr>
            <w:top w:val="none" w:sz="0" w:space="0" w:color="auto"/>
            <w:left w:val="none" w:sz="0" w:space="0" w:color="auto"/>
            <w:bottom w:val="none" w:sz="0" w:space="0" w:color="auto"/>
            <w:right w:val="none" w:sz="0" w:space="0" w:color="auto"/>
          </w:divBdr>
        </w:div>
        <w:div w:id="1140269938">
          <w:marLeft w:val="0"/>
          <w:marRight w:val="0"/>
          <w:marTop w:val="0"/>
          <w:marBottom w:val="0"/>
          <w:divBdr>
            <w:top w:val="none" w:sz="0" w:space="0" w:color="auto"/>
            <w:left w:val="none" w:sz="0" w:space="0" w:color="auto"/>
            <w:bottom w:val="none" w:sz="0" w:space="0" w:color="auto"/>
            <w:right w:val="none" w:sz="0" w:space="0" w:color="auto"/>
          </w:divBdr>
        </w:div>
        <w:div w:id="1913733427">
          <w:marLeft w:val="0"/>
          <w:marRight w:val="0"/>
          <w:marTop w:val="0"/>
          <w:marBottom w:val="0"/>
          <w:divBdr>
            <w:top w:val="none" w:sz="0" w:space="0" w:color="auto"/>
            <w:left w:val="none" w:sz="0" w:space="0" w:color="auto"/>
            <w:bottom w:val="none" w:sz="0" w:space="0" w:color="auto"/>
            <w:right w:val="none" w:sz="0" w:space="0" w:color="auto"/>
          </w:divBdr>
        </w:div>
        <w:div w:id="1378311966">
          <w:marLeft w:val="0"/>
          <w:marRight w:val="0"/>
          <w:marTop w:val="0"/>
          <w:marBottom w:val="0"/>
          <w:divBdr>
            <w:top w:val="none" w:sz="0" w:space="0" w:color="auto"/>
            <w:left w:val="none" w:sz="0" w:space="0" w:color="auto"/>
            <w:bottom w:val="none" w:sz="0" w:space="0" w:color="auto"/>
            <w:right w:val="none" w:sz="0" w:space="0" w:color="auto"/>
          </w:divBdr>
        </w:div>
        <w:div w:id="498077246">
          <w:marLeft w:val="0"/>
          <w:marRight w:val="0"/>
          <w:marTop w:val="0"/>
          <w:marBottom w:val="0"/>
          <w:divBdr>
            <w:top w:val="none" w:sz="0" w:space="0" w:color="auto"/>
            <w:left w:val="none" w:sz="0" w:space="0" w:color="auto"/>
            <w:bottom w:val="none" w:sz="0" w:space="0" w:color="auto"/>
            <w:right w:val="none" w:sz="0" w:space="0" w:color="auto"/>
          </w:divBdr>
        </w:div>
        <w:div w:id="2033532655">
          <w:marLeft w:val="0"/>
          <w:marRight w:val="0"/>
          <w:marTop w:val="0"/>
          <w:marBottom w:val="0"/>
          <w:divBdr>
            <w:top w:val="none" w:sz="0" w:space="0" w:color="auto"/>
            <w:left w:val="none" w:sz="0" w:space="0" w:color="auto"/>
            <w:bottom w:val="none" w:sz="0" w:space="0" w:color="auto"/>
            <w:right w:val="none" w:sz="0" w:space="0" w:color="auto"/>
          </w:divBdr>
        </w:div>
        <w:div w:id="1616526029">
          <w:marLeft w:val="0"/>
          <w:marRight w:val="0"/>
          <w:marTop w:val="0"/>
          <w:marBottom w:val="0"/>
          <w:divBdr>
            <w:top w:val="none" w:sz="0" w:space="0" w:color="auto"/>
            <w:left w:val="none" w:sz="0" w:space="0" w:color="auto"/>
            <w:bottom w:val="none" w:sz="0" w:space="0" w:color="auto"/>
            <w:right w:val="none" w:sz="0" w:space="0" w:color="auto"/>
          </w:divBdr>
        </w:div>
        <w:div w:id="1645967541">
          <w:marLeft w:val="0"/>
          <w:marRight w:val="0"/>
          <w:marTop w:val="0"/>
          <w:marBottom w:val="0"/>
          <w:divBdr>
            <w:top w:val="none" w:sz="0" w:space="0" w:color="auto"/>
            <w:left w:val="none" w:sz="0" w:space="0" w:color="auto"/>
            <w:bottom w:val="none" w:sz="0" w:space="0" w:color="auto"/>
            <w:right w:val="none" w:sz="0" w:space="0" w:color="auto"/>
          </w:divBdr>
        </w:div>
        <w:div w:id="1772815067">
          <w:marLeft w:val="0"/>
          <w:marRight w:val="0"/>
          <w:marTop w:val="0"/>
          <w:marBottom w:val="0"/>
          <w:divBdr>
            <w:top w:val="none" w:sz="0" w:space="0" w:color="auto"/>
            <w:left w:val="none" w:sz="0" w:space="0" w:color="auto"/>
            <w:bottom w:val="none" w:sz="0" w:space="0" w:color="auto"/>
            <w:right w:val="none" w:sz="0" w:space="0" w:color="auto"/>
          </w:divBdr>
        </w:div>
        <w:div w:id="520432380">
          <w:marLeft w:val="0"/>
          <w:marRight w:val="0"/>
          <w:marTop w:val="0"/>
          <w:marBottom w:val="0"/>
          <w:divBdr>
            <w:top w:val="none" w:sz="0" w:space="0" w:color="auto"/>
            <w:left w:val="none" w:sz="0" w:space="0" w:color="auto"/>
            <w:bottom w:val="none" w:sz="0" w:space="0" w:color="auto"/>
            <w:right w:val="none" w:sz="0" w:space="0" w:color="auto"/>
          </w:divBdr>
        </w:div>
        <w:div w:id="390271699">
          <w:marLeft w:val="0"/>
          <w:marRight w:val="0"/>
          <w:marTop w:val="0"/>
          <w:marBottom w:val="0"/>
          <w:divBdr>
            <w:top w:val="none" w:sz="0" w:space="0" w:color="auto"/>
            <w:left w:val="none" w:sz="0" w:space="0" w:color="auto"/>
            <w:bottom w:val="none" w:sz="0" w:space="0" w:color="auto"/>
            <w:right w:val="none" w:sz="0" w:space="0" w:color="auto"/>
          </w:divBdr>
        </w:div>
        <w:div w:id="757675743">
          <w:marLeft w:val="0"/>
          <w:marRight w:val="0"/>
          <w:marTop w:val="0"/>
          <w:marBottom w:val="0"/>
          <w:divBdr>
            <w:top w:val="none" w:sz="0" w:space="0" w:color="auto"/>
            <w:left w:val="none" w:sz="0" w:space="0" w:color="auto"/>
            <w:bottom w:val="none" w:sz="0" w:space="0" w:color="auto"/>
            <w:right w:val="none" w:sz="0" w:space="0" w:color="auto"/>
          </w:divBdr>
        </w:div>
      </w:divsChild>
    </w:div>
    <w:div w:id="776288933">
      <w:bodyDiv w:val="1"/>
      <w:marLeft w:val="0"/>
      <w:marRight w:val="0"/>
      <w:marTop w:val="0"/>
      <w:marBottom w:val="0"/>
      <w:divBdr>
        <w:top w:val="none" w:sz="0" w:space="0" w:color="auto"/>
        <w:left w:val="none" w:sz="0" w:space="0" w:color="auto"/>
        <w:bottom w:val="none" w:sz="0" w:space="0" w:color="auto"/>
        <w:right w:val="none" w:sz="0" w:space="0" w:color="auto"/>
      </w:divBdr>
    </w:div>
    <w:div w:id="921180827">
      <w:bodyDiv w:val="1"/>
      <w:marLeft w:val="0"/>
      <w:marRight w:val="0"/>
      <w:marTop w:val="0"/>
      <w:marBottom w:val="0"/>
      <w:divBdr>
        <w:top w:val="none" w:sz="0" w:space="0" w:color="auto"/>
        <w:left w:val="none" w:sz="0" w:space="0" w:color="auto"/>
        <w:bottom w:val="none" w:sz="0" w:space="0" w:color="auto"/>
        <w:right w:val="none" w:sz="0" w:space="0" w:color="auto"/>
      </w:divBdr>
      <w:divsChild>
        <w:div w:id="1578517377">
          <w:marLeft w:val="0"/>
          <w:marRight w:val="0"/>
          <w:marTop w:val="0"/>
          <w:marBottom w:val="0"/>
          <w:divBdr>
            <w:top w:val="none" w:sz="0" w:space="0" w:color="auto"/>
            <w:left w:val="none" w:sz="0" w:space="0" w:color="auto"/>
            <w:bottom w:val="none" w:sz="0" w:space="0" w:color="auto"/>
            <w:right w:val="none" w:sz="0" w:space="0" w:color="auto"/>
          </w:divBdr>
          <w:divsChild>
            <w:div w:id="1607730659">
              <w:marLeft w:val="0"/>
              <w:marRight w:val="0"/>
              <w:marTop w:val="0"/>
              <w:marBottom w:val="0"/>
              <w:divBdr>
                <w:top w:val="none" w:sz="0" w:space="0" w:color="auto"/>
                <w:left w:val="none" w:sz="0" w:space="0" w:color="auto"/>
                <w:bottom w:val="none" w:sz="0" w:space="0" w:color="auto"/>
                <w:right w:val="none" w:sz="0" w:space="0" w:color="auto"/>
              </w:divBdr>
              <w:divsChild>
                <w:div w:id="882059658">
                  <w:marLeft w:val="0"/>
                  <w:marRight w:val="0"/>
                  <w:marTop w:val="0"/>
                  <w:marBottom w:val="0"/>
                  <w:divBdr>
                    <w:top w:val="none" w:sz="0" w:space="0" w:color="auto"/>
                    <w:left w:val="none" w:sz="0" w:space="0" w:color="auto"/>
                    <w:bottom w:val="none" w:sz="0" w:space="0" w:color="auto"/>
                    <w:right w:val="none" w:sz="0" w:space="0" w:color="auto"/>
                  </w:divBdr>
                </w:div>
                <w:div w:id="904805179">
                  <w:marLeft w:val="0"/>
                  <w:marRight w:val="0"/>
                  <w:marTop w:val="0"/>
                  <w:marBottom w:val="0"/>
                  <w:divBdr>
                    <w:top w:val="none" w:sz="0" w:space="0" w:color="auto"/>
                    <w:left w:val="none" w:sz="0" w:space="0" w:color="auto"/>
                    <w:bottom w:val="none" w:sz="0" w:space="0" w:color="auto"/>
                    <w:right w:val="none" w:sz="0" w:space="0" w:color="auto"/>
                  </w:divBdr>
                </w:div>
                <w:div w:id="1775318686">
                  <w:marLeft w:val="0"/>
                  <w:marRight w:val="0"/>
                  <w:marTop w:val="0"/>
                  <w:marBottom w:val="0"/>
                  <w:divBdr>
                    <w:top w:val="none" w:sz="0" w:space="0" w:color="auto"/>
                    <w:left w:val="none" w:sz="0" w:space="0" w:color="auto"/>
                    <w:bottom w:val="none" w:sz="0" w:space="0" w:color="auto"/>
                    <w:right w:val="none" w:sz="0" w:space="0" w:color="auto"/>
                  </w:divBdr>
                </w:div>
                <w:div w:id="1584492261">
                  <w:marLeft w:val="0"/>
                  <w:marRight w:val="0"/>
                  <w:marTop w:val="0"/>
                  <w:marBottom w:val="0"/>
                  <w:divBdr>
                    <w:top w:val="none" w:sz="0" w:space="0" w:color="auto"/>
                    <w:left w:val="none" w:sz="0" w:space="0" w:color="auto"/>
                    <w:bottom w:val="none" w:sz="0" w:space="0" w:color="auto"/>
                    <w:right w:val="none" w:sz="0" w:space="0" w:color="auto"/>
                  </w:divBdr>
                </w:div>
                <w:div w:id="1778940824">
                  <w:marLeft w:val="0"/>
                  <w:marRight w:val="0"/>
                  <w:marTop w:val="0"/>
                  <w:marBottom w:val="0"/>
                  <w:divBdr>
                    <w:top w:val="none" w:sz="0" w:space="0" w:color="auto"/>
                    <w:left w:val="none" w:sz="0" w:space="0" w:color="auto"/>
                    <w:bottom w:val="none" w:sz="0" w:space="0" w:color="auto"/>
                    <w:right w:val="none" w:sz="0" w:space="0" w:color="auto"/>
                  </w:divBdr>
                </w:div>
                <w:div w:id="862402354">
                  <w:marLeft w:val="0"/>
                  <w:marRight w:val="0"/>
                  <w:marTop w:val="0"/>
                  <w:marBottom w:val="0"/>
                  <w:divBdr>
                    <w:top w:val="none" w:sz="0" w:space="0" w:color="auto"/>
                    <w:left w:val="none" w:sz="0" w:space="0" w:color="auto"/>
                    <w:bottom w:val="none" w:sz="0" w:space="0" w:color="auto"/>
                    <w:right w:val="none" w:sz="0" w:space="0" w:color="auto"/>
                  </w:divBdr>
                </w:div>
                <w:div w:id="206574340">
                  <w:marLeft w:val="0"/>
                  <w:marRight w:val="0"/>
                  <w:marTop w:val="0"/>
                  <w:marBottom w:val="0"/>
                  <w:divBdr>
                    <w:top w:val="none" w:sz="0" w:space="0" w:color="auto"/>
                    <w:left w:val="none" w:sz="0" w:space="0" w:color="auto"/>
                    <w:bottom w:val="none" w:sz="0" w:space="0" w:color="auto"/>
                    <w:right w:val="none" w:sz="0" w:space="0" w:color="auto"/>
                  </w:divBdr>
                </w:div>
                <w:div w:id="484662487">
                  <w:marLeft w:val="0"/>
                  <w:marRight w:val="0"/>
                  <w:marTop w:val="0"/>
                  <w:marBottom w:val="0"/>
                  <w:divBdr>
                    <w:top w:val="none" w:sz="0" w:space="0" w:color="auto"/>
                    <w:left w:val="none" w:sz="0" w:space="0" w:color="auto"/>
                    <w:bottom w:val="none" w:sz="0" w:space="0" w:color="auto"/>
                    <w:right w:val="none" w:sz="0" w:space="0" w:color="auto"/>
                  </w:divBdr>
                </w:div>
                <w:div w:id="1513883757">
                  <w:marLeft w:val="0"/>
                  <w:marRight w:val="0"/>
                  <w:marTop w:val="0"/>
                  <w:marBottom w:val="0"/>
                  <w:divBdr>
                    <w:top w:val="none" w:sz="0" w:space="0" w:color="auto"/>
                    <w:left w:val="none" w:sz="0" w:space="0" w:color="auto"/>
                    <w:bottom w:val="none" w:sz="0" w:space="0" w:color="auto"/>
                    <w:right w:val="none" w:sz="0" w:space="0" w:color="auto"/>
                  </w:divBdr>
                </w:div>
                <w:div w:id="1402213941">
                  <w:marLeft w:val="0"/>
                  <w:marRight w:val="0"/>
                  <w:marTop w:val="0"/>
                  <w:marBottom w:val="0"/>
                  <w:divBdr>
                    <w:top w:val="none" w:sz="0" w:space="0" w:color="auto"/>
                    <w:left w:val="none" w:sz="0" w:space="0" w:color="auto"/>
                    <w:bottom w:val="none" w:sz="0" w:space="0" w:color="auto"/>
                    <w:right w:val="none" w:sz="0" w:space="0" w:color="auto"/>
                  </w:divBdr>
                </w:div>
                <w:div w:id="2064524543">
                  <w:marLeft w:val="0"/>
                  <w:marRight w:val="0"/>
                  <w:marTop w:val="0"/>
                  <w:marBottom w:val="0"/>
                  <w:divBdr>
                    <w:top w:val="none" w:sz="0" w:space="0" w:color="auto"/>
                    <w:left w:val="none" w:sz="0" w:space="0" w:color="auto"/>
                    <w:bottom w:val="none" w:sz="0" w:space="0" w:color="auto"/>
                    <w:right w:val="none" w:sz="0" w:space="0" w:color="auto"/>
                  </w:divBdr>
                </w:div>
                <w:div w:id="1744912922">
                  <w:marLeft w:val="0"/>
                  <w:marRight w:val="0"/>
                  <w:marTop w:val="0"/>
                  <w:marBottom w:val="0"/>
                  <w:divBdr>
                    <w:top w:val="none" w:sz="0" w:space="0" w:color="auto"/>
                    <w:left w:val="none" w:sz="0" w:space="0" w:color="auto"/>
                    <w:bottom w:val="none" w:sz="0" w:space="0" w:color="auto"/>
                    <w:right w:val="none" w:sz="0" w:space="0" w:color="auto"/>
                  </w:divBdr>
                </w:div>
                <w:div w:id="98917662">
                  <w:marLeft w:val="0"/>
                  <w:marRight w:val="0"/>
                  <w:marTop w:val="0"/>
                  <w:marBottom w:val="0"/>
                  <w:divBdr>
                    <w:top w:val="none" w:sz="0" w:space="0" w:color="auto"/>
                    <w:left w:val="none" w:sz="0" w:space="0" w:color="auto"/>
                    <w:bottom w:val="none" w:sz="0" w:space="0" w:color="auto"/>
                    <w:right w:val="none" w:sz="0" w:space="0" w:color="auto"/>
                  </w:divBdr>
                </w:div>
                <w:div w:id="1804497094">
                  <w:marLeft w:val="0"/>
                  <w:marRight w:val="0"/>
                  <w:marTop w:val="0"/>
                  <w:marBottom w:val="0"/>
                  <w:divBdr>
                    <w:top w:val="none" w:sz="0" w:space="0" w:color="auto"/>
                    <w:left w:val="none" w:sz="0" w:space="0" w:color="auto"/>
                    <w:bottom w:val="none" w:sz="0" w:space="0" w:color="auto"/>
                    <w:right w:val="none" w:sz="0" w:space="0" w:color="auto"/>
                  </w:divBdr>
                </w:div>
                <w:div w:id="89662937">
                  <w:marLeft w:val="0"/>
                  <w:marRight w:val="0"/>
                  <w:marTop w:val="0"/>
                  <w:marBottom w:val="0"/>
                  <w:divBdr>
                    <w:top w:val="none" w:sz="0" w:space="0" w:color="auto"/>
                    <w:left w:val="none" w:sz="0" w:space="0" w:color="auto"/>
                    <w:bottom w:val="none" w:sz="0" w:space="0" w:color="auto"/>
                    <w:right w:val="none" w:sz="0" w:space="0" w:color="auto"/>
                  </w:divBdr>
                </w:div>
                <w:div w:id="81335759">
                  <w:marLeft w:val="0"/>
                  <w:marRight w:val="0"/>
                  <w:marTop w:val="0"/>
                  <w:marBottom w:val="0"/>
                  <w:divBdr>
                    <w:top w:val="none" w:sz="0" w:space="0" w:color="auto"/>
                    <w:left w:val="none" w:sz="0" w:space="0" w:color="auto"/>
                    <w:bottom w:val="none" w:sz="0" w:space="0" w:color="auto"/>
                    <w:right w:val="none" w:sz="0" w:space="0" w:color="auto"/>
                  </w:divBdr>
                </w:div>
                <w:div w:id="736128585">
                  <w:marLeft w:val="0"/>
                  <w:marRight w:val="0"/>
                  <w:marTop w:val="0"/>
                  <w:marBottom w:val="0"/>
                  <w:divBdr>
                    <w:top w:val="none" w:sz="0" w:space="0" w:color="auto"/>
                    <w:left w:val="none" w:sz="0" w:space="0" w:color="auto"/>
                    <w:bottom w:val="none" w:sz="0" w:space="0" w:color="auto"/>
                    <w:right w:val="none" w:sz="0" w:space="0" w:color="auto"/>
                  </w:divBdr>
                </w:div>
                <w:div w:id="390468671">
                  <w:marLeft w:val="0"/>
                  <w:marRight w:val="0"/>
                  <w:marTop w:val="0"/>
                  <w:marBottom w:val="0"/>
                  <w:divBdr>
                    <w:top w:val="none" w:sz="0" w:space="0" w:color="auto"/>
                    <w:left w:val="none" w:sz="0" w:space="0" w:color="auto"/>
                    <w:bottom w:val="none" w:sz="0" w:space="0" w:color="auto"/>
                    <w:right w:val="none" w:sz="0" w:space="0" w:color="auto"/>
                  </w:divBdr>
                </w:div>
                <w:div w:id="1427535697">
                  <w:marLeft w:val="0"/>
                  <w:marRight w:val="0"/>
                  <w:marTop w:val="0"/>
                  <w:marBottom w:val="0"/>
                  <w:divBdr>
                    <w:top w:val="none" w:sz="0" w:space="0" w:color="auto"/>
                    <w:left w:val="none" w:sz="0" w:space="0" w:color="auto"/>
                    <w:bottom w:val="none" w:sz="0" w:space="0" w:color="auto"/>
                    <w:right w:val="none" w:sz="0" w:space="0" w:color="auto"/>
                  </w:divBdr>
                </w:div>
                <w:div w:id="372655799">
                  <w:marLeft w:val="0"/>
                  <w:marRight w:val="0"/>
                  <w:marTop w:val="0"/>
                  <w:marBottom w:val="0"/>
                  <w:divBdr>
                    <w:top w:val="none" w:sz="0" w:space="0" w:color="auto"/>
                    <w:left w:val="none" w:sz="0" w:space="0" w:color="auto"/>
                    <w:bottom w:val="none" w:sz="0" w:space="0" w:color="auto"/>
                    <w:right w:val="none" w:sz="0" w:space="0" w:color="auto"/>
                  </w:divBdr>
                </w:div>
                <w:div w:id="2019690431">
                  <w:marLeft w:val="0"/>
                  <w:marRight w:val="0"/>
                  <w:marTop w:val="0"/>
                  <w:marBottom w:val="0"/>
                  <w:divBdr>
                    <w:top w:val="none" w:sz="0" w:space="0" w:color="auto"/>
                    <w:left w:val="none" w:sz="0" w:space="0" w:color="auto"/>
                    <w:bottom w:val="none" w:sz="0" w:space="0" w:color="auto"/>
                    <w:right w:val="none" w:sz="0" w:space="0" w:color="auto"/>
                  </w:divBdr>
                </w:div>
                <w:div w:id="902642550">
                  <w:marLeft w:val="0"/>
                  <w:marRight w:val="0"/>
                  <w:marTop w:val="0"/>
                  <w:marBottom w:val="0"/>
                  <w:divBdr>
                    <w:top w:val="none" w:sz="0" w:space="0" w:color="auto"/>
                    <w:left w:val="none" w:sz="0" w:space="0" w:color="auto"/>
                    <w:bottom w:val="none" w:sz="0" w:space="0" w:color="auto"/>
                    <w:right w:val="none" w:sz="0" w:space="0" w:color="auto"/>
                  </w:divBdr>
                </w:div>
                <w:div w:id="1128820245">
                  <w:marLeft w:val="0"/>
                  <w:marRight w:val="0"/>
                  <w:marTop w:val="0"/>
                  <w:marBottom w:val="0"/>
                  <w:divBdr>
                    <w:top w:val="none" w:sz="0" w:space="0" w:color="auto"/>
                    <w:left w:val="none" w:sz="0" w:space="0" w:color="auto"/>
                    <w:bottom w:val="none" w:sz="0" w:space="0" w:color="auto"/>
                    <w:right w:val="none" w:sz="0" w:space="0" w:color="auto"/>
                  </w:divBdr>
                </w:div>
                <w:div w:id="1112555618">
                  <w:marLeft w:val="0"/>
                  <w:marRight w:val="0"/>
                  <w:marTop w:val="0"/>
                  <w:marBottom w:val="0"/>
                  <w:divBdr>
                    <w:top w:val="none" w:sz="0" w:space="0" w:color="auto"/>
                    <w:left w:val="none" w:sz="0" w:space="0" w:color="auto"/>
                    <w:bottom w:val="none" w:sz="0" w:space="0" w:color="auto"/>
                    <w:right w:val="none" w:sz="0" w:space="0" w:color="auto"/>
                  </w:divBdr>
                </w:div>
                <w:div w:id="350767409">
                  <w:marLeft w:val="0"/>
                  <w:marRight w:val="0"/>
                  <w:marTop w:val="0"/>
                  <w:marBottom w:val="0"/>
                  <w:divBdr>
                    <w:top w:val="none" w:sz="0" w:space="0" w:color="auto"/>
                    <w:left w:val="none" w:sz="0" w:space="0" w:color="auto"/>
                    <w:bottom w:val="none" w:sz="0" w:space="0" w:color="auto"/>
                    <w:right w:val="none" w:sz="0" w:space="0" w:color="auto"/>
                  </w:divBdr>
                </w:div>
                <w:div w:id="2040887160">
                  <w:marLeft w:val="0"/>
                  <w:marRight w:val="0"/>
                  <w:marTop w:val="0"/>
                  <w:marBottom w:val="0"/>
                  <w:divBdr>
                    <w:top w:val="none" w:sz="0" w:space="0" w:color="auto"/>
                    <w:left w:val="none" w:sz="0" w:space="0" w:color="auto"/>
                    <w:bottom w:val="none" w:sz="0" w:space="0" w:color="auto"/>
                    <w:right w:val="none" w:sz="0" w:space="0" w:color="auto"/>
                  </w:divBdr>
                </w:div>
                <w:div w:id="1343974493">
                  <w:marLeft w:val="0"/>
                  <w:marRight w:val="0"/>
                  <w:marTop w:val="0"/>
                  <w:marBottom w:val="0"/>
                  <w:divBdr>
                    <w:top w:val="none" w:sz="0" w:space="0" w:color="auto"/>
                    <w:left w:val="none" w:sz="0" w:space="0" w:color="auto"/>
                    <w:bottom w:val="none" w:sz="0" w:space="0" w:color="auto"/>
                    <w:right w:val="none" w:sz="0" w:space="0" w:color="auto"/>
                  </w:divBdr>
                </w:div>
                <w:div w:id="1508909702">
                  <w:marLeft w:val="0"/>
                  <w:marRight w:val="0"/>
                  <w:marTop w:val="0"/>
                  <w:marBottom w:val="0"/>
                  <w:divBdr>
                    <w:top w:val="none" w:sz="0" w:space="0" w:color="auto"/>
                    <w:left w:val="none" w:sz="0" w:space="0" w:color="auto"/>
                    <w:bottom w:val="none" w:sz="0" w:space="0" w:color="auto"/>
                    <w:right w:val="none" w:sz="0" w:space="0" w:color="auto"/>
                  </w:divBdr>
                </w:div>
                <w:div w:id="294214786">
                  <w:marLeft w:val="0"/>
                  <w:marRight w:val="0"/>
                  <w:marTop w:val="0"/>
                  <w:marBottom w:val="0"/>
                  <w:divBdr>
                    <w:top w:val="none" w:sz="0" w:space="0" w:color="auto"/>
                    <w:left w:val="none" w:sz="0" w:space="0" w:color="auto"/>
                    <w:bottom w:val="none" w:sz="0" w:space="0" w:color="auto"/>
                    <w:right w:val="none" w:sz="0" w:space="0" w:color="auto"/>
                  </w:divBdr>
                </w:div>
                <w:div w:id="442577637">
                  <w:marLeft w:val="0"/>
                  <w:marRight w:val="0"/>
                  <w:marTop w:val="0"/>
                  <w:marBottom w:val="0"/>
                  <w:divBdr>
                    <w:top w:val="none" w:sz="0" w:space="0" w:color="auto"/>
                    <w:left w:val="none" w:sz="0" w:space="0" w:color="auto"/>
                    <w:bottom w:val="none" w:sz="0" w:space="0" w:color="auto"/>
                    <w:right w:val="none" w:sz="0" w:space="0" w:color="auto"/>
                  </w:divBdr>
                </w:div>
                <w:div w:id="25074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6818">
          <w:marLeft w:val="0"/>
          <w:marRight w:val="0"/>
          <w:marTop w:val="0"/>
          <w:marBottom w:val="0"/>
          <w:divBdr>
            <w:top w:val="none" w:sz="0" w:space="0" w:color="auto"/>
            <w:left w:val="none" w:sz="0" w:space="0" w:color="auto"/>
            <w:bottom w:val="none" w:sz="0" w:space="0" w:color="auto"/>
            <w:right w:val="none" w:sz="0" w:space="0" w:color="auto"/>
          </w:divBdr>
          <w:divsChild>
            <w:div w:id="975377495">
              <w:marLeft w:val="0"/>
              <w:marRight w:val="0"/>
              <w:marTop w:val="0"/>
              <w:marBottom w:val="0"/>
              <w:divBdr>
                <w:top w:val="none" w:sz="0" w:space="0" w:color="auto"/>
                <w:left w:val="none" w:sz="0" w:space="0" w:color="auto"/>
                <w:bottom w:val="none" w:sz="0" w:space="0" w:color="auto"/>
                <w:right w:val="none" w:sz="0" w:space="0" w:color="auto"/>
              </w:divBdr>
              <w:divsChild>
                <w:div w:id="889535523">
                  <w:marLeft w:val="0"/>
                  <w:marRight w:val="0"/>
                  <w:marTop w:val="0"/>
                  <w:marBottom w:val="0"/>
                  <w:divBdr>
                    <w:top w:val="none" w:sz="0" w:space="0" w:color="auto"/>
                    <w:left w:val="none" w:sz="0" w:space="0" w:color="auto"/>
                    <w:bottom w:val="none" w:sz="0" w:space="0" w:color="auto"/>
                    <w:right w:val="none" w:sz="0" w:space="0" w:color="auto"/>
                  </w:divBdr>
                </w:div>
                <w:div w:id="518156641">
                  <w:marLeft w:val="0"/>
                  <w:marRight w:val="0"/>
                  <w:marTop w:val="0"/>
                  <w:marBottom w:val="0"/>
                  <w:divBdr>
                    <w:top w:val="none" w:sz="0" w:space="0" w:color="auto"/>
                    <w:left w:val="none" w:sz="0" w:space="0" w:color="auto"/>
                    <w:bottom w:val="none" w:sz="0" w:space="0" w:color="auto"/>
                    <w:right w:val="none" w:sz="0" w:space="0" w:color="auto"/>
                  </w:divBdr>
                </w:div>
                <w:div w:id="1226911892">
                  <w:marLeft w:val="0"/>
                  <w:marRight w:val="0"/>
                  <w:marTop w:val="0"/>
                  <w:marBottom w:val="0"/>
                  <w:divBdr>
                    <w:top w:val="none" w:sz="0" w:space="0" w:color="auto"/>
                    <w:left w:val="none" w:sz="0" w:space="0" w:color="auto"/>
                    <w:bottom w:val="none" w:sz="0" w:space="0" w:color="auto"/>
                    <w:right w:val="none" w:sz="0" w:space="0" w:color="auto"/>
                  </w:divBdr>
                </w:div>
                <w:div w:id="866018104">
                  <w:marLeft w:val="0"/>
                  <w:marRight w:val="0"/>
                  <w:marTop w:val="0"/>
                  <w:marBottom w:val="0"/>
                  <w:divBdr>
                    <w:top w:val="none" w:sz="0" w:space="0" w:color="auto"/>
                    <w:left w:val="none" w:sz="0" w:space="0" w:color="auto"/>
                    <w:bottom w:val="none" w:sz="0" w:space="0" w:color="auto"/>
                    <w:right w:val="none" w:sz="0" w:space="0" w:color="auto"/>
                  </w:divBdr>
                </w:div>
                <w:div w:id="2081633164">
                  <w:marLeft w:val="0"/>
                  <w:marRight w:val="0"/>
                  <w:marTop w:val="0"/>
                  <w:marBottom w:val="0"/>
                  <w:divBdr>
                    <w:top w:val="none" w:sz="0" w:space="0" w:color="auto"/>
                    <w:left w:val="none" w:sz="0" w:space="0" w:color="auto"/>
                    <w:bottom w:val="none" w:sz="0" w:space="0" w:color="auto"/>
                    <w:right w:val="none" w:sz="0" w:space="0" w:color="auto"/>
                  </w:divBdr>
                </w:div>
                <w:div w:id="207956345">
                  <w:marLeft w:val="0"/>
                  <w:marRight w:val="0"/>
                  <w:marTop w:val="0"/>
                  <w:marBottom w:val="0"/>
                  <w:divBdr>
                    <w:top w:val="none" w:sz="0" w:space="0" w:color="auto"/>
                    <w:left w:val="none" w:sz="0" w:space="0" w:color="auto"/>
                    <w:bottom w:val="none" w:sz="0" w:space="0" w:color="auto"/>
                    <w:right w:val="none" w:sz="0" w:space="0" w:color="auto"/>
                  </w:divBdr>
                </w:div>
                <w:div w:id="514803276">
                  <w:marLeft w:val="0"/>
                  <w:marRight w:val="0"/>
                  <w:marTop w:val="0"/>
                  <w:marBottom w:val="0"/>
                  <w:divBdr>
                    <w:top w:val="none" w:sz="0" w:space="0" w:color="auto"/>
                    <w:left w:val="none" w:sz="0" w:space="0" w:color="auto"/>
                    <w:bottom w:val="none" w:sz="0" w:space="0" w:color="auto"/>
                    <w:right w:val="none" w:sz="0" w:space="0" w:color="auto"/>
                  </w:divBdr>
                </w:div>
                <w:div w:id="1925793808">
                  <w:marLeft w:val="0"/>
                  <w:marRight w:val="0"/>
                  <w:marTop w:val="0"/>
                  <w:marBottom w:val="0"/>
                  <w:divBdr>
                    <w:top w:val="none" w:sz="0" w:space="0" w:color="auto"/>
                    <w:left w:val="none" w:sz="0" w:space="0" w:color="auto"/>
                    <w:bottom w:val="none" w:sz="0" w:space="0" w:color="auto"/>
                    <w:right w:val="none" w:sz="0" w:space="0" w:color="auto"/>
                  </w:divBdr>
                </w:div>
                <w:div w:id="449321690">
                  <w:marLeft w:val="0"/>
                  <w:marRight w:val="0"/>
                  <w:marTop w:val="0"/>
                  <w:marBottom w:val="0"/>
                  <w:divBdr>
                    <w:top w:val="none" w:sz="0" w:space="0" w:color="auto"/>
                    <w:left w:val="none" w:sz="0" w:space="0" w:color="auto"/>
                    <w:bottom w:val="none" w:sz="0" w:space="0" w:color="auto"/>
                    <w:right w:val="none" w:sz="0" w:space="0" w:color="auto"/>
                  </w:divBdr>
                </w:div>
                <w:div w:id="541214094">
                  <w:marLeft w:val="0"/>
                  <w:marRight w:val="0"/>
                  <w:marTop w:val="0"/>
                  <w:marBottom w:val="0"/>
                  <w:divBdr>
                    <w:top w:val="none" w:sz="0" w:space="0" w:color="auto"/>
                    <w:left w:val="none" w:sz="0" w:space="0" w:color="auto"/>
                    <w:bottom w:val="none" w:sz="0" w:space="0" w:color="auto"/>
                    <w:right w:val="none" w:sz="0" w:space="0" w:color="auto"/>
                  </w:divBdr>
                </w:div>
                <w:div w:id="92938623">
                  <w:marLeft w:val="0"/>
                  <w:marRight w:val="0"/>
                  <w:marTop w:val="0"/>
                  <w:marBottom w:val="0"/>
                  <w:divBdr>
                    <w:top w:val="none" w:sz="0" w:space="0" w:color="auto"/>
                    <w:left w:val="none" w:sz="0" w:space="0" w:color="auto"/>
                    <w:bottom w:val="none" w:sz="0" w:space="0" w:color="auto"/>
                    <w:right w:val="none" w:sz="0" w:space="0" w:color="auto"/>
                  </w:divBdr>
                </w:div>
                <w:div w:id="570433275">
                  <w:marLeft w:val="0"/>
                  <w:marRight w:val="0"/>
                  <w:marTop w:val="0"/>
                  <w:marBottom w:val="0"/>
                  <w:divBdr>
                    <w:top w:val="none" w:sz="0" w:space="0" w:color="auto"/>
                    <w:left w:val="none" w:sz="0" w:space="0" w:color="auto"/>
                    <w:bottom w:val="none" w:sz="0" w:space="0" w:color="auto"/>
                    <w:right w:val="none" w:sz="0" w:space="0" w:color="auto"/>
                  </w:divBdr>
                </w:div>
                <w:div w:id="259221825">
                  <w:marLeft w:val="0"/>
                  <w:marRight w:val="0"/>
                  <w:marTop w:val="0"/>
                  <w:marBottom w:val="0"/>
                  <w:divBdr>
                    <w:top w:val="none" w:sz="0" w:space="0" w:color="auto"/>
                    <w:left w:val="none" w:sz="0" w:space="0" w:color="auto"/>
                    <w:bottom w:val="none" w:sz="0" w:space="0" w:color="auto"/>
                    <w:right w:val="none" w:sz="0" w:space="0" w:color="auto"/>
                  </w:divBdr>
                </w:div>
                <w:div w:id="341250634">
                  <w:marLeft w:val="0"/>
                  <w:marRight w:val="0"/>
                  <w:marTop w:val="0"/>
                  <w:marBottom w:val="0"/>
                  <w:divBdr>
                    <w:top w:val="none" w:sz="0" w:space="0" w:color="auto"/>
                    <w:left w:val="none" w:sz="0" w:space="0" w:color="auto"/>
                    <w:bottom w:val="none" w:sz="0" w:space="0" w:color="auto"/>
                    <w:right w:val="none" w:sz="0" w:space="0" w:color="auto"/>
                  </w:divBdr>
                </w:div>
                <w:div w:id="739712569">
                  <w:marLeft w:val="0"/>
                  <w:marRight w:val="0"/>
                  <w:marTop w:val="0"/>
                  <w:marBottom w:val="0"/>
                  <w:divBdr>
                    <w:top w:val="none" w:sz="0" w:space="0" w:color="auto"/>
                    <w:left w:val="none" w:sz="0" w:space="0" w:color="auto"/>
                    <w:bottom w:val="none" w:sz="0" w:space="0" w:color="auto"/>
                    <w:right w:val="none" w:sz="0" w:space="0" w:color="auto"/>
                  </w:divBdr>
                </w:div>
                <w:div w:id="1902790580">
                  <w:marLeft w:val="0"/>
                  <w:marRight w:val="0"/>
                  <w:marTop w:val="0"/>
                  <w:marBottom w:val="0"/>
                  <w:divBdr>
                    <w:top w:val="none" w:sz="0" w:space="0" w:color="auto"/>
                    <w:left w:val="none" w:sz="0" w:space="0" w:color="auto"/>
                    <w:bottom w:val="none" w:sz="0" w:space="0" w:color="auto"/>
                    <w:right w:val="none" w:sz="0" w:space="0" w:color="auto"/>
                  </w:divBdr>
                </w:div>
                <w:div w:id="1423799629">
                  <w:marLeft w:val="0"/>
                  <w:marRight w:val="0"/>
                  <w:marTop w:val="0"/>
                  <w:marBottom w:val="0"/>
                  <w:divBdr>
                    <w:top w:val="none" w:sz="0" w:space="0" w:color="auto"/>
                    <w:left w:val="none" w:sz="0" w:space="0" w:color="auto"/>
                    <w:bottom w:val="none" w:sz="0" w:space="0" w:color="auto"/>
                    <w:right w:val="none" w:sz="0" w:space="0" w:color="auto"/>
                  </w:divBdr>
                </w:div>
                <w:div w:id="1017737101">
                  <w:marLeft w:val="0"/>
                  <w:marRight w:val="0"/>
                  <w:marTop w:val="0"/>
                  <w:marBottom w:val="0"/>
                  <w:divBdr>
                    <w:top w:val="none" w:sz="0" w:space="0" w:color="auto"/>
                    <w:left w:val="none" w:sz="0" w:space="0" w:color="auto"/>
                    <w:bottom w:val="none" w:sz="0" w:space="0" w:color="auto"/>
                    <w:right w:val="none" w:sz="0" w:space="0" w:color="auto"/>
                  </w:divBdr>
                </w:div>
                <w:div w:id="469251611">
                  <w:marLeft w:val="0"/>
                  <w:marRight w:val="0"/>
                  <w:marTop w:val="0"/>
                  <w:marBottom w:val="0"/>
                  <w:divBdr>
                    <w:top w:val="none" w:sz="0" w:space="0" w:color="auto"/>
                    <w:left w:val="none" w:sz="0" w:space="0" w:color="auto"/>
                    <w:bottom w:val="none" w:sz="0" w:space="0" w:color="auto"/>
                    <w:right w:val="none" w:sz="0" w:space="0" w:color="auto"/>
                  </w:divBdr>
                </w:div>
                <w:div w:id="1139229658">
                  <w:marLeft w:val="0"/>
                  <w:marRight w:val="0"/>
                  <w:marTop w:val="0"/>
                  <w:marBottom w:val="0"/>
                  <w:divBdr>
                    <w:top w:val="none" w:sz="0" w:space="0" w:color="auto"/>
                    <w:left w:val="none" w:sz="0" w:space="0" w:color="auto"/>
                    <w:bottom w:val="none" w:sz="0" w:space="0" w:color="auto"/>
                    <w:right w:val="none" w:sz="0" w:space="0" w:color="auto"/>
                  </w:divBdr>
                </w:div>
                <w:div w:id="665980531">
                  <w:marLeft w:val="0"/>
                  <w:marRight w:val="0"/>
                  <w:marTop w:val="0"/>
                  <w:marBottom w:val="0"/>
                  <w:divBdr>
                    <w:top w:val="none" w:sz="0" w:space="0" w:color="auto"/>
                    <w:left w:val="none" w:sz="0" w:space="0" w:color="auto"/>
                    <w:bottom w:val="none" w:sz="0" w:space="0" w:color="auto"/>
                    <w:right w:val="none" w:sz="0" w:space="0" w:color="auto"/>
                  </w:divBdr>
                </w:div>
                <w:div w:id="1312639941">
                  <w:marLeft w:val="0"/>
                  <w:marRight w:val="0"/>
                  <w:marTop w:val="0"/>
                  <w:marBottom w:val="0"/>
                  <w:divBdr>
                    <w:top w:val="none" w:sz="0" w:space="0" w:color="auto"/>
                    <w:left w:val="none" w:sz="0" w:space="0" w:color="auto"/>
                    <w:bottom w:val="none" w:sz="0" w:space="0" w:color="auto"/>
                    <w:right w:val="none" w:sz="0" w:space="0" w:color="auto"/>
                  </w:divBdr>
                </w:div>
                <w:div w:id="1637952062">
                  <w:marLeft w:val="0"/>
                  <w:marRight w:val="0"/>
                  <w:marTop w:val="0"/>
                  <w:marBottom w:val="0"/>
                  <w:divBdr>
                    <w:top w:val="none" w:sz="0" w:space="0" w:color="auto"/>
                    <w:left w:val="none" w:sz="0" w:space="0" w:color="auto"/>
                    <w:bottom w:val="none" w:sz="0" w:space="0" w:color="auto"/>
                    <w:right w:val="none" w:sz="0" w:space="0" w:color="auto"/>
                  </w:divBdr>
                </w:div>
                <w:div w:id="576478338">
                  <w:marLeft w:val="0"/>
                  <w:marRight w:val="0"/>
                  <w:marTop w:val="0"/>
                  <w:marBottom w:val="0"/>
                  <w:divBdr>
                    <w:top w:val="none" w:sz="0" w:space="0" w:color="auto"/>
                    <w:left w:val="none" w:sz="0" w:space="0" w:color="auto"/>
                    <w:bottom w:val="none" w:sz="0" w:space="0" w:color="auto"/>
                    <w:right w:val="none" w:sz="0" w:space="0" w:color="auto"/>
                  </w:divBdr>
                </w:div>
                <w:div w:id="418063355">
                  <w:marLeft w:val="0"/>
                  <w:marRight w:val="0"/>
                  <w:marTop w:val="0"/>
                  <w:marBottom w:val="0"/>
                  <w:divBdr>
                    <w:top w:val="none" w:sz="0" w:space="0" w:color="auto"/>
                    <w:left w:val="none" w:sz="0" w:space="0" w:color="auto"/>
                    <w:bottom w:val="none" w:sz="0" w:space="0" w:color="auto"/>
                    <w:right w:val="none" w:sz="0" w:space="0" w:color="auto"/>
                  </w:divBdr>
                </w:div>
                <w:div w:id="1524516139">
                  <w:marLeft w:val="0"/>
                  <w:marRight w:val="0"/>
                  <w:marTop w:val="0"/>
                  <w:marBottom w:val="0"/>
                  <w:divBdr>
                    <w:top w:val="none" w:sz="0" w:space="0" w:color="auto"/>
                    <w:left w:val="none" w:sz="0" w:space="0" w:color="auto"/>
                    <w:bottom w:val="none" w:sz="0" w:space="0" w:color="auto"/>
                    <w:right w:val="none" w:sz="0" w:space="0" w:color="auto"/>
                  </w:divBdr>
                </w:div>
                <w:div w:id="666253844">
                  <w:marLeft w:val="0"/>
                  <w:marRight w:val="0"/>
                  <w:marTop w:val="0"/>
                  <w:marBottom w:val="0"/>
                  <w:divBdr>
                    <w:top w:val="none" w:sz="0" w:space="0" w:color="auto"/>
                    <w:left w:val="none" w:sz="0" w:space="0" w:color="auto"/>
                    <w:bottom w:val="none" w:sz="0" w:space="0" w:color="auto"/>
                    <w:right w:val="none" w:sz="0" w:space="0" w:color="auto"/>
                  </w:divBdr>
                </w:div>
                <w:div w:id="817041322">
                  <w:marLeft w:val="0"/>
                  <w:marRight w:val="0"/>
                  <w:marTop w:val="0"/>
                  <w:marBottom w:val="0"/>
                  <w:divBdr>
                    <w:top w:val="none" w:sz="0" w:space="0" w:color="auto"/>
                    <w:left w:val="none" w:sz="0" w:space="0" w:color="auto"/>
                    <w:bottom w:val="none" w:sz="0" w:space="0" w:color="auto"/>
                    <w:right w:val="none" w:sz="0" w:space="0" w:color="auto"/>
                  </w:divBdr>
                </w:div>
                <w:div w:id="92551927">
                  <w:marLeft w:val="0"/>
                  <w:marRight w:val="0"/>
                  <w:marTop w:val="0"/>
                  <w:marBottom w:val="0"/>
                  <w:divBdr>
                    <w:top w:val="none" w:sz="0" w:space="0" w:color="auto"/>
                    <w:left w:val="none" w:sz="0" w:space="0" w:color="auto"/>
                    <w:bottom w:val="none" w:sz="0" w:space="0" w:color="auto"/>
                    <w:right w:val="none" w:sz="0" w:space="0" w:color="auto"/>
                  </w:divBdr>
                </w:div>
                <w:div w:id="1033269481">
                  <w:marLeft w:val="0"/>
                  <w:marRight w:val="0"/>
                  <w:marTop w:val="0"/>
                  <w:marBottom w:val="0"/>
                  <w:divBdr>
                    <w:top w:val="none" w:sz="0" w:space="0" w:color="auto"/>
                    <w:left w:val="none" w:sz="0" w:space="0" w:color="auto"/>
                    <w:bottom w:val="none" w:sz="0" w:space="0" w:color="auto"/>
                    <w:right w:val="none" w:sz="0" w:space="0" w:color="auto"/>
                  </w:divBdr>
                </w:div>
                <w:div w:id="1003243145">
                  <w:marLeft w:val="0"/>
                  <w:marRight w:val="0"/>
                  <w:marTop w:val="0"/>
                  <w:marBottom w:val="0"/>
                  <w:divBdr>
                    <w:top w:val="none" w:sz="0" w:space="0" w:color="auto"/>
                    <w:left w:val="none" w:sz="0" w:space="0" w:color="auto"/>
                    <w:bottom w:val="none" w:sz="0" w:space="0" w:color="auto"/>
                    <w:right w:val="none" w:sz="0" w:space="0" w:color="auto"/>
                  </w:divBdr>
                </w:div>
                <w:div w:id="331565464">
                  <w:marLeft w:val="0"/>
                  <w:marRight w:val="0"/>
                  <w:marTop w:val="0"/>
                  <w:marBottom w:val="0"/>
                  <w:divBdr>
                    <w:top w:val="none" w:sz="0" w:space="0" w:color="auto"/>
                    <w:left w:val="none" w:sz="0" w:space="0" w:color="auto"/>
                    <w:bottom w:val="none" w:sz="0" w:space="0" w:color="auto"/>
                    <w:right w:val="none" w:sz="0" w:space="0" w:color="auto"/>
                  </w:divBdr>
                </w:div>
                <w:div w:id="1991132848">
                  <w:marLeft w:val="0"/>
                  <w:marRight w:val="0"/>
                  <w:marTop w:val="0"/>
                  <w:marBottom w:val="0"/>
                  <w:divBdr>
                    <w:top w:val="none" w:sz="0" w:space="0" w:color="auto"/>
                    <w:left w:val="none" w:sz="0" w:space="0" w:color="auto"/>
                    <w:bottom w:val="none" w:sz="0" w:space="0" w:color="auto"/>
                    <w:right w:val="none" w:sz="0" w:space="0" w:color="auto"/>
                  </w:divBdr>
                </w:div>
                <w:div w:id="1637640198">
                  <w:marLeft w:val="0"/>
                  <w:marRight w:val="0"/>
                  <w:marTop w:val="0"/>
                  <w:marBottom w:val="0"/>
                  <w:divBdr>
                    <w:top w:val="none" w:sz="0" w:space="0" w:color="auto"/>
                    <w:left w:val="none" w:sz="0" w:space="0" w:color="auto"/>
                    <w:bottom w:val="none" w:sz="0" w:space="0" w:color="auto"/>
                    <w:right w:val="none" w:sz="0" w:space="0" w:color="auto"/>
                  </w:divBdr>
                </w:div>
                <w:div w:id="1479492612">
                  <w:marLeft w:val="0"/>
                  <w:marRight w:val="0"/>
                  <w:marTop w:val="0"/>
                  <w:marBottom w:val="0"/>
                  <w:divBdr>
                    <w:top w:val="none" w:sz="0" w:space="0" w:color="auto"/>
                    <w:left w:val="none" w:sz="0" w:space="0" w:color="auto"/>
                    <w:bottom w:val="none" w:sz="0" w:space="0" w:color="auto"/>
                    <w:right w:val="none" w:sz="0" w:space="0" w:color="auto"/>
                  </w:divBdr>
                </w:div>
                <w:div w:id="1784184060">
                  <w:marLeft w:val="0"/>
                  <w:marRight w:val="0"/>
                  <w:marTop w:val="0"/>
                  <w:marBottom w:val="0"/>
                  <w:divBdr>
                    <w:top w:val="none" w:sz="0" w:space="0" w:color="auto"/>
                    <w:left w:val="none" w:sz="0" w:space="0" w:color="auto"/>
                    <w:bottom w:val="none" w:sz="0" w:space="0" w:color="auto"/>
                    <w:right w:val="none" w:sz="0" w:space="0" w:color="auto"/>
                  </w:divBdr>
                </w:div>
                <w:div w:id="2117215884">
                  <w:marLeft w:val="0"/>
                  <w:marRight w:val="0"/>
                  <w:marTop w:val="0"/>
                  <w:marBottom w:val="0"/>
                  <w:divBdr>
                    <w:top w:val="none" w:sz="0" w:space="0" w:color="auto"/>
                    <w:left w:val="none" w:sz="0" w:space="0" w:color="auto"/>
                    <w:bottom w:val="none" w:sz="0" w:space="0" w:color="auto"/>
                    <w:right w:val="none" w:sz="0" w:space="0" w:color="auto"/>
                  </w:divBdr>
                </w:div>
                <w:div w:id="1570260971">
                  <w:marLeft w:val="0"/>
                  <w:marRight w:val="0"/>
                  <w:marTop w:val="0"/>
                  <w:marBottom w:val="0"/>
                  <w:divBdr>
                    <w:top w:val="none" w:sz="0" w:space="0" w:color="auto"/>
                    <w:left w:val="none" w:sz="0" w:space="0" w:color="auto"/>
                    <w:bottom w:val="none" w:sz="0" w:space="0" w:color="auto"/>
                    <w:right w:val="none" w:sz="0" w:space="0" w:color="auto"/>
                  </w:divBdr>
                </w:div>
                <w:div w:id="499003691">
                  <w:marLeft w:val="0"/>
                  <w:marRight w:val="0"/>
                  <w:marTop w:val="0"/>
                  <w:marBottom w:val="0"/>
                  <w:divBdr>
                    <w:top w:val="none" w:sz="0" w:space="0" w:color="auto"/>
                    <w:left w:val="none" w:sz="0" w:space="0" w:color="auto"/>
                    <w:bottom w:val="none" w:sz="0" w:space="0" w:color="auto"/>
                    <w:right w:val="none" w:sz="0" w:space="0" w:color="auto"/>
                  </w:divBdr>
                </w:div>
                <w:div w:id="129671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08993">
      <w:bodyDiv w:val="1"/>
      <w:marLeft w:val="0"/>
      <w:marRight w:val="0"/>
      <w:marTop w:val="0"/>
      <w:marBottom w:val="0"/>
      <w:divBdr>
        <w:top w:val="none" w:sz="0" w:space="0" w:color="auto"/>
        <w:left w:val="none" w:sz="0" w:space="0" w:color="auto"/>
        <w:bottom w:val="none" w:sz="0" w:space="0" w:color="auto"/>
        <w:right w:val="none" w:sz="0" w:space="0" w:color="auto"/>
      </w:divBdr>
    </w:div>
    <w:div w:id="1029986236">
      <w:bodyDiv w:val="1"/>
      <w:marLeft w:val="0"/>
      <w:marRight w:val="0"/>
      <w:marTop w:val="0"/>
      <w:marBottom w:val="0"/>
      <w:divBdr>
        <w:top w:val="none" w:sz="0" w:space="0" w:color="auto"/>
        <w:left w:val="none" w:sz="0" w:space="0" w:color="auto"/>
        <w:bottom w:val="none" w:sz="0" w:space="0" w:color="auto"/>
        <w:right w:val="none" w:sz="0" w:space="0" w:color="auto"/>
      </w:divBdr>
      <w:divsChild>
        <w:div w:id="1225948341">
          <w:marLeft w:val="547"/>
          <w:marRight w:val="0"/>
          <w:marTop w:val="86"/>
          <w:marBottom w:val="0"/>
          <w:divBdr>
            <w:top w:val="none" w:sz="0" w:space="0" w:color="auto"/>
            <w:left w:val="none" w:sz="0" w:space="0" w:color="auto"/>
            <w:bottom w:val="none" w:sz="0" w:space="0" w:color="auto"/>
            <w:right w:val="none" w:sz="0" w:space="0" w:color="auto"/>
          </w:divBdr>
        </w:div>
        <w:div w:id="1718243082">
          <w:marLeft w:val="547"/>
          <w:marRight w:val="0"/>
          <w:marTop w:val="86"/>
          <w:marBottom w:val="0"/>
          <w:divBdr>
            <w:top w:val="none" w:sz="0" w:space="0" w:color="auto"/>
            <w:left w:val="none" w:sz="0" w:space="0" w:color="auto"/>
            <w:bottom w:val="none" w:sz="0" w:space="0" w:color="auto"/>
            <w:right w:val="none" w:sz="0" w:space="0" w:color="auto"/>
          </w:divBdr>
        </w:div>
        <w:div w:id="1108811032">
          <w:marLeft w:val="547"/>
          <w:marRight w:val="0"/>
          <w:marTop w:val="86"/>
          <w:marBottom w:val="0"/>
          <w:divBdr>
            <w:top w:val="none" w:sz="0" w:space="0" w:color="auto"/>
            <w:left w:val="none" w:sz="0" w:space="0" w:color="auto"/>
            <w:bottom w:val="none" w:sz="0" w:space="0" w:color="auto"/>
            <w:right w:val="none" w:sz="0" w:space="0" w:color="auto"/>
          </w:divBdr>
        </w:div>
      </w:divsChild>
    </w:div>
    <w:div w:id="1061557644">
      <w:bodyDiv w:val="1"/>
      <w:marLeft w:val="0"/>
      <w:marRight w:val="0"/>
      <w:marTop w:val="0"/>
      <w:marBottom w:val="0"/>
      <w:divBdr>
        <w:top w:val="none" w:sz="0" w:space="0" w:color="auto"/>
        <w:left w:val="none" w:sz="0" w:space="0" w:color="auto"/>
        <w:bottom w:val="none" w:sz="0" w:space="0" w:color="auto"/>
        <w:right w:val="none" w:sz="0" w:space="0" w:color="auto"/>
      </w:divBdr>
      <w:divsChild>
        <w:div w:id="5908020">
          <w:marLeft w:val="0"/>
          <w:marRight w:val="0"/>
          <w:marTop w:val="0"/>
          <w:marBottom w:val="0"/>
          <w:divBdr>
            <w:top w:val="none" w:sz="0" w:space="0" w:color="auto"/>
            <w:left w:val="none" w:sz="0" w:space="0" w:color="auto"/>
            <w:bottom w:val="none" w:sz="0" w:space="0" w:color="auto"/>
            <w:right w:val="none" w:sz="0" w:space="0" w:color="auto"/>
          </w:divBdr>
        </w:div>
        <w:div w:id="954408236">
          <w:marLeft w:val="0"/>
          <w:marRight w:val="0"/>
          <w:marTop w:val="0"/>
          <w:marBottom w:val="0"/>
          <w:divBdr>
            <w:top w:val="none" w:sz="0" w:space="0" w:color="auto"/>
            <w:left w:val="none" w:sz="0" w:space="0" w:color="auto"/>
            <w:bottom w:val="none" w:sz="0" w:space="0" w:color="auto"/>
            <w:right w:val="none" w:sz="0" w:space="0" w:color="auto"/>
          </w:divBdr>
        </w:div>
        <w:div w:id="1000623858">
          <w:marLeft w:val="0"/>
          <w:marRight w:val="0"/>
          <w:marTop w:val="0"/>
          <w:marBottom w:val="0"/>
          <w:divBdr>
            <w:top w:val="none" w:sz="0" w:space="0" w:color="auto"/>
            <w:left w:val="none" w:sz="0" w:space="0" w:color="auto"/>
            <w:bottom w:val="none" w:sz="0" w:space="0" w:color="auto"/>
            <w:right w:val="none" w:sz="0" w:space="0" w:color="auto"/>
          </w:divBdr>
        </w:div>
        <w:div w:id="1271202301">
          <w:marLeft w:val="0"/>
          <w:marRight w:val="0"/>
          <w:marTop w:val="0"/>
          <w:marBottom w:val="0"/>
          <w:divBdr>
            <w:top w:val="none" w:sz="0" w:space="0" w:color="auto"/>
            <w:left w:val="none" w:sz="0" w:space="0" w:color="auto"/>
            <w:bottom w:val="none" w:sz="0" w:space="0" w:color="auto"/>
            <w:right w:val="none" w:sz="0" w:space="0" w:color="auto"/>
          </w:divBdr>
        </w:div>
        <w:div w:id="1212814054">
          <w:marLeft w:val="0"/>
          <w:marRight w:val="0"/>
          <w:marTop w:val="0"/>
          <w:marBottom w:val="0"/>
          <w:divBdr>
            <w:top w:val="none" w:sz="0" w:space="0" w:color="auto"/>
            <w:left w:val="none" w:sz="0" w:space="0" w:color="auto"/>
            <w:bottom w:val="none" w:sz="0" w:space="0" w:color="auto"/>
            <w:right w:val="none" w:sz="0" w:space="0" w:color="auto"/>
          </w:divBdr>
        </w:div>
        <w:div w:id="265116959">
          <w:marLeft w:val="0"/>
          <w:marRight w:val="0"/>
          <w:marTop w:val="0"/>
          <w:marBottom w:val="0"/>
          <w:divBdr>
            <w:top w:val="none" w:sz="0" w:space="0" w:color="auto"/>
            <w:left w:val="none" w:sz="0" w:space="0" w:color="auto"/>
            <w:bottom w:val="none" w:sz="0" w:space="0" w:color="auto"/>
            <w:right w:val="none" w:sz="0" w:space="0" w:color="auto"/>
          </w:divBdr>
        </w:div>
        <w:div w:id="258415960">
          <w:marLeft w:val="0"/>
          <w:marRight w:val="0"/>
          <w:marTop w:val="0"/>
          <w:marBottom w:val="0"/>
          <w:divBdr>
            <w:top w:val="none" w:sz="0" w:space="0" w:color="auto"/>
            <w:left w:val="none" w:sz="0" w:space="0" w:color="auto"/>
            <w:bottom w:val="none" w:sz="0" w:space="0" w:color="auto"/>
            <w:right w:val="none" w:sz="0" w:space="0" w:color="auto"/>
          </w:divBdr>
        </w:div>
        <w:div w:id="1314407026">
          <w:marLeft w:val="0"/>
          <w:marRight w:val="0"/>
          <w:marTop w:val="0"/>
          <w:marBottom w:val="0"/>
          <w:divBdr>
            <w:top w:val="none" w:sz="0" w:space="0" w:color="auto"/>
            <w:left w:val="none" w:sz="0" w:space="0" w:color="auto"/>
            <w:bottom w:val="none" w:sz="0" w:space="0" w:color="auto"/>
            <w:right w:val="none" w:sz="0" w:space="0" w:color="auto"/>
          </w:divBdr>
        </w:div>
        <w:div w:id="860584964">
          <w:marLeft w:val="0"/>
          <w:marRight w:val="0"/>
          <w:marTop w:val="0"/>
          <w:marBottom w:val="0"/>
          <w:divBdr>
            <w:top w:val="none" w:sz="0" w:space="0" w:color="auto"/>
            <w:left w:val="none" w:sz="0" w:space="0" w:color="auto"/>
            <w:bottom w:val="none" w:sz="0" w:space="0" w:color="auto"/>
            <w:right w:val="none" w:sz="0" w:space="0" w:color="auto"/>
          </w:divBdr>
        </w:div>
        <w:div w:id="1449885207">
          <w:marLeft w:val="0"/>
          <w:marRight w:val="0"/>
          <w:marTop w:val="0"/>
          <w:marBottom w:val="0"/>
          <w:divBdr>
            <w:top w:val="none" w:sz="0" w:space="0" w:color="auto"/>
            <w:left w:val="none" w:sz="0" w:space="0" w:color="auto"/>
            <w:bottom w:val="none" w:sz="0" w:space="0" w:color="auto"/>
            <w:right w:val="none" w:sz="0" w:space="0" w:color="auto"/>
          </w:divBdr>
        </w:div>
        <w:div w:id="1567956180">
          <w:marLeft w:val="0"/>
          <w:marRight w:val="0"/>
          <w:marTop w:val="0"/>
          <w:marBottom w:val="0"/>
          <w:divBdr>
            <w:top w:val="none" w:sz="0" w:space="0" w:color="auto"/>
            <w:left w:val="none" w:sz="0" w:space="0" w:color="auto"/>
            <w:bottom w:val="none" w:sz="0" w:space="0" w:color="auto"/>
            <w:right w:val="none" w:sz="0" w:space="0" w:color="auto"/>
          </w:divBdr>
        </w:div>
        <w:div w:id="1918778995">
          <w:marLeft w:val="0"/>
          <w:marRight w:val="0"/>
          <w:marTop w:val="0"/>
          <w:marBottom w:val="0"/>
          <w:divBdr>
            <w:top w:val="none" w:sz="0" w:space="0" w:color="auto"/>
            <w:left w:val="none" w:sz="0" w:space="0" w:color="auto"/>
            <w:bottom w:val="none" w:sz="0" w:space="0" w:color="auto"/>
            <w:right w:val="none" w:sz="0" w:space="0" w:color="auto"/>
          </w:divBdr>
        </w:div>
        <w:div w:id="1541356636">
          <w:marLeft w:val="0"/>
          <w:marRight w:val="0"/>
          <w:marTop w:val="0"/>
          <w:marBottom w:val="0"/>
          <w:divBdr>
            <w:top w:val="none" w:sz="0" w:space="0" w:color="auto"/>
            <w:left w:val="none" w:sz="0" w:space="0" w:color="auto"/>
            <w:bottom w:val="none" w:sz="0" w:space="0" w:color="auto"/>
            <w:right w:val="none" w:sz="0" w:space="0" w:color="auto"/>
          </w:divBdr>
        </w:div>
        <w:div w:id="789861663">
          <w:marLeft w:val="0"/>
          <w:marRight w:val="0"/>
          <w:marTop w:val="0"/>
          <w:marBottom w:val="0"/>
          <w:divBdr>
            <w:top w:val="none" w:sz="0" w:space="0" w:color="auto"/>
            <w:left w:val="none" w:sz="0" w:space="0" w:color="auto"/>
            <w:bottom w:val="none" w:sz="0" w:space="0" w:color="auto"/>
            <w:right w:val="none" w:sz="0" w:space="0" w:color="auto"/>
          </w:divBdr>
        </w:div>
        <w:div w:id="560403602">
          <w:marLeft w:val="0"/>
          <w:marRight w:val="0"/>
          <w:marTop w:val="0"/>
          <w:marBottom w:val="0"/>
          <w:divBdr>
            <w:top w:val="none" w:sz="0" w:space="0" w:color="auto"/>
            <w:left w:val="none" w:sz="0" w:space="0" w:color="auto"/>
            <w:bottom w:val="none" w:sz="0" w:space="0" w:color="auto"/>
            <w:right w:val="none" w:sz="0" w:space="0" w:color="auto"/>
          </w:divBdr>
        </w:div>
        <w:div w:id="1123842545">
          <w:marLeft w:val="0"/>
          <w:marRight w:val="0"/>
          <w:marTop w:val="0"/>
          <w:marBottom w:val="0"/>
          <w:divBdr>
            <w:top w:val="none" w:sz="0" w:space="0" w:color="auto"/>
            <w:left w:val="none" w:sz="0" w:space="0" w:color="auto"/>
            <w:bottom w:val="none" w:sz="0" w:space="0" w:color="auto"/>
            <w:right w:val="none" w:sz="0" w:space="0" w:color="auto"/>
          </w:divBdr>
        </w:div>
        <w:div w:id="1183402784">
          <w:marLeft w:val="0"/>
          <w:marRight w:val="0"/>
          <w:marTop w:val="0"/>
          <w:marBottom w:val="0"/>
          <w:divBdr>
            <w:top w:val="none" w:sz="0" w:space="0" w:color="auto"/>
            <w:left w:val="none" w:sz="0" w:space="0" w:color="auto"/>
            <w:bottom w:val="none" w:sz="0" w:space="0" w:color="auto"/>
            <w:right w:val="none" w:sz="0" w:space="0" w:color="auto"/>
          </w:divBdr>
        </w:div>
        <w:div w:id="768428767">
          <w:marLeft w:val="0"/>
          <w:marRight w:val="0"/>
          <w:marTop w:val="0"/>
          <w:marBottom w:val="0"/>
          <w:divBdr>
            <w:top w:val="none" w:sz="0" w:space="0" w:color="auto"/>
            <w:left w:val="none" w:sz="0" w:space="0" w:color="auto"/>
            <w:bottom w:val="none" w:sz="0" w:space="0" w:color="auto"/>
            <w:right w:val="none" w:sz="0" w:space="0" w:color="auto"/>
          </w:divBdr>
        </w:div>
        <w:div w:id="2101178671">
          <w:marLeft w:val="0"/>
          <w:marRight w:val="0"/>
          <w:marTop w:val="0"/>
          <w:marBottom w:val="0"/>
          <w:divBdr>
            <w:top w:val="none" w:sz="0" w:space="0" w:color="auto"/>
            <w:left w:val="none" w:sz="0" w:space="0" w:color="auto"/>
            <w:bottom w:val="none" w:sz="0" w:space="0" w:color="auto"/>
            <w:right w:val="none" w:sz="0" w:space="0" w:color="auto"/>
          </w:divBdr>
        </w:div>
        <w:div w:id="1394502488">
          <w:marLeft w:val="0"/>
          <w:marRight w:val="0"/>
          <w:marTop w:val="0"/>
          <w:marBottom w:val="0"/>
          <w:divBdr>
            <w:top w:val="none" w:sz="0" w:space="0" w:color="auto"/>
            <w:left w:val="none" w:sz="0" w:space="0" w:color="auto"/>
            <w:bottom w:val="none" w:sz="0" w:space="0" w:color="auto"/>
            <w:right w:val="none" w:sz="0" w:space="0" w:color="auto"/>
          </w:divBdr>
        </w:div>
      </w:divsChild>
    </w:div>
    <w:div w:id="1088846964">
      <w:bodyDiv w:val="1"/>
      <w:marLeft w:val="0"/>
      <w:marRight w:val="0"/>
      <w:marTop w:val="0"/>
      <w:marBottom w:val="0"/>
      <w:divBdr>
        <w:top w:val="none" w:sz="0" w:space="0" w:color="auto"/>
        <w:left w:val="none" w:sz="0" w:space="0" w:color="auto"/>
        <w:bottom w:val="none" w:sz="0" w:space="0" w:color="auto"/>
        <w:right w:val="none" w:sz="0" w:space="0" w:color="auto"/>
      </w:divBdr>
      <w:divsChild>
        <w:div w:id="71515236">
          <w:marLeft w:val="0"/>
          <w:marRight w:val="0"/>
          <w:marTop w:val="0"/>
          <w:marBottom w:val="0"/>
          <w:divBdr>
            <w:top w:val="none" w:sz="0" w:space="0" w:color="auto"/>
            <w:left w:val="none" w:sz="0" w:space="0" w:color="auto"/>
            <w:bottom w:val="none" w:sz="0" w:space="0" w:color="auto"/>
            <w:right w:val="none" w:sz="0" w:space="0" w:color="auto"/>
          </w:divBdr>
        </w:div>
        <w:div w:id="1871723362">
          <w:marLeft w:val="0"/>
          <w:marRight w:val="0"/>
          <w:marTop w:val="0"/>
          <w:marBottom w:val="0"/>
          <w:divBdr>
            <w:top w:val="none" w:sz="0" w:space="0" w:color="auto"/>
            <w:left w:val="none" w:sz="0" w:space="0" w:color="auto"/>
            <w:bottom w:val="none" w:sz="0" w:space="0" w:color="auto"/>
            <w:right w:val="none" w:sz="0" w:space="0" w:color="auto"/>
          </w:divBdr>
        </w:div>
        <w:div w:id="844057181">
          <w:marLeft w:val="0"/>
          <w:marRight w:val="0"/>
          <w:marTop w:val="0"/>
          <w:marBottom w:val="0"/>
          <w:divBdr>
            <w:top w:val="none" w:sz="0" w:space="0" w:color="auto"/>
            <w:left w:val="none" w:sz="0" w:space="0" w:color="auto"/>
            <w:bottom w:val="none" w:sz="0" w:space="0" w:color="auto"/>
            <w:right w:val="none" w:sz="0" w:space="0" w:color="auto"/>
          </w:divBdr>
        </w:div>
        <w:div w:id="1753088869">
          <w:marLeft w:val="0"/>
          <w:marRight w:val="0"/>
          <w:marTop w:val="0"/>
          <w:marBottom w:val="0"/>
          <w:divBdr>
            <w:top w:val="none" w:sz="0" w:space="0" w:color="auto"/>
            <w:left w:val="none" w:sz="0" w:space="0" w:color="auto"/>
            <w:bottom w:val="none" w:sz="0" w:space="0" w:color="auto"/>
            <w:right w:val="none" w:sz="0" w:space="0" w:color="auto"/>
          </w:divBdr>
        </w:div>
        <w:div w:id="1006396659">
          <w:marLeft w:val="0"/>
          <w:marRight w:val="0"/>
          <w:marTop w:val="0"/>
          <w:marBottom w:val="0"/>
          <w:divBdr>
            <w:top w:val="none" w:sz="0" w:space="0" w:color="auto"/>
            <w:left w:val="none" w:sz="0" w:space="0" w:color="auto"/>
            <w:bottom w:val="none" w:sz="0" w:space="0" w:color="auto"/>
            <w:right w:val="none" w:sz="0" w:space="0" w:color="auto"/>
          </w:divBdr>
        </w:div>
        <w:div w:id="1447506327">
          <w:marLeft w:val="0"/>
          <w:marRight w:val="0"/>
          <w:marTop w:val="0"/>
          <w:marBottom w:val="0"/>
          <w:divBdr>
            <w:top w:val="none" w:sz="0" w:space="0" w:color="auto"/>
            <w:left w:val="none" w:sz="0" w:space="0" w:color="auto"/>
            <w:bottom w:val="none" w:sz="0" w:space="0" w:color="auto"/>
            <w:right w:val="none" w:sz="0" w:space="0" w:color="auto"/>
          </w:divBdr>
        </w:div>
        <w:div w:id="144324867">
          <w:marLeft w:val="0"/>
          <w:marRight w:val="0"/>
          <w:marTop w:val="0"/>
          <w:marBottom w:val="0"/>
          <w:divBdr>
            <w:top w:val="none" w:sz="0" w:space="0" w:color="auto"/>
            <w:left w:val="none" w:sz="0" w:space="0" w:color="auto"/>
            <w:bottom w:val="none" w:sz="0" w:space="0" w:color="auto"/>
            <w:right w:val="none" w:sz="0" w:space="0" w:color="auto"/>
          </w:divBdr>
        </w:div>
        <w:div w:id="1261571644">
          <w:marLeft w:val="0"/>
          <w:marRight w:val="0"/>
          <w:marTop w:val="0"/>
          <w:marBottom w:val="0"/>
          <w:divBdr>
            <w:top w:val="none" w:sz="0" w:space="0" w:color="auto"/>
            <w:left w:val="none" w:sz="0" w:space="0" w:color="auto"/>
            <w:bottom w:val="none" w:sz="0" w:space="0" w:color="auto"/>
            <w:right w:val="none" w:sz="0" w:space="0" w:color="auto"/>
          </w:divBdr>
        </w:div>
        <w:div w:id="419256096">
          <w:marLeft w:val="0"/>
          <w:marRight w:val="0"/>
          <w:marTop w:val="0"/>
          <w:marBottom w:val="0"/>
          <w:divBdr>
            <w:top w:val="none" w:sz="0" w:space="0" w:color="auto"/>
            <w:left w:val="none" w:sz="0" w:space="0" w:color="auto"/>
            <w:bottom w:val="none" w:sz="0" w:space="0" w:color="auto"/>
            <w:right w:val="none" w:sz="0" w:space="0" w:color="auto"/>
          </w:divBdr>
        </w:div>
        <w:div w:id="96023109">
          <w:marLeft w:val="0"/>
          <w:marRight w:val="0"/>
          <w:marTop w:val="0"/>
          <w:marBottom w:val="0"/>
          <w:divBdr>
            <w:top w:val="none" w:sz="0" w:space="0" w:color="auto"/>
            <w:left w:val="none" w:sz="0" w:space="0" w:color="auto"/>
            <w:bottom w:val="none" w:sz="0" w:space="0" w:color="auto"/>
            <w:right w:val="none" w:sz="0" w:space="0" w:color="auto"/>
          </w:divBdr>
        </w:div>
        <w:div w:id="244145685">
          <w:marLeft w:val="0"/>
          <w:marRight w:val="0"/>
          <w:marTop w:val="0"/>
          <w:marBottom w:val="0"/>
          <w:divBdr>
            <w:top w:val="none" w:sz="0" w:space="0" w:color="auto"/>
            <w:left w:val="none" w:sz="0" w:space="0" w:color="auto"/>
            <w:bottom w:val="none" w:sz="0" w:space="0" w:color="auto"/>
            <w:right w:val="none" w:sz="0" w:space="0" w:color="auto"/>
          </w:divBdr>
        </w:div>
        <w:div w:id="1699040763">
          <w:marLeft w:val="0"/>
          <w:marRight w:val="0"/>
          <w:marTop w:val="0"/>
          <w:marBottom w:val="0"/>
          <w:divBdr>
            <w:top w:val="none" w:sz="0" w:space="0" w:color="auto"/>
            <w:left w:val="none" w:sz="0" w:space="0" w:color="auto"/>
            <w:bottom w:val="none" w:sz="0" w:space="0" w:color="auto"/>
            <w:right w:val="none" w:sz="0" w:space="0" w:color="auto"/>
          </w:divBdr>
        </w:div>
        <w:div w:id="838040798">
          <w:marLeft w:val="0"/>
          <w:marRight w:val="0"/>
          <w:marTop w:val="0"/>
          <w:marBottom w:val="0"/>
          <w:divBdr>
            <w:top w:val="none" w:sz="0" w:space="0" w:color="auto"/>
            <w:left w:val="none" w:sz="0" w:space="0" w:color="auto"/>
            <w:bottom w:val="none" w:sz="0" w:space="0" w:color="auto"/>
            <w:right w:val="none" w:sz="0" w:space="0" w:color="auto"/>
          </w:divBdr>
        </w:div>
        <w:div w:id="201137834">
          <w:marLeft w:val="0"/>
          <w:marRight w:val="0"/>
          <w:marTop w:val="0"/>
          <w:marBottom w:val="0"/>
          <w:divBdr>
            <w:top w:val="none" w:sz="0" w:space="0" w:color="auto"/>
            <w:left w:val="none" w:sz="0" w:space="0" w:color="auto"/>
            <w:bottom w:val="none" w:sz="0" w:space="0" w:color="auto"/>
            <w:right w:val="none" w:sz="0" w:space="0" w:color="auto"/>
          </w:divBdr>
        </w:div>
        <w:div w:id="2114669722">
          <w:marLeft w:val="0"/>
          <w:marRight w:val="0"/>
          <w:marTop w:val="0"/>
          <w:marBottom w:val="0"/>
          <w:divBdr>
            <w:top w:val="none" w:sz="0" w:space="0" w:color="auto"/>
            <w:left w:val="none" w:sz="0" w:space="0" w:color="auto"/>
            <w:bottom w:val="none" w:sz="0" w:space="0" w:color="auto"/>
            <w:right w:val="none" w:sz="0" w:space="0" w:color="auto"/>
          </w:divBdr>
        </w:div>
        <w:div w:id="1409036590">
          <w:marLeft w:val="0"/>
          <w:marRight w:val="0"/>
          <w:marTop w:val="0"/>
          <w:marBottom w:val="0"/>
          <w:divBdr>
            <w:top w:val="none" w:sz="0" w:space="0" w:color="auto"/>
            <w:left w:val="none" w:sz="0" w:space="0" w:color="auto"/>
            <w:bottom w:val="none" w:sz="0" w:space="0" w:color="auto"/>
            <w:right w:val="none" w:sz="0" w:space="0" w:color="auto"/>
          </w:divBdr>
        </w:div>
        <w:div w:id="1054088476">
          <w:marLeft w:val="0"/>
          <w:marRight w:val="0"/>
          <w:marTop w:val="0"/>
          <w:marBottom w:val="0"/>
          <w:divBdr>
            <w:top w:val="none" w:sz="0" w:space="0" w:color="auto"/>
            <w:left w:val="none" w:sz="0" w:space="0" w:color="auto"/>
            <w:bottom w:val="none" w:sz="0" w:space="0" w:color="auto"/>
            <w:right w:val="none" w:sz="0" w:space="0" w:color="auto"/>
          </w:divBdr>
        </w:div>
        <w:div w:id="1454059897">
          <w:marLeft w:val="0"/>
          <w:marRight w:val="0"/>
          <w:marTop w:val="0"/>
          <w:marBottom w:val="0"/>
          <w:divBdr>
            <w:top w:val="none" w:sz="0" w:space="0" w:color="auto"/>
            <w:left w:val="none" w:sz="0" w:space="0" w:color="auto"/>
            <w:bottom w:val="none" w:sz="0" w:space="0" w:color="auto"/>
            <w:right w:val="none" w:sz="0" w:space="0" w:color="auto"/>
          </w:divBdr>
        </w:div>
        <w:div w:id="371466618">
          <w:marLeft w:val="0"/>
          <w:marRight w:val="0"/>
          <w:marTop w:val="0"/>
          <w:marBottom w:val="0"/>
          <w:divBdr>
            <w:top w:val="none" w:sz="0" w:space="0" w:color="auto"/>
            <w:left w:val="none" w:sz="0" w:space="0" w:color="auto"/>
            <w:bottom w:val="none" w:sz="0" w:space="0" w:color="auto"/>
            <w:right w:val="none" w:sz="0" w:space="0" w:color="auto"/>
          </w:divBdr>
        </w:div>
        <w:div w:id="1508128656">
          <w:marLeft w:val="0"/>
          <w:marRight w:val="0"/>
          <w:marTop w:val="0"/>
          <w:marBottom w:val="0"/>
          <w:divBdr>
            <w:top w:val="none" w:sz="0" w:space="0" w:color="auto"/>
            <w:left w:val="none" w:sz="0" w:space="0" w:color="auto"/>
            <w:bottom w:val="none" w:sz="0" w:space="0" w:color="auto"/>
            <w:right w:val="none" w:sz="0" w:space="0" w:color="auto"/>
          </w:divBdr>
        </w:div>
        <w:div w:id="870655509">
          <w:marLeft w:val="0"/>
          <w:marRight w:val="0"/>
          <w:marTop w:val="0"/>
          <w:marBottom w:val="0"/>
          <w:divBdr>
            <w:top w:val="none" w:sz="0" w:space="0" w:color="auto"/>
            <w:left w:val="none" w:sz="0" w:space="0" w:color="auto"/>
            <w:bottom w:val="none" w:sz="0" w:space="0" w:color="auto"/>
            <w:right w:val="none" w:sz="0" w:space="0" w:color="auto"/>
          </w:divBdr>
        </w:div>
        <w:div w:id="340857350">
          <w:marLeft w:val="0"/>
          <w:marRight w:val="0"/>
          <w:marTop w:val="0"/>
          <w:marBottom w:val="0"/>
          <w:divBdr>
            <w:top w:val="none" w:sz="0" w:space="0" w:color="auto"/>
            <w:left w:val="none" w:sz="0" w:space="0" w:color="auto"/>
            <w:bottom w:val="none" w:sz="0" w:space="0" w:color="auto"/>
            <w:right w:val="none" w:sz="0" w:space="0" w:color="auto"/>
          </w:divBdr>
        </w:div>
        <w:div w:id="1886789515">
          <w:marLeft w:val="0"/>
          <w:marRight w:val="0"/>
          <w:marTop w:val="0"/>
          <w:marBottom w:val="0"/>
          <w:divBdr>
            <w:top w:val="none" w:sz="0" w:space="0" w:color="auto"/>
            <w:left w:val="none" w:sz="0" w:space="0" w:color="auto"/>
            <w:bottom w:val="none" w:sz="0" w:space="0" w:color="auto"/>
            <w:right w:val="none" w:sz="0" w:space="0" w:color="auto"/>
          </w:divBdr>
        </w:div>
        <w:div w:id="793914234">
          <w:marLeft w:val="0"/>
          <w:marRight w:val="0"/>
          <w:marTop w:val="0"/>
          <w:marBottom w:val="0"/>
          <w:divBdr>
            <w:top w:val="none" w:sz="0" w:space="0" w:color="auto"/>
            <w:left w:val="none" w:sz="0" w:space="0" w:color="auto"/>
            <w:bottom w:val="none" w:sz="0" w:space="0" w:color="auto"/>
            <w:right w:val="none" w:sz="0" w:space="0" w:color="auto"/>
          </w:divBdr>
        </w:div>
        <w:div w:id="1840852941">
          <w:marLeft w:val="0"/>
          <w:marRight w:val="0"/>
          <w:marTop w:val="0"/>
          <w:marBottom w:val="0"/>
          <w:divBdr>
            <w:top w:val="none" w:sz="0" w:space="0" w:color="auto"/>
            <w:left w:val="none" w:sz="0" w:space="0" w:color="auto"/>
            <w:bottom w:val="none" w:sz="0" w:space="0" w:color="auto"/>
            <w:right w:val="none" w:sz="0" w:space="0" w:color="auto"/>
          </w:divBdr>
        </w:div>
        <w:div w:id="1385564160">
          <w:marLeft w:val="0"/>
          <w:marRight w:val="0"/>
          <w:marTop w:val="0"/>
          <w:marBottom w:val="0"/>
          <w:divBdr>
            <w:top w:val="none" w:sz="0" w:space="0" w:color="auto"/>
            <w:left w:val="none" w:sz="0" w:space="0" w:color="auto"/>
            <w:bottom w:val="none" w:sz="0" w:space="0" w:color="auto"/>
            <w:right w:val="none" w:sz="0" w:space="0" w:color="auto"/>
          </w:divBdr>
        </w:div>
        <w:div w:id="1730613854">
          <w:marLeft w:val="0"/>
          <w:marRight w:val="0"/>
          <w:marTop w:val="0"/>
          <w:marBottom w:val="0"/>
          <w:divBdr>
            <w:top w:val="none" w:sz="0" w:space="0" w:color="auto"/>
            <w:left w:val="none" w:sz="0" w:space="0" w:color="auto"/>
            <w:bottom w:val="none" w:sz="0" w:space="0" w:color="auto"/>
            <w:right w:val="none" w:sz="0" w:space="0" w:color="auto"/>
          </w:divBdr>
        </w:div>
        <w:div w:id="1041589801">
          <w:marLeft w:val="0"/>
          <w:marRight w:val="0"/>
          <w:marTop w:val="0"/>
          <w:marBottom w:val="0"/>
          <w:divBdr>
            <w:top w:val="none" w:sz="0" w:space="0" w:color="auto"/>
            <w:left w:val="none" w:sz="0" w:space="0" w:color="auto"/>
            <w:bottom w:val="none" w:sz="0" w:space="0" w:color="auto"/>
            <w:right w:val="none" w:sz="0" w:space="0" w:color="auto"/>
          </w:divBdr>
        </w:div>
        <w:div w:id="1251041709">
          <w:marLeft w:val="0"/>
          <w:marRight w:val="0"/>
          <w:marTop w:val="0"/>
          <w:marBottom w:val="0"/>
          <w:divBdr>
            <w:top w:val="none" w:sz="0" w:space="0" w:color="auto"/>
            <w:left w:val="none" w:sz="0" w:space="0" w:color="auto"/>
            <w:bottom w:val="none" w:sz="0" w:space="0" w:color="auto"/>
            <w:right w:val="none" w:sz="0" w:space="0" w:color="auto"/>
          </w:divBdr>
        </w:div>
        <w:div w:id="1131095235">
          <w:marLeft w:val="0"/>
          <w:marRight w:val="0"/>
          <w:marTop w:val="0"/>
          <w:marBottom w:val="0"/>
          <w:divBdr>
            <w:top w:val="none" w:sz="0" w:space="0" w:color="auto"/>
            <w:left w:val="none" w:sz="0" w:space="0" w:color="auto"/>
            <w:bottom w:val="none" w:sz="0" w:space="0" w:color="auto"/>
            <w:right w:val="none" w:sz="0" w:space="0" w:color="auto"/>
          </w:divBdr>
        </w:div>
        <w:div w:id="1667439119">
          <w:marLeft w:val="0"/>
          <w:marRight w:val="0"/>
          <w:marTop w:val="0"/>
          <w:marBottom w:val="0"/>
          <w:divBdr>
            <w:top w:val="none" w:sz="0" w:space="0" w:color="auto"/>
            <w:left w:val="none" w:sz="0" w:space="0" w:color="auto"/>
            <w:bottom w:val="none" w:sz="0" w:space="0" w:color="auto"/>
            <w:right w:val="none" w:sz="0" w:space="0" w:color="auto"/>
          </w:divBdr>
        </w:div>
        <w:div w:id="1401826781">
          <w:marLeft w:val="0"/>
          <w:marRight w:val="0"/>
          <w:marTop w:val="0"/>
          <w:marBottom w:val="0"/>
          <w:divBdr>
            <w:top w:val="none" w:sz="0" w:space="0" w:color="auto"/>
            <w:left w:val="none" w:sz="0" w:space="0" w:color="auto"/>
            <w:bottom w:val="none" w:sz="0" w:space="0" w:color="auto"/>
            <w:right w:val="none" w:sz="0" w:space="0" w:color="auto"/>
          </w:divBdr>
        </w:div>
        <w:div w:id="523514783">
          <w:marLeft w:val="0"/>
          <w:marRight w:val="0"/>
          <w:marTop w:val="0"/>
          <w:marBottom w:val="0"/>
          <w:divBdr>
            <w:top w:val="none" w:sz="0" w:space="0" w:color="auto"/>
            <w:left w:val="none" w:sz="0" w:space="0" w:color="auto"/>
            <w:bottom w:val="none" w:sz="0" w:space="0" w:color="auto"/>
            <w:right w:val="none" w:sz="0" w:space="0" w:color="auto"/>
          </w:divBdr>
        </w:div>
        <w:div w:id="1946769766">
          <w:marLeft w:val="0"/>
          <w:marRight w:val="0"/>
          <w:marTop w:val="0"/>
          <w:marBottom w:val="0"/>
          <w:divBdr>
            <w:top w:val="none" w:sz="0" w:space="0" w:color="auto"/>
            <w:left w:val="none" w:sz="0" w:space="0" w:color="auto"/>
            <w:bottom w:val="none" w:sz="0" w:space="0" w:color="auto"/>
            <w:right w:val="none" w:sz="0" w:space="0" w:color="auto"/>
          </w:divBdr>
        </w:div>
        <w:div w:id="966279881">
          <w:marLeft w:val="0"/>
          <w:marRight w:val="0"/>
          <w:marTop w:val="0"/>
          <w:marBottom w:val="0"/>
          <w:divBdr>
            <w:top w:val="none" w:sz="0" w:space="0" w:color="auto"/>
            <w:left w:val="none" w:sz="0" w:space="0" w:color="auto"/>
            <w:bottom w:val="none" w:sz="0" w:space="0" w:color="auto"/>
            <w:right w:val="none" w:sz="0" w:space="0" w:color="auto"/>
          </w:divBdr>
        </w:div>
        <w:div w:id="1134568398">
          <w:marLeft w:val="0"/>
          <w:marRight w:val="0"/>
          <w:marTop w:val="0"/>
          <w:marBottom w:val="0"/>
          <w:divBdr>
            <w:top w:val="none" w:sz="0" w:space="0" w:color="auto"/>
            <w:left w:val="none" w:sz="0" w:space="0" w:color="auto"/>
            <w:bottom w:val="none" w:sz="0" w:space="0" w:color="auto"/>
            <w:right w:val="none" w:sz="0" w:space="0" w:color="auto"/>
          </w:divBdr>
        </w:div>
        <w:div w:id="464156839">
          <w:marLeft w:val="0"/>
          <w:marRight w:val="0"/>
          <w:marTop w:val="0"/>
          <w:marBottom w:val="0"/>
          <w:divBdr>
            <w:top w:val="none" w:sz="0" w:space="0" w:color="auto"/>
            <w:left w:val="none" w:sz="0" w:space="0" w:color="auto"/>
            <w:bottom w:val="none" w:sz="0" w:space="0" w:color="auto"/>
            <w:right w:val="none" w:sz="0" w:space="0" w:color="auto"/>
          </w:divBdr>
        </w:div>
        <w:div w:id="973220909">
          <w:marLeft w:val="0"/>
          <w:marRight w:val="0"/>
          <w:marTop w:val="0"/>
          <w:marBottom w:val="0"/>
          <w:divBdr>
            <w:top w:val="none" w:sz="0" w:space="0" w:color="auto"/>
            <w:left w:val="none" w:sz="0" w:space="0" w:color="auto"/>
            <w:bottom w:val="none" w:sz="0" w:space="0" w:color="auto"/>
            <w:right w:val="none" w:sz="0" w:space="0" w:color="auto"/>
          </w:divBdr>
        </w:div>
        <w:div w:id="1028605711">
          <w:marLeft w:val="0"/>
          <w:marRight w:val="0"/>
          <w:marTop w:val="0"/>
          <w:marBottom w:val="0"/>
          <w:divBdr>
            <w:top w:val="none" w:sz="0" w:space="0" w:color="auto"/>
            <w:left w:val="none" w:sz="0" w:space="0" w:color="auto"/>
            <w:bottom w:val="none" w:sz="0" w:space="0" w:color="auto"/>
            <w:right w:val="none" w:sz="0" w:space="0" w:color="auto"/>
          </w:divBdr>
        </w:div>
        <w:div w:id="440884497">
          <w:marLeft w:val="0"/>
          <w:marRight w:val="0"/>
          <w:marTop w:val="0"/>
          <w:marBottom w:val="0"/>
          <w:divBdr>
            <w:top w:val="none" w:sz="0" w:space="0" w:color="auto"/>
            <w:left w:val="none" w:sz="0" w:space="0" w:color="auto"/>
            <w:bottom w:val="none" w:sz="0" w:space="0" w:color="auto"/>
            <w:right w:val="none" w:sz="0" w:space="0" w:color="auto"/>
          </w:divBdr>
        </w:div>
        <w:div w:id="1903905054">
          <w:marLeft w:val="0"/>
          <w:marRight w:val="0"/>
          <w:marTop w:val="0"/>
          <w:marBottom w:val="0"/>
          <w:divBdr>
            <w:top w:val="none" w:sz="0" w:space="0" w:color="auto"/>
            <w:left w:val="none" w:sz="0" w:space="0" w:color="auto"/>
            <w:bottom w:val="none" w:sz="0" w:space="0" w:color="auto"/>
            <w:right w:val="none" w:sz="0" w:space="0" w:color="auto"/>
          </w:divBdr>
        </w:div>
        <w:div w:id="311105436">
          <w:marLeft w:val="0"/>
          <w:marRight w:val="0"/>
          <w:marTop w:val="0"/>
          <w:marBottom w:val="0"/>
          <w:divBdr>
            <w:top w:val="none" w:sz="0" w:space="0" w:color="auto"/>
            <w:left w:val="none" w:sz="0" w:space="0" w:color="auto"/>
            <w:bottom w:val="none" w:sz="0" w:space="0" w:color="auto"/>
            <w:right w:val="none" w:sz="0" w:space="0" w:color="auto"/>
          </w:divBdr>
        </w:div>
        <w:div w:id="1468739236">
          <w:marLeft w:val="0"/>
          <w:marRight w:val="0"/>
          <w:marTop w:val="0"/>
          <w:marBottom w:val="0"/>
          <w:divBdr>
            <w:top w:val="none" w:sz="0" w:space="0" w:color="auto"/>
            <w:left w:val="none" w:sz="0" w:space="0" w:color="auto"/>
            <w:bottom w:val="none" w:sz="0" w:space="0" w:color="auto"/>
            <w:right w:val="none" w:sz="0" w:space="0" w:color="auto"/>
          </w:divBdr>
        </w:div>
        <w:div w:id="1868369924">
          <w:marLeft w:val="0"/>
          <w:marRight w:val="0"/>
          <w:marTop w:val="0"/>
          <w:marBottom w:val="0"/>
          <w:divBdr>
            <w:top w:val="none" w:sz="0" w:space="0" w:color="auto"/>
            <w:left w:val="none" w:sz="0" w:space="0" w:color="auto"/>
            <w:bottom w:val="none" w:sz="0" w:space="0" w:color="auto"/>
            <w:right w:val="none" w:sz="0" w:space="0" w:color="auto"/>
          </w:divBdr>
        </w:div>
        <w:div w:id="2107194118">
          <w:marLeft w:val="0"/>
          <w:marRight w:val="0"/>
          <w:marTop w:val="0"/>
          <w:marBottom w:val="0"/>
          <w:divBdr>
            <w:top w:val="none" w:sz="0" w:space="0" w:color="auto"/>
            <w:left w:val="none" w:sz="0" w:space="0" w:color="auto"/>
            <w:bottom w:val="none" w:sz="0" w:space="0" w:color="auto"/>
            <w:right w:val="none" w:sz="0" w:space="0" w:color="auto"/>
          </w:divBdr>
        </w:div>
        <w:div w:id="1799643859">
          <w:marLeft w:val="0"/>
          <w:marRight w:val="0"/>
          <w:marTop w:val="0"/>
          <w:marBottom w:val="0"/>
          <w:divBdr>
            <w:top w:val="none" w:sz="0" w:space="0" w:color="auto"/>
            <w:left w:val="none" w:sz="0" w:space="0" w:color="auto"/>
            <w:bottom w:val="none" w:sz="0" w:space="0" w:color="auto"/>
            <w:right w:val="none" w:sz="0" w:space="0" w:color="auto"/>
          </w:divBdr>
        </w:div>
        <w:div w:id="1616789620">
          <w:marLeft w:val="0"/>
          <w:marRight w:val="0"/>
          <w:marTop w:val="0"/>
          <w:marBottom w:val="0"/>
          <w:divBdr>
            <w:top w:val="none" w:sz="0" w:space="0" w:color="auto"/>
            <w:left w:val="none" w:sz="0" w:space="0" w:color="auto"/>
            <w:bottom w:val="none" w:sz="0" w:space="0" w:color="auto"/>
            <w:right w:val="none" w:sz="0" w:space="0" w:color="auto"/>
          </w:divBdr>
        </w:div>
        <w:div w:id="904341508">
          <w:marLeft w:val="0"/>
          <w:marRight w:val="0"/>
          <w:marTop w:val="0"/>
          <w:marBottom w:val="0"/>
          <w:divBdr>
            <w:top w:val="none" w:sz="0" w:space="0" w:color="auto"/>
            <w:left w:val="none" w:sz="0" w:space="0" w:color="auto"/>
            <w:bottom w:val="none" w:sz="0" w:space="0" w:color="auto"/>
            <w:right w:val="none" w:sz="0" w:space="0" w:color="auto"/>
          </w:divBdr>
        </w:div>
        <w:div w:id="1014069976">
          <w:marLeft w:val="0"/>
          <w:marRight w:val="0"/>
          <w:marTop w:val="0"/>
          <w:marBottom w:val="0"/>
          <w:divBdr>
            <w:top w:val="none" w:sz="0" w:space="0" w:color="auto"/>
            <w:left w:val="none" w:sz="0" w:space="0" w:color="auto"/>
            <w:bottom w:val="none" w:sz="0" w:space="0" w:color="auto"/>
            <w:right w:val="none" w:sz="0" w:space="0" w:color="auto"/>
          </w:divBdr>
        </w:div>
        <w:div w:id="1315717793">
          <w:marLeft w:val="0"/>
          <w:marRight w:val="0"/>
          <w:marTop w:val="0"/>
          <w:marBottom w:val="0"/>
          <w:divBdr>
            <w:top w:val="none" w:sz="0" w:space="0" w:color="auto"/>
            <w:left w:val="none" w:sz="0" w:space="0" w:color="auto"/>
            <w:bottom w:val="none" w:sz="0" w:space="0" w:color="auto"/>
            <w:right w:val="none" w:sz="0" w:space="0" w:color="auto"/>
          </w:divBdr>
        </w:div>
        <w:div w:id="836112382">
          <w:marLeft w:val="0"/>
          <w:marRight w:val="0"/>
          <w:marTop w:val="0"/>
          <w:marBottom w:val="0"/>
          <w:divBdr>
            <w:top w:val="none" w:sz="0" w:space="0" w:color="auto"/>
            <w:left w:val="none" w:sz="0" w:space="0" w:color="auto"/>
            <w:bottom w:val="none" w:sz="0" w:space="0" w:color="auto"/>
            <w:right w:val="none" w:sz="0" w:space="0" w:color="auto"/>
          </w:divBdr>
        </w:div>
        <w:div w:id="14966045">
          <w:marLeft w:val="0"/>
          <w:marRight w:val="0"/>
          <w:marTop w:val="0"/>
          <w:marBottom w:val="0"/>
          <w:divBdr>
            <w:top w:val="none" w:sz="0" w:space="0" w:color="auto"/>
            <w:left w:val="none" w:sz="0" w:space="0" w:color="auto"/>
            <w:bottom w:val="none" w:sz="0" w:space="0" w:color="auto"/>
            <w:right w:val="none" w:sz="0" w:space="0" w:color="auto"/>
          </w:divBdr>
        </w:div>
        <w:div w:id="1059741059">
          <w:marLeft w:val="0"/>
          <w:marRight w:val="0"/>
          <w:marTop w:val="0"/>
          <w:marBottom w:val="0"/>
          <w:divBdr>
            <w:top w:val="none" w:sz="0" w:space="0" w:color="auto"/>
            <w:left w:val="none" w:sz="0" w:space="0" w:color="auto"/>
            <w:bottom w:val="none" w:sz="0" w:space="0" w:color="auto"/>
            <w:right w:val="none" w:sz="0" w:space="0" w:color="auto"/>
          </w:divBdr>
        </w:div>
        <w:div w:id="395012752">
          <w:marLeft w:val="0"/>
          <w:marRight w:val="0"/>
          <w:marTop w:val="0"/>
          <w:marBottom w:val="0"/>
          <w:divBdr>
            <w:top w:val="none" w:sz="0" w:space="0" w:color="auto"/>
            <w:left w:val="none" w:sz="0" w:space="0" w:color="auto"/>
            <w:bottom w:val="none" w:sz="0" w:space="0" w:color="auto"/>
            <w:right w:val="none" w:sz="0" w:space="0" w:color="auto"/>
          </w:divBdr>
        </w:div>
        <w:div w:id="786897105">
          <w:marLeft w:val="0"/>
          <w:marRight w:val="0"/>
          <w:marTop w:val="0"/>
          <w:marBottom w:val="0"/>
          <w:divBdr>
            <w:top w:val="none" w:sz="0" w:space="0" w:color="auto"/>
            <w:left w:val="none" w:sz="0" w:space="0" w:color="auto"/>
            <w:bottom w:val="none" w:sz="0" w:space="0" w:color="auto"/>
            <w:right w:val="none" w:sz="0" w:space="0" w:color="auto"/>
          </w:divBdr>
        </w:div>
        <w:div w:id="528449277">
          <w:marLeft w:val="0"/>
          <w:marRight w:val="0"/>
          <w:marTop w:val="0"/>
          <w:marBottom w:val="0"/>
          <w:divBdr>
            <w:top w:val="none" w:sz="0" w:space="0" w:color="auto"/>
            <w:left w:val="none" w:sz="0" w:space="0" w:color="auto"/>
            <w:bottom w:val="none" w:sz="0" w:space="0" w:color="auto"/>
            <w:right w:val="none" w:sz="0" w:space="0" w:color="auto"/>
          </w:divBdr>
        </w:div>
        <w:div w:id="1623419412">
          <w:marLeft w:val="0"/>
          <w:marRight w:val="0"/>
          <w:marTop w:val="0"/>
          <w:marBottom w:val="0"/>
          <w:divBdr>
            <w:top w:val="none" w:sz="0" w:space="0" w:color="auto"/>
            <w:left w:val="none" w:sz="0" w:space="0" w:color="auto"/>
            <w:bottom w:val="none" w:sz="0" w:space="0" w:color="auto"/>
            <w:right w:val="none" w:sz="0" w:space="0" w:color="auto"/>
          </w:divBdr>
        </w:div>
        <w:div w:id="890312673">
          <w:marLeft w:val="0"/>
          <w:marRight w:val="0"/>
          <w:marTop w:val="0"/>
          <w:marBottom w:val="0"/>
          <w:divBdr>
            <w:top w:val="none" w:sz="0" w:space="0" w:color="auto"/>
            <w:left w:val="none" w:sz="0" w:space="0" w:color="auto"/>
            <w:bottom w:val="none" w:sz="0" w:space="0" w:color="auto"/>
            <w:right w:val="none" w:sz="0" w:space="0" w:color="auto"/>
          </w:divBdr>
        </w:div>
        <w:div w:id="728071058">
          <w:marLeft w:val="0"/>
          <w:marRight w:val="0"/>
          <w:marTop w:val="0"/>
          <w:marBottom w:val="0"/>
          <w:divBdr>
            <w:top w:val="none" w:sz="0" w:space="0" w:color="auto"/>
            <w:left w:val="none" w:sz="0" w:space="0" w:color="auto"/>
            <w:bottom w:val="none" w:sz="0" w:space="0" w:color="auto"/>
            <w:right w:val="none" w:sz="0" w:space="0" w:color="auto"/>
          </w:divBdr>
        </w:div>
        <w:div w:id="971323868">
          <w:marLeft w:val="0"/>
          <w:marRight w:val="0"/>
          <w:marTop w:val="0"/>
          <w:marBottom w:val="0"/>
          <w:divBdr>
            <w:top w:val="none" w:sz="0" w:space="0" w:color="auto"/>
            <w:left w:val="none" w:sz="0" w:space="0" w:color="auto"/>
            <w:bottom w:val="none" w:sz="0" w:space="0" w:color="auto"/>
            <w:right w:val="none" w:sz="0" w:space="0" w:color="auto"/>
          </w:divBdr>
        </w:div>
        <w:div w:id="1116170359">
          <w:marLeft w:val="0"/>
          <w:marRight w:val="0"/>
          <w:marTop w:val="0"/>
          <w:marBottom w:val="0"/>
          <w:divBdr>
            <w:top w:val="none" w:sz="0" w:space="0" w:color="auto"/>
            <w:left w:val="none" w:sz="0" w:space="0" w:color="auto"/>
            <w:bottom w:val="none" w:sz="0" w:space="0" w:color="auto"/>
            <w:right w:val="none" w:sz="0" w:space="0" w:color="auto"/>
          </w:divBdr>
        </w:div>
        <w:div w:id="1059354873">
          <w:marLeft w:val="0"/>
          <w:marRight w:val="0"/>
          <w:marTop w:val="0"/>
          <w:marBottom w:val="0"/>
          <w:divBdr>
            <w:top w:val="none" w:sz="0" w:space="0" w:color="auto"/>
            <w:left w:val="none" w:sz="0" w:space="0" w:color="auto"/>
            <w:bottom w:val="none" w:sz="0" w:space="0" w:color="auto"/>
            <w:right w:val="none" w:sz="0" w:space="0" w:color="auto"/>
          </w:divBdr>
        </w:div>
        <w:div w:id="160118642">
          <w:marLeft w:val="0"/>
          <w:marRight w:val="0"/>
          <w:marTop w:val="0"/>
          <w:marBottom w:val="0"/>
          <w:divBdr>
            <w:top w:val="none" w:sz="0" w:space="0" w:color="auto"/>
            <w:left w:val="none" w:sz="0" w:space="0" w:color="auto"/>
            <w:bottom w:val="none" w:sz="0" w:space="0" w:color="auto"/>
            <w:right w:val="none" w:sz="0" w:space="0" w:color="auto"/>
          </w:divBdr>
        </w:div>
        <w:div w:id="693966571">
          <w:marLeft w:val="0"/>
          <w:marRight w:val="0"/>
          <w:marTop w:val="0"/>
          <w:marBottom w:val="0"/>
          <w:divBdr>
            <w:top w:val="none" w:sz="0" w:space="0" w:color="auto"/>
            <w:left w:val="none" w:sz="0" w:space="0" w:color="auto"/>
            <w:bottom w:val="none" w:sz="0" w:space="0" w:color="auto"/>
            <w:right w:val="none" w:sz="0" w:space="0" w:color="auto"/>
          </w:divBdr>
        </w:div>
        <w:div w:id="1391071147">
          <w:marLeft w:val="0"/>
          <w:marRight w:val="0"/>
          <w:marTop w:val="0"/>
          <w:marBottom w:val="0"/>
          <w:divBdr>
            <w:top w:val="none" w:sz="0" w:space="0" w:color="auto"/>
            <w:left w:val="none" w:sz="0" w:space="0" w:color="auto"/>
            <w:bottom w:val="none" w:sz="0" w:space="0" w:color="auto"/>
            <w:right w:val="none" w:sz="0" w:space="0" w:color="auto"/>
          </w:divBdr>
        </w:div>
        <w:div w:id="549808754">
          <w:marLeft w:val="0"/>
          <w:marRight w:val="0"/>
          <w:marTop w:val="0"/>
          <w:marBottom w:val="0"/>
          <w:divBdr>
            <w:top w:val="none" w:sz="0" w:space="0" w:color="auto"/>
            <w:left w:val="none" w:sz="0" w:space="0" w:color="auto"/>
            <w:bottom w:val="none" w:sz="0" w:space="0" w:color="auto"/>
            <w:right w:val="none" w:sz="0" w:space="0" w:color="auto"/>
          </w:divBdr>
        </w:div>
        <w:div w:id="1326661287">
          <w:marLeft w:val="0"/>
          <w:marRight w:val="0"/>
          <w:marTop w:val="0"/>
          <w:marBottom w:val="0"/>
          <w:divBdr>
            <w:top w:val="none" w:sz="0" w:space="0" w:color="auto"/>
            <w:left w:val="none" w:sz="0" w:space="0" w:color="auto"/>
            <w:bottom w:val="none" w:sz="0" w:space="0" w:color="auto"/>
            <w:right w:val="none" w:sz="0" w:space="0" w:color="auto"/>
          </w:divBdr>
        </w:div>
        <w:div w:id="815606033">
          <w:marLeft w:val="0"/>
          <w:marRight w:val="0"/>
          <w:marTop w:val="0"/>
          <w:marBottom w:val="0"/>
          <w:divBdr>
            <w:top w:val="none" w:sz="0" w:space="0" w:color="auto"/>
            <w:left w:val="none" w:sz="0" w:space="0" w:color="auto"/>
            <w:bottom w:val="none" w:sz="0" w:space="0" w:color="auto"/>
            <w:right w:val="none" w:sz="0" w:space="0" w:color="auto"/>
          </w:divBdr>
        </w:div>
        <w:div w:id="277637940">
          <w:marLeft w:val="0"/>
          <w:marRight w:val="0"/>
          <w:marTop w:val="0"/>
          <w:marBottom w:val="0"/>
          <w:divBdr>
            <w:top w:val="none" w:sz="0" w:space="0" w:color="auto"/>
            <w:left w:val="none" w:sz="0" w:space="0" w:color="auto"/>
            <w:bottom w:val="none" w:sz="0" w:space="0" w:color="auto"/>
            <w:right w:val="none" w:sz="0" w:space="0" w:color="auto"/>
          </w:divBdr>
        </w:div>
        <w:div w:id="1670712563">
          <w:marLeft w:val="0"/>
          <w:marRight w:val="0"/>
          <w:marTop w:val="0"/>
          <w:marBottom w:val="0"/>
          <w:divBdr>
            <w:top w:val="none" w:sz="0" w:space="0" w:color="auto"/>
            <w:left w:val="none" w:sz="0" w:space="0" w:color="auto"/>
            <w:bottom w:val="none" w:sz="0" w:space="0" w:color="auto"/>
            <w:right w:val="none" w:sz="0" w:space="0" w:color="auto"/>
          </w:divBdr>
        </w:div>
        <w:div w:id="1173958633">
          <w:marLeft w:val="0"/>
          <w:marRight w:val="0"/>
          <w:marTop w:val="0"/>
          <w:marBottom w:val="0"/>
          <w:divBdr>
            <w:top w:val="none" w:sz="0" w:space="0" w:color="auto"/>
            <w:left w:val="none" w:sz="0" w:space="0" w:color="auto"/>
            <w:bottom w:val="none" w:sz="0" w:space="0" w:color="auto"/>
            <w:right w:val="none" w:sz="0" w:space="0" w:color="auto"/>
          </w:divBdr>
        </w:div>
        <w:div w:id="459615764">
          <w:marLeft w:val="0"/>
          <w:marRight w:val="0"/>
          <w:marTop w:val="0"/>
          <w:marBottom w:val="0"/>
          <w:divBdr>
            <w:top w:val="none" w:sz="0" w:space="0" w:color="auto"/>
            <w:left w:val="none" w:sz="0" w:space="0" w:color="auto"/>
            <w:bottom w:val="none" w:sz="0" w:space="0" w:color="auto"/>
            <w:right w:val="none" w:sz="0" w:space="0" w:color="auto"/>
          </w:divBdr>
        </w:div>
        <w:div w:id="1235043491">
          <w:marLeft w:val="0"/>
          <w:marRight w:val="0"/>
          <w:marTop w:val="0"/>
          <w:marBottom w:val="0"/>
          <w:divBdr>
            <w:top w:val="none" w:sz="0" w:space="0" w:color="auto"/>
            <w:left w:val="none" w:sz="0" w:space="0" w:color="auto"/>
            <w:bottom w:val="none" w:sz="0" w:space="0" w:color="auto"/>
            <w:right w:val="none" w:sz="0" w:space="0" w:color="auto"/>
          </w:divBdr>
        </w:div>
        <w:div w:id="1150251063">
          <w:marLeft w:val="0"/>
          <w:marRight w:val="0"/>
          <w:marTop w:val="0"/>
          <w:marBottom w:val="0"/>
          <w:divBdr>
            <w:top w:val="none" w:sz="0" w:space="0" w:color="auto"/>
            <w:left w:val="none" w:sz="0" w:space="0" w:color="auto"/>
            <w:bottom w:val="none" w:sz="0" w:space="0" w:color="auto"/>
            <w:right w:val="none" w:sz="0" w:space="0" w:color="auto"/>
          </w:divBdr>
        </w:div>
        <w:div w:id="84345572">
          <w:marLeft w:val="0"/>
          <w:marRight w:val="0"/>
          <w:marTop w:val="0"/>
          <w:marBottom w:val="0"/>
          <w:divBdr>
            <w:top w:val="none" w:sz="0" w:space="0" w:color="auto"/>
            <w:left w:val="none" w:sz="0" w:space="0" w:color="auto"/>
            <w:bottom w:val="none" w:sz="0" w:space="0" w:color="auto"/>
            <w:right w:val="none" w:sz="0" w:space="0" w:color="auto"/>
          </w:divBdr>
        </w:div>
        <w:div w:id="2094160359">
          <w:marLeft w:val="0"/>
          <w:marRight w:val="0"/>
          <w:marTop w:val="0"/>
          <w:marBottom w:val="0"/>
          <w:divBdr>
            <w:top w:val="none" w:sz="0" w:space="0" w:color="auto"/>
            <w:left w:val="none" w:sz="0" w:space="0" w:color="auto"/>
            <w:bottom w:val="none" w:sz="0" w:space="0" w:color="auto"/>
            <w:right w:val="none" w:sz="0" w:space="0" w:color="auto"/>
          </w:divBdr>
        </w:div>
        <w:div w:id="593054136">
          <w:marLeft w:val="0"/>
          <w:marRight w:val="0"/>
          <w:marTop w:val="0"/>
          <w:marBottom w:val="0"/>
          <w:divBdr>
            <w:top w:val="none" w:sz="0" w:space="0" w:color="auto"/>
            <w:left w:val="none" w:sz="0" w:space="0" w:color="auto"/>
            <w:bottom w:val="none" w:sz="0" w:space="0" w:color="auto"/>
            <w:right w:val="none" w:sz="0" w:space="0" w:color="auto"/>
          </w:divBdr>
        </w:div>
        <w:div w:id="1008749748">
          <w:marLeft w:val="0"/>
          <w:marRight w:val="0"/>
          <w:marTop w:val="0"/>
          <w:marBottom w:val="0"/>
          <w:divBdr>
            <w:top w:val="none" w:sz="0" w:space="0" w:color="auto"/>
            <w:left w:val="none" w:sz="0" w:space="0" w:color="auto"/>
            <w:bottom w:val="none" w:sz="0" w:space="0" w:color="auto"/>
            <w:right w:val="none" w:sz="0" w:space="0" w:color="auto"/>
          </w:divBdr>
        </w:div>
        <w:div w:id="918829733">
          <w:marLeft w:val="0"/>
          <w:marRight w:val="0"/>
          <w:marTop w:val="0"/>
          <w:marBottom w:val="0"/>
          <w:divBdr>
            <w:top w:val="none" w:sz="0" w:space="0" w:color="auto"/>
            <w:left w:val="none" w:sz="0" w:space="0" w:color="auto"/>
            <w:bottom w:val="none" w:sz="0" w:space="0" w:color="auto"/>
            <w:right w:val="none" w:sz="0" w:space="0" w:color="auto"/>
          </w:divBdr>
        </w:div>
        <w:div w:id="1521431021">
          <w:marLeft w:val="0"/>
          <w:marRight w:val="0"/>
          <w:marTop w:val="0"/>
          <w:marBottom w:val="0"/>
          <w:divBdr>
            <w:top w:val="none" w:sz="0" w:space="0" w:color="auto"/>
            <w:left w:val="none" w:sz="0" w:space="0" w:color="auto"/>
            <w:bottom w:val="none" w:sz="0" w:space="0" w:color="auto"/>
            <w:right w:val="none" w:sz="0" w:space="0" w:color="auto"/>
          </w:divBdr>
        </w:div>
        <w:div w:id="1831094892">
          <w:marLeft w:val="0"/>
          <w:marRight w:val="0"/>
          <w:marTop w:val="0"/>
          <w:marBottom w:val="0"/>
          <w:divBdr>
            <w:top w:val="none" w:sz="0" w:space="0" w:color="auto"/>
            <w:left w:val="none" w:sz="0" w:space="0" w:color="auto"/>
            <w:bottom w:val="none" w:sz="0" w:space="0" w:color="auto"/>
            <w:right w:val="none" w:sz="0" w:space="0" w:color="auto"/>
          </w:divBdr>
        </w:div>
        <w:div w:id="1059783917">
          <w:marLeft w:val="0"/>
          <w:marRight w:val="0"/>
          <w:marTop w:val="0"/>
          <w:marBottom w:val="0"/>
          <w:divBdr>
            <w:top w:val="none" w:sz="0" w:space="0" w:color="auto"/>
            <w:left w:val="none" w:sz="0" w:space="0" w:color="auto"/>
            <w:bottom w:val="none" w:sz="0" w:space="0" w:color="auto"/>
            <w:right w:val="none" w:sz="0" w:space="0" w:color="auto"/>
          </w:divBdr>
        </w:div>
        <w:div w:id="1950817243">
          <w:marLeft w:val="0"/>
          <w:marRight w:val="0"/>
          <w:marTop w:val="0"/>
          <w:marBottom w:val="0"/>
          <w:divBdr>
            <w:top w:val="none" w:sz="0" w:space="0" w:color="auto"/>
            <w:left w:val="none" w:sz="0" w:space="0" w:color="auto"/>
            <w:bottom w:val="none" w:sz="0" w:space="0" w:color="auto"/>
            <w:right w:val="none" w:sz="0" w:space="0" w:color="auto"/>
          </w:divBdr>
        </w:div>
        <w:div w:id="574559492">
          <w:marLeft w:val="0"/>
          <w:marRight w:val="0"/>
          <w:marTop w:val="0"/>
          <w:marBottom w:val="0"/>
          <w:divBdr>
            <w:top w:val="none" w:sz="0" w:space="0" w:color="auto"/>
            <w:left w:val="none" w:sz="0" w:space="0" w:color="auto"/>
            <w:bottom w:val="none" w:sz="0" w:space="0" w:color="auto"/>
            <w:right w:val="none" w:sz="0" w:space="0" w:color="auto"/>
          </w:divBdr>
        </w:div>
        <w:div w:id="1358775484">
          <w:marLeft w:val="0"/>
          <w:marRight w:val="0"/>
          <w:marTop w:val="0"/>
          <w:marBottom w:val="0"/>
          <w:divBdr>
            <w:top w:val="none" w:sz="0" w:space="0" w:color="auto"/>
            <w:left w:val="none" w:sz="0" w:space="0" w:color="auto"/>
            <w:bottom w:val="none" w:sz="0" w:space="0" w:color="auto"/>
            <w:right w:val="none" w:sz="0" w:space="0" w:color="auto"/>
          </w:divBdr>
        </w:div>
        <w:div w:id="2046251572">
          <w:marLeft w:val="0"/>
          <w:marRight w:val="0"/>
          <w:marTop w:val="0"/>
          <w:marBottom w:val="0"/>
          <w:divBdr>
            <w:top w:val="none" w:sz="0" w:space="0" w:color="auto"/>
            <w:left w:val="none" w:sz="0" w:space="0" w:color="auto"/>
            <w:bottom w:val="none" w:sz="0" w:space="0" w:color="auto"/>
            <w:right w:val="none" w:sz="0" w:space="0" w:color="auto"/>
          </w:divBdr>
        </w:div>
        <w:div w:id="679938778">
          <w:marLeft w:val="0"/>
          <w:marRight w:val="0"/>
          <w:marTop w:val="0"/>
          <w:marBottom w:val="0"/>
          <w:divBdr>
            <w:top w:val="none" w:sz="0" w:space="0" w:color="auto"/>
            <w:left w:val="none" w:sz="0" w:space="0" w:color="auto"/>
            <w:bottom w:val="none" w:sz="0" w:space="0" w:color="auto"/>
            <w:right w:val="none" w:sz="0" w:space="0" w:color="auto"/>
          </w:divBdr>
        </w:div>
        <w:div w:id="1773548768">
          <w:marLeft w:val="0"/>
          <w:marRight w:val="0"/>
          <w:marTop w:val="0"/>
          <w:marBottom w:val="0"/>
          <w:divBdr>
            <w:top w:val="none" w:sz="0" w:space="0" w:color="auto"/>
            <w:left w:val="none" w:sz="0" w:space="0" w:color="auto"/>
            <w:bottom w:val="none" w:sz="0" w:space="0" w:color="auto"/>
            <w:right w:val="none" w:sz="0" w:space="0" w:color="auto"/>
          </w:divBdr>
        </w:div>
        <w:div w:id="2109736769">
          <w:marLeft w:val="0"/>
          <w:marRight w:val="0"/>
          <w:marTop w:val="0"/>
          <w:marBottom w:val="0"/>
          <w:divBdr>
            <w:top w:val="none" w:sz="0" w:space="0" w:color="auto"/>
            <w:left w:val="none" w:sz="0" w:space="0" w:color="auto"/>
            <w:bottom w:val="none" w:sz="0" w:space="0" w:color="auto"/>
            <w:right w:val="none" w:sz="0" w:space="0" w:color="auto"/>
          </w:divBdr>
        </w:div>
        <w:div w:id="1563712474">
          <w:marLeft w:val="0"/>
          <w:marRight w:val="0"/>
          <w:marTop w:val="0"/>
          <w:marBottom w:val="0"/>
          <w:divBdr>
            <w:top w:val="none" w:sz="0" w:space="0" w:color="auto"/>
            <w:left w:val="none" w:sz="0" w:space="0" w:color="auto"/>
            <w:bottom w:val="none" w:sz="0" w:space="0" w:color="auto"/>
            <w:right w:val="none" w:sz="0" w:space="0" w:color="auto"/>
          </w:divBdr>
        </w:div>
        <w:div w:id="1358430649">
          <w:marLeft w:val="0"/>
          <w:marRight w:val="0"/>
          <w:marTop w:val="0"/>
          <w:marBottom w:val="0"/>
          <w:divBdr>
            <w:top w:val="none" w:sz="0" w:space="0" w:color="auto"/>
            <w:left w:val="none" w:sz="0" w:space="0" w:color="auto"/>
            <w:bottom w:val="none" w:sz="0" w:space="0" w:color="auto"/>
            <w:right w:val="none" w:sz="0" w:space="0" w:color="auto"/>
          </w:divBdr>
        </w:div>
        <w:div w:id="711924639">
          <w:marLeft w:val="0"/>
          <w:marRight w:val="0"/>
          <w:marTop w:val="0"/>
          <w:marBottom w:val="0"/>
          <w:divBdr>
            <w:top w:val="none" w:sz="0" w:space="0" w:color="auto"/>
            <w:left w:val="none" w:sz="0" w:space="0" w:color="auto"/>
            <w:bottom w:val="none" w:sz="0" w:space="0" w:color="auto"/>
            <w:right w:val="none" w:sz="0" w:space="0" w:color="auto"/>
          </w:divBdr>
        </w:div>
        <w:div w:id="815537064">
          <w:marLeft w:val="0"/>
          <w:marRight w:val="0"/>
          <w:marTop w:val="0"/>
          <w:marBottom w:val="0"/>
          <w:divBdr>
            <w:top w:val="none" w:sz="0" w:space="0" w:color="auto"/>
            <w:left w:val="none" w:sz="0" w:space="0" w:color="auto"/>
            <w:bottom w:val="none" w:sz="0" w:space="0" w:color="auto"/>
            <w:right w:val="none" w:sz="0" w:space="0" w:color="auto"/>
          </w:divBdr>
        </w:div>
        <w:div w:id="191235980">
          <w:marLeft w:val="0"/>
          <w:marRight w:val="0"/>
          <w:marTop w:val="0"/>
          <w:marBottom w:val="0"/>
          <w:divBdr>
            <w:top w:val="none" w:sz="0" w:space="0" w:color="auto"/>
            <w:left w:val="none" w:sz="0" w:space="0" w:color="auto"/>
            <w:bottom w:val="none" w:sz="0" w:space="0" w:color="auto"/>
            <w:right w:val="none" w:sz="0" w:space="0" w:color="auto"/>
          </w:divBdr>
        </w:div>
        <w:div w:id="262734140">
          <w:marLeft w:val="0"/>
          <w:marRight w:val="0"/>
          <w:marTop w:val="0"/>
          <w:marBottom w:val="0"/>
          <w:divBdr>
            <w:top w:val="none" w:sz="0" w:space="0" w:color="auto"/>
            <w:left w:val="none" w:sz="0" w:space="0" w:color="auto"/>
            <w:bottom w:val="none" w:sz="0" w:space="0" w:color="auto"/>
            <w:right w:val="none" w:sz="0" w:space="0" w:color="auto"/>
          </w:divBdr>
        </w:div>
        <w:div w:id="1367679094">
          <w:marLeft w:val="0"/>
          <w:marRight w:val="0"/>
          <w:marTop w:val="0"/>
          <w:marBottom w:val="0"/>
          <w:divBdr>
            <w:top w:val="none" w:sz="0" w:space="0" w:color="auto"/>
            <w:left w:val="none" w:sz="0" w:space="0" w:color="auto"/>
            <w:bottom w:val="none" w:sz="0" w:space="0" w:color="auto"/>
            <w:right w:val="none" w:sz="0" w:space="0" w:color="auto"/>
          </w:divBdr>
        </w:div>
        <w:div w:id="1841650810">
          <w:marLeft w:val="0"/>
          <w:marRight w:val="0"/>
          <w:marTop w:val="0"/>
          <w:marBottom w:val="0"/>
          <w:divBdr>
            <w:top w:val="none" w:sz="0" w:space="0" w:color="auto"/>
            <w:left w:val="none" w:sz="0" w:space="0" w:color="auto"/>
            <w:bottom w:val="none" w:sz="0" w:space="0" w:color="auto"/>
            <w:right w:val="none" w:sz="0" w:space="0" w:color="auto"/>
          </w:divBdr>
        </w:div>
        <w:div w:id="1629623085">
          <w:marLeft w:val="0"/>
          <w:marRight w:val="0"/>
          <w:marTop w:val="0"/>
          <w:marBottom w:val="0"/>
          <w:divBdr>
            <w:top w:val="none" w:sz="0" w:space="0" w:color="auto"/>
            <w:left w:val="none" w:sz="0" w:space="0" w:color="auto"/>
            <w:bottom w:val="none" w:sz="0" w:space="0" w:color="auto"/>
            <w:right w:val="none" w:sz="0" w:space="0" w:color="auto"/>
          </w:divBdr>
        </w:div>
        <w:div w:id="1046753599">
          <w:marLeft w:val="0"/>
          <w:marRight w:val="0"/>
          <w:marTop w:val="0"/>
          <w:marBottom w:val="0"/>
          <w:divBdr>
            <w:top w:val="none" w:sz="0" w:space="0" w:color="auto"/>
            <w:left w:val="none" w:sz="0" w:space="0" w:color="auto"/>
            <w:bottom w:val="none" w:sz="0" w:space="0" w:color="auto"/>
            <w:right w:val="none" w:sz="0" w:space="0" w:color="auto"/>
          </w:divBdr>
        </w:div>
        <w:div w:id="1254361803">
          <w:marLeft w:val="0"/>
          <w:marRight w:val="0"/>
          <w:marTop w:val="0"/>
          <w:marBottom w:val="0"/>
          <w:divBdr>
            <w:top w:val="none" w:sz="0" w:space="0" w:color="auto"/>
            <w:left w:val="none" w:sz="0" w:space="0" w:color="auto"/>
            <w:bottom w:val="none" w:sz="0" w:space="0" w:color="auto"/>
            <w:right w:val="none" w:sz="0" w:space="0" w:color="auto"/>
          </w:divBdr>
        </w:div>
        <w:div w:id="639454983">
          <w:marLeft w:val="0"/>
          <w:marRight w:val="0"/>
          <w:marTop w:val="0"/>
          <w:marBottom w:val="0"/>
          <w:divBdr>
            <w:top w:val="none" w:sz="0" w:space="0" w:color="auto"/>
            <w:left w:val="none" w:sz="0" w:space="0" w:color="auto"/>
            <w:bottom w:val="none" w:sz="0" w:space="0" w:color="auto"/>
            <w:right w:val="none" w:sz="0" w:space="0" w:color="auto"/>
          </w:divBdr>
        </w:div>
        <w:div w:id="1530724460">
          <w:marLeft w:val="0"/>
          <w:marRight w:val="0"/>
          <w:marTop w:val="0"/>
          <w:marBottom w:val="0"/>
          <w:divBdr>
            <w:top w:val="none" w:sz="0" w:space="0" w:color="auto"/>
            <w:left w:val="none" w:sz="0" w:space="0" w:color="auto"/>
            <w:bottom w:val="none" w:sz="0" w:space="0" w:color="auto"/>
            <w:right w:val="none" w:sz="0" w:space="0" w:color="auto"/>
          </w:divBdr>
        </w:div>
        <w:div w:id="966085705">
          <w:marLeft w:val="0"/>
          <w:marRight w:val="0"/>
          <w:marTop w:val="0"/>
          <w:marBottom w:val="0"/>
          <w:divBdr>
            <w:top w:val="none" w:sz="0" w:space="0" w:color="auto"/>
            <w:left w:val="none" w:sz="0" w:space="0" w:color="auto"/>
            <w:bottom w:val="none" w:sz="0" w:space="0" w:color="auto"/>
            <w:right w:val="none" w:sz="0" w:space="0" w:color="auto"/>
          </w:divBdr>
        </w:div>
        <w:div w:id="608851137">
          <w:marLeft w:val="0"/>
          <w:marRight w:val="0"/>
          <w:marTop w:val="0"/>
          <w:marBottom w:val="0"/>
          <w:divBdr>
            <w:top w:val="none" w:sz="0" w:space="0" w:color="auto"/>
            <w:left w:val="none" w:sz="0" w:space="0" w:color="auto"/>
            <w:bottom w:val="none" w:sz="0" w:space="0" w:color="auto"/>
            <w:right w:val="none" w:sz="0" w:space="0" w:color="auto"/>
          </w:divBdr>
        </w:div>
        <w:div w:id="288436170">
          <w:marLeft w:val="0"/>
          <w:marRight w:val="0"/>
          <w:marTop w:val="0"/>
          <w:marBottom w:val="0"/>
          <w:divBdr>
            <w:top w:val="none" w:sz="0" w:space="0" w:color="auto"/>
            <w:left w:val="none" w:sz="0" w:space="0" w:color="auto"/>
            <w:bottom w:val="none" w:sz="0" w:space="0" w:color="auto"/>
            <w:right w:val="none" w:sz="0" w:space="0" w:color="auto"/>
          </w:divBdr>
        </w:div>
        <w:div w:id="1814367702">
          <w:marLeft w:val="0"/>
          <w:marRight w:val="0"/>
          <w:marTop w:val="0"/>
          <w:marBottom w:val="0"/>
          <w:divBdr>
            <w:top w:val="none" w:sz="0" w:space="0" w:color="auto"/>
            <w:left w:val="none" w:sz="0" w:space="0" w:color="auto"/>
            <w:bottom w:val="none" w:sz="0" w:space="0" w:color="auto"/>
            <w:right w:val="none" w:sz="0" w:space="0" w:color="auto"/>
          </w:divBdr>
        </w:div>
        <w:div w:id="1221943097">
          <w:marLeft w:val="0"/>
          <w:marRight w:val="0"/>
          <w:marTop w:val="0"/>
          <w:marBottom w:val="0"/>
          <w:divBdr>
            <w:top w:val="none" w:sz="0" w:space="0" w:color="auto"/>
            <w:left w:val="none" w:sz="0" w:space="0" w:color="auto"/>
            <w:bottom w:val="none" w:sz="0" w:space="0" w:color="auto"/>
            <w:right w:val="none" w:sz="0" w:space="0" w:color="auto"/>
          </w:divBdr>
        </w:div>
        <w:div w:id="971398414">
          <w:marLeft w:val="0"/>
          <w:marRight w:val="0"/>
          <w:marTop w:val="0"/>
          <w:marBottom w:val="0"/>
          <w:divBdr>
            <w:top w:val="none" w:sz="0" w:space="0" w:color="auto"/>
            <w:left w:val="none" w:sz="0" w:space="0" w:color="auto"/>
            <w:bottom w:val="none" w:sz="0" w:space="0" w:color="auto"/>
            <w:right w:val="none" w:sz="0" w:space="0" w:color="auto"/>
          </w:divBdr>
        </w:div>
        <w:div w:id="100226417">
          <w:marLeft w:val="0"/>
          <w:marRight w:val="0"/>
          <w:marTop w:val="0"/>
          <w:marBottom w:val="0"/>
          <w:divBdr>
            <w:top w:val="none" w:sz="0" w:space="0" w:color="auto"/>
            <w:left w:val="none" w:sz="0" w:space="0" w:color="auto"/>
            <w:bottom w:val="none" w:sz="0" w:space="0" w:color="auto"/>
            <w:right w:val="none" w:sz="0" w:space="0" w:color="auto"/>
          </w:divBdr>
        </w:div>
        <w:div w:id="1983196135">
          <w:marLeft w:val="0"/>
          <w:marRight w:val="0"/>
          <w:marTop w:val="0"/>
          <w:marBottom w:val="0"/>
          <w:divBdr>
            <w:top w:val="none" w:sz="0" w:space="0" w:color="auto"/>
            <w:left w:val="none" w:sz="0" w:space="0" w:color="auto"/>
            <w:bottom w:val="none" w:sz="0" w:space="0" w:color="auto"/>
            <w:right w:val="none" w:sz="0" w:space="0" w:color="auto"/>
          </w:divBdr>
        </w:div>
        <w:div w:id="1094134443">
          <w:marLeft w:val="0"/>
          <w:marRight w:val="0"/>
          <w:marTop w:val="0"/>
          <w:marBottom w:val="0"/>
          <w:divBdr>
            <w:top w:val="none" w:sz="0" w:space="0" w:color="auto"/>
            <w:left w:val="none" w:sz="0" w:space="0" w:color="auto"/>
            <w:bottom w:val="none" w:sz="0" w:space="0" w:color="auto"/>
            <w:right w:val="none" w:sz="0" w:space="0" w:color="auto"/>
          </w:divBdr>
        </w:div>
        <w:div w:id="1885946290">
          <w:marLeft w:val="0"/>
          <w:marRight w:val="0"/>
          <w:marTop w:val="0"/>
          <w:marBottom w:val="0"/>
          <w:divBdr>
            <w:top w:val="none" w:sz="0" w:space="0" w:color="auto"/>
            <w:left w:val="none" w:sz="0" w:space="0" w:color="auto"/>
            <w:bottom w:val="none" w:sz="0" w:space="0" w:color="auto"/>
            <w:right w:val="none" w:sz="0" w:space="0" w:color="auto"/>
          </w:divBdr>
        </w:div>
        <w:div w:id="1726752933">
          <w:marLeft w:val="0"/>
          <w:marRight w:val="0"/>
          <w:marTop w:val="0"/>
          <w:marBottom w:val="0"/>
          <w:divBdr>
            <w:top w:val="none" w:sz="0" w:space="0" w:color="auto"/>
            <w:left w:val="none" w:sz="0" w:space="0" w:color="auto"/>
            <w:bottom w:val="none" w:sz="0" w:space="0" w:color="auto"/>
            <w:right w:val="none" w:sz="0" w:space="0" w:color="auto"/>
          </w:divBdr>
        </w:div>
        <w:div w:id="1497114265">
          <w:marLeft w:val="0"/>
          <w:marRight w:val="0"/>
          <w:marTop w:val="0"/>
          <w:marBottom w:val="0"/>
          <w:divBdr>
            <w:top w:val="none" w:sz="0" w:space="0" w:color="auto"/>
            <w:left w:val="none" w:sz="0" w:space="0" w:color="auto"/>
            <w:bottom w:val="none" w:sz="0" w:space="0" w:color="auto"/>
            <w:right w:val="none" w:sz="0" w:space="0" w:color="auto"/>
          </w:divBdr>
        </w:div>
        <w:div w:id="1593125880">
          <w:marLeft w:val="0"/>
          <w:marRight w:val="0"/>
          <w:marTop w:val="0"/>
          <w:marBottom w:val="0"/>
          <w:divBdr>
            <w:top w:val="none" w:sz="0" w:space="0" w:color="auto"/>
            <w:left w:val="none" w:sz="0" w:space="0" w:color="auto"/>
            <w:bottom w:val="none" w:sz="0" w:space="0" w:color="auto"/>
            <w:right w:val="none" w:sz="0" w:space="0" w:color="auto"/>
          </w:divBdr>
        </w:div>
        <w:div w:id="1474979364">
          <w:marLeft w:val="0"/>
          <w:marRight w:val="0"/>
          <w:marTop w:val="0"/>
          <w:marBottom w:val="0"/>
          <w:divBdr>
            <w:top w:val="none" w:sz="0" w:space="0" w:color="auto"/>
            <w:left w:val="none" w:sz="0" w:space="0" w:color="auto"/>
            <w:bottom w:val="none" w:sz="0" w:space="0" w:color="auto"/>
            <w:right w:val="none" w:sz="0" w:space="0" w:color="auto"/>
          </w:divBdr>
        </w:div>
        <w:div w:id="594675083">
          <w:marLeft w:val="0"/>
          <w:marRight w:val="0"/>
          <w:marTop w:val="0"/>
          <w:marBottom w:val="0"/>
          <w:divBdr>
            <w:top w:val="none" w:sz="0" w:space="0" w:color="auto"/>
            <w:left w:val="none" w:sz="0" w:space="0" w:color="auto"/>
            <w:bottom w:val="none" w:sz="0" w:space="0" w:color="auto"/>
            <w:right w:val="none" w:sz="0" w:space="0" w:color="auto"/>
          </w:divBdr>
        </w:div>
        <w:div w:id="763188016">
          <w:marLeft w:val="0"/>
          <w:marRight w:val="0"/>
          <w:marTop w:val="0"/>
          <w:marBottom w:val="0"/>
          <w:divBdr>
            <w:top w:val="none" w:sz="0" w:space="0" w:color="auto"/>
            <w:left w:val="none" w:sz="0" w:space="0" w:color="auto"/>
            <w:bottom w:val="none" w:sz="0" w:space="0" w:color="auto"/>
            <w:right w:val="none" w:sz="0" w:space="0" w:color="auto"/>
          </w:divBdr>
        </w:div>
        <w:div w:id="1864588279">
          <w:marLeft w:val="0"/>
          <w:marRight w:val="0"/>
          <w:marTop w:val="0"/>
          <w:marBottom w:val="0"/>
          <w:divBdr>
            <w:top w:val="none" w:sz="0" w:space="0" w:color="auto"/>
            <w:left w:val="none" w:sz="0" w:space="0" w:color="auto"/>
            <w:bottom w:val="none" w:sz="0" w:space="0" w:color="auto"/>
            <w:right w:val="none" w:sz="0" w:space="0" w:color="auto"/>
          </w:divBdr>
        </w:div>
        <w:div w:id="605967162">
          <w:marLeft w:val="0"/>
          <w:marRight w:val="0"/>
          <w:marTop w:val="0"/>
          <w:marBottom w:val="0"/>
          <w:divBdr>
            <w:top w:val="none" w:sz="0" w:space="0" w:color="auto"/>
            <w:left w:val="none" w:sz="0" w:space="0" w:color="auto"/>
            <w:bottom w:val="none" w:sz="0" w:space="0" w:color="auto"/>
            <w:right w:val="none" w:sz="0" w:space="0" w:color="auto"/>
          </w:divBdr>
        </w:div>
        <w:div w:id="1962371183">
          <w:marLeft w:val="0"/>
          <w:marRight w:val="0"/>
          <w:marTop w:val="0"/>
          <w:marBottom w:val="0"/>
          <w:divBdr>
            <w:top w:val="none" w:sz="0" w:space="0" w:color="auto"/>
            <w:left w:val="none" w:sz="0" w:space="0" w:color="auto"/>
            <w:bottom w:val="none" w:sz="0" w:space="0" w:color="auto"/>
            <w:right w:val="none" w:sz="0" w:space="0" w:color="auto"/>
          </w:divBdr>
        </w:div>
        <w:div w:id="89619016">
          <w:marLeft w:val="0"/>
          <w:marRight w:val="0"/>
          <w:marTop w:val="0"/>
          <w:marBottom w:val="0"/>
          <w:divBdr>
            <w:top w:val="none" w:sz="0" w:space="0" w:color="auto"/>
            <w:left w:val="none" w:sz="0" w:space="0" w:color="auto"/>
            <w:bottom w:val="none" w:sz="0" w:space="0" w:color="auto"/>
            <w:right w:val="none" w:sz="0" w:space="0" w:color="auto"/>
          </w:divBdr>
        </w:div>
        <w:div w:id="1208495041">
          <w:marLeft w:val="0"/>
          <w:marRight w:val="0"/>
          <w:marTop w:val="0"/>
          <w:marBottom w:val="0"/>
          <w:divBdr>
            <w:top w:val="none" w:sz="0" w:space="0" w:color="auto"/>
            <w:left w:val="none" w:sz="0" w:space="0" w:color="auto"/>
            <w:bottom w:val="none" w:sz="0" w:space="0" w:color="auto"/>
            <w:right w:val="none" w:sz="0" w:space="0" w:color="auto"/>
          </w:divBdr>
        </w:div>
        <w:div w:id="370615663">
          <w:marLeft w:val="0"/>
          <w:marRight w:val="0"/>
          <w:marTop w:val="0"/>
          <w:marBottom w:val="0"/>
          <w:divBdr>
            <w:top w:val="none" w:sz="0" w:space="0" w:color="auto"/>
            <w:left w:val="none" w:sz="0" w:space="0" w:color="auto"/>
            <w:bottom w:val="none" w:sz="0" w:space="0" w:color="auto"/>
            <w:right w:val="none" w:sz="0" w:space="0" w:color="auto"/>
          </w:divBdr>
        </w:div>
        <w:div w:id="963080631">
          <w:marLeft w:val="0"/>
          <w:marRight w:val="0"/>
          <w:marTop w:val="0"/>
          <w:marBottom w:val="0"/>
          <w:divBdr>
            <w:top w:val="none" w:sz="0" w:space="0" w:color="auto"/>
            <w:left w:val="none" w:sz="0" w:space="0" w:color="auto"/>
            <w:bottom w:val="none" w:sz="0" w:space="0" w:color="auto"/>
            <w:right w:val="none" w:sz="0" w:space="0" w:color="auto"/>
          </w:divBdr>
        </w:div>
        <w:div w:id="339622105">
          <w:marLeft w:val="0"/>
          <w:marRight w:val="0"/>
          <w:marTop w:val="0"/>
          <w:marBottom w:val="0"/>
          <w:divBdr>
            <w:top w:val="none" w:sz="0" w:space="0" w:color="auto"/>
            <w:left w:val="none" w:sz="0" w:space="0" w:color="auto"/>
            <w:bottom w:val="none" w:sz="0" w:space="0" w:color="auto"/>
            <w:right w:val="none" w:sz="0" w:space="0" w:color="auto"/>
          </w:divBdr>
        </w:div>
        <w:div w:id="1705138086">
          <w:marLeft w:val="0"/>
          <w:marRight w:val="0"/>
          <w:marTop w:val="0"/>
          <w:marBottom w:val="0"/>
          <w:divBdr>
            <w:top w:val="none" w:sz="0" w:space="0" w:color="auto"/>
            <w:left w:val="none" w:sz="0" w:space="0" w:color="auto"/>
            <w:bottom w:val="none" w:sz="0" w:space="0" w:color="auto"/>
            <w:right w:val="none" w:sz="0" w:space="0" w:color="auto"/>
          </w:divBdr>
        </w:div>
        <w:div w:id="371882637">
          <w:marLeft w:val="0"/>
          <w:marRight w:val="0"/>
          <w:marTop w:val="0"/>
          <w:marBottom w:val="0"/>
          <w:divBdr>
            <w:top w:val="none" w:sz="0" w:space="0" w:color="auto"/>
            <w:left w:val="none" w:sz="0" w:space="0" w:color="auto"/>
            <w:bottom w:val="none" w:sz="0" w:space="0" w:color="auto"/>
            <w:right w:val="none" w:sz="0" w:space="0" w:color="auto"/>
          </w:divBdr>
        </w:div>
        <w:div w:id="600450048">
          <w:marLeft w:val="0"/>
          <w:marRight w:val="0"/>
          <w:marTop w:val="0"/>
          <w:marBottom w:val="0"/>
          <w:divBdr>
            <w:top w:val="none" w:sz="0" w:space="0" w:color="auto"/>
            <w:left w:val="none" w:sz="0" w:space="0" w:color="auto"/>
            <w:bottom w:val="none" w:sz="0" w:space="0" w:color="auto"/>
            <w:right w:val="none" w:sz="0" w:space="0" w:color="auto"/>
          </w:divBdr>
        </w:div>
        <w:div w:id="397368127">
          <w:marLeft w:val="0"/>
          <w:marRight w:val="0"/>
          <w:marTop w:val="0"/>
          <w:marBottom w:val="0"/>
          <w:divBdr>
            <w:top w:val="none" w:sz="0" w:space="0" w:color="auto"/>
            <w:left w:val="none" w:sz="0" w:space="0" w:color="auto"/>
            <w:bottom w:val="none" w:sz="0" w:space="0" w:color="auto"/>
            <w:right w:val="none" w:sz="0" w:space="0" w:color="auto"/>
          </w:divBdr>
        </w:div>
        <w:div w:id="567305407">
          <w:marLeft w:val="0"/>
          <w:marRight w:val="0"/>
          <w:marTop w:val="0"/>
          <w:marBottom w:val="0"/>
          <w:divBdr>
            <w:top w:val="none" w:sz="0" w:space="0" w:color="auto"/>
            <w:left w:val="none" w:sz="0" w:space="0" w:color="auto"/>
            <w:bottom w:val="none" w:sz="0" w:space="0" w:color="auto"/>
            <w:right w:val="none" w:sz="0" w:space="0" w:color="auto"/>
          </w:divBdr>
        </w:div>
        <w:div w:id="721906286">
          <w:marLeft w:val="0"/>
          <w:marRight w:val="0"/>
          <w:marTop w:val="0"/>
          <w:marBottom w:val="0"/>
          <w:divBdr>
            <w:top w:val="none" w:sz="0" w:space="0" w:color="auto"/>
            <w:left w:val="none" w:sz="0" w:space="0" w:color="auto"/>
            <w:bottom w:val="none" w:sz="0" w:space="0" w:color="auto"/>
            <w:right w:val="none" w:sz="0" w:space="0" w:color="auto"/>
          </w:divBdr>
        </w:div>
        <w:div w:id="783766721">
          <w:marLeft w:val="0"/>
          <w:marRight w:val="0"/>
          <w:marTop w:val="0"/>
          <w:marBottom w:val="0"/>
          <w:divBdr>
            <w:top w:val="none" w:sz="0" w:space="0" w:color="auto"/>
            <w:left w:val="none" w:sz="0" w:space="0" w:color="auto"/>
            <w:bottom w:val="none" w:sz="0" w:space="0" w:color="auto"/>
            <w:right w:val="none" w:sz="0" w:space="0" w:color="auto"/>
          </w:divBdr>
        </w:div>
        <w:div w:id="67003543">
          <w:marLeft w:val="0"/>
          <w:marRight w:val="0"/>
          <w:marTop w:val="0"/>
          <w:marBottom w:val="0"/>
          <w:divBdr>
            <w:top w:val="none" w:sz="0" w:space="0" w:color="auto"/>
            <w:left w:val="none" w:sz="0" w:space="0" w:color="auto"/>
            <w:bottom w:val="none" w:sz="0" w:space="0" w:color="auto"/>
            <w:right w:val="none" w:sz="0" w:space="0" w:color="auto"/>
          </w:divBdr>
        </w:div>
        <w:div w:id="668140937">
          <w:marLeft w:val="0"/>
          <w:marRight w:val="0"/>
          <w:marTop w:val="0"/>
          <w:marBottom w:val="0"/>
          <w:divBdr>
            <w:top w:val="none" w:sz="0" w:space="0" w:color="auto"/>
            <w:left w:val="none" w:sz="0" w:space="0" w:color="auto"/>
            <w:bottom w:val="none" w:sz="0" w:space="0" w:color="auto"/>
            <w:right w:val="none" w:sz="0" w:space="0" w:color="auto"/>
          </w:divBdr>
        </w:div>
        <w:div w:id="1454908110">
          <w:marLeft w:val="0"/>
          <w:marRight w:val="0"/>
          <w:marTop w:val="0"/>
          <w:marBottom w:val="0"/>
          <w:divBdr>
            <w:top w:val="none" w:sz="0" w:space="0" w:color="auto"/>
            <w:left w:val="none" w:sz="0" w:space="0" w:color="auto"/>
            <w:bottom w:val="none" w:sz="0" w:space="0" w:color="auto"/>
            <w:right w:val="none" w:sz="0" w:space="0" w:color="auto"/>
          </w:divBdr>
        </w:div>
        <w:div w:id="1363936538">
          <w:marLeft w:val="0"/>
          <w:marRight w:val="0"/>
          <w:marTop w:val="0"/>
          <w:marBottom w:val="0"/>
          <w:divBdr>
            <w:top w:val="none" w:sz="0" w:space="0" w:color="auto"/>
            <w:left w:val="none" w:sz="0" w:space="0" w:color="auto"/>
            <w:bottom w:val="none" w:sz="0" w:space="0" w:color="auto"/>
            <w:right w:val="none" w:sz="0" w:space="0" w:color="auto"/>
          </w:divBdr>
        </w:div>
        <w:div w:id="1160149770">
          <w:marLeft w:val="0"/>
          <w:marRight w:val="0"/>
          <w:marTop w:val="0"/>
          <w:marBottom w:val="0"/>
          <w:divBdr>
            <w:top w:val="none" w:sz="0" w:space="0" w:color="auto"/>
            <w:left w:val="none" w:sz="0" w:space="0" w:color="auto"/>
            <w:bottom w:val="none" w:sz="0" w:space="0" w:color="auto"/>
            <w:right w:val="none" w:sz="0" w:space="0" w:color="auto"/>
          </w:divBdr>
        </w:div>
        <w:div w:id="1748453988">
          <w:marLeft w:val="0"/>
          <w:marRight w:val="0"/>
          <w:marTop w:val="0"/>
          <w:marBottom w:val="0"/>
          <w:divBdr>
            <w:top w:val="none" w:sz="0" w:space="0" w:color="auto"/>
            <w:left w:val="none" w:sz="0" w:space="0" w:color="auto"/>
            <w:bottom w:val="none" w:sz="0" w:space="0" w:color="auto"/>
            <w:right w:val="none" w:sz="0" w:space="0" w:color="auto"/>
          </w:divBdr>
        </w:div>
        <w:div w:id="1873960015">
          <w:marLeft w:val="0"/>
          <w:marRight w:val="0"/>
          <w:marTop w:val="0"/>
          <w:marBottom w:val="0"/>
          <w:divBdr>
            <w:top w:val="none" w:sz="0" w:space="0" w:color="auto"/>
            <w:left w:val="none" w:sz="0" w:space="0" w:color="auto"/>
            <w:bottom w:val="none" w:sz="0" w:space="0" w:color="auto"/>
            <w:right w:val="none" w:sz="0" w:space="0" w:color="auto"/>
          </w:divBdr>
        </w:div>
        <w:div w:id="1913344721">
          <w:marLeft w:val="0"/>
          <w:marRight w:val="0"/>
          <w:marTop w:val="0"/>
          <w:marBottom w:val="0"/>
          <w:divBdr>
            <w:top w:val="none" w:sz="0" w:space="0" w:color="auto"/>
            <w:left w:val="none" w:sz="0" w:space="0" w:color="auto"/>
            <w:bottom w:val="none" w:sz="0" w:space="0" w:color="auto"/>
            <w:right w:val="none" w:sz="0" w:space="0" w:color="auto"/>
          </w:divBdr>
        </w:div>
        <w:div w:id="940332470">
          <w:marLeft w:val="0"/>
          <w:marRight w:val="0"/>
          <w:marTop w:val="0"/>
          <w:marBottom w:val="0"/>
          <w:divBdr>
            <w:top w:val="none" w:sz="0" w:space="0" w:color="auto"/>
            <w:left w:val="none" w:sz="0" w:space="0" w:color="auto"/>
            <w:bottom w:val="none" w:sz="0" w:space="0" w:color="auto"/>
            <w:right w:val="none" w:sz="0" w:space="0" w:color="auto"/>
          </w:divBdr>
        </w:div>
        <w:div w:id="1230338073">
          <w:marLeft w:val="0"/>
          <w:marRight w:val="0"/>
          <w:marTop w:val="0"/>
          <w:marBottom w:val="0"/>
          <w:divBdr>
            <w:top w:val="none" w:sz="0" w:space="0" w:color="auto"/>
            <w:left w:val="none" w:sz="0" w:space="0" w:color="auto"/>
            <w:bottom w:val="none" w:sz="0" w:space="0" w:color="auto"/>
            <w:right w:val="none" w:sz="0" w:space="0" w:color="auto"/>
          </w:divBdr>
        </w:div>
        <w:div w:id="2021010180">
          <w:marLeft w:val="0"/>
          <w:marRight w:val="0"/>
          <w:marTop w:val="0"/>
          <w:marBottom w:val="0"/>
          <w:divBdr>
            <w:top w:val="none" w:sz="0" w:space="0" w:color="auto"/>
            <w:left w:val="none" w:sz="0" w:space="0" w:color="auto"/>
            <w:bottom w:val="none" w:sz="0" w:space="0" w:color="auto"/>
            <w:right w:val="none" w:sz="0" w:space="0" w:color="auto"/>
          </w:divBdr>
        </w:div>
        <w:div w:id="1537351378">
          <w:marLeft w:val="0"/>
          <w:marRight w:val="0"/>
          <w:marTop w:val="0"/>
          <w:marBottom w:val="0"/>
          <w:divBdr>
            <w:top w:val="none" w:sz="0" w:space="0" w:color="auto"/>
            <w:left w:val="none" w:sz="0" w:space="0" w:color="auto"/>
            <w:bottom w:val="none" w:sz="0" w:space="0" w:color="auto"/>
            <w:right w:val="none" w:sz="0" w:space="0" w:color="auto"/>
          </w:divBdr>
        </w:div>
        <w:div w:id="1875269400">
          <w:marLeft w:val="0"/>
          <w:marRight w:val="0"/>
          <w:marTop w:val="0"/>
          <w:marBottom w:val="0"/>
          <w:divBdr>
            <w:top w:val="none" w:sz="0" w:space="0" w:color="auto"/>
            <w:left w:val="none" w:sz="0" w:space="0" w:color="auto"/>
            <w:bottom w:val="none" w:sz="0" w:space="0" w:color="auto"/>
            <w:right w:val="none" w:sz="0" w:space="0" w:color="auto"/>
          </w:divBdr>
        </w:div>
        <w:div w:id="1692098355">
          <w:marLeft w:val="0"/>
          <w:marRight w:val="0"/>
          <w:marTop w:val="0"/>
          <w:marBottom w:val="0"/>
          <w:divBdr>
            <w:top w:val="none" w:sz="0" w:space="0" w:color="auto"/>
            <w:left w:val="none" w:sz="0" w:space="0" w:color="auto"/>
            <w:bottom w:val="none" w:sz="0" w:space="0" w:color="auto"/>
            <w:right w:val="none" w:sz="0" w:space="0" w:color="auto"/>
          </w:divBdr>
        </w:div>
        <w:div w:id="1090656630">
          <w:marLeft w:val="0"/>
          <w:marRight w:val="0"/>
          <w:marTop w:val="0"/>
          <w:marBottom w:val="0"/>
          <w:divBdr>
            <w:top w:val="none" w:sz="0" w:space="0" w:color="auto"/>
            <w:left w:val="none" w:sz="0" w:space="0" w:color="auto"/>
            <w:bottom w:val="none" w:sz="0" w:space="0" w:color="auto"/>
            <w:right w:val="none" w:sz="0" w:space="0" w:color="auto"/>
          </w:divBdr>
        </w:div>
        <w:div w:id="1452430756">
          <w:marLeft w:val="0"/>
          <w:marRight w:val="0"/>
          <w:marTop w:val="0"/>
          <w:marBottom w:val="0"/>
          <w:divBdr>
            <w:top w:val="none" w:sz="0" w:space="0" w:color="auto"/>
            <w:left w:val="none" w:sz="0" w:space="0" w:color="auto"/>
            <w:bottom w:val="none" w:sz="0" w:space="0" w:color="auto"/>
            <w:right w:val="none" w:sz="0" w:space="0" w:color="auto"/>
          </w:divBdr>
        </w:div>
        <w:div w:id="149827873">
          <w:marLeft w:val="0"/>
          <w:marRight w:val="0"/>
          <w:marTop w:val="0"/>
          <w:marBottom w:val="0"/>
          <w:divBdr>
            <w:top w:val="none" w:sz="0" w:space="0" w:color="auto"/>
            <w:left w:val="none" w:sz="0" w:space="0" w:color="auto"/>
            <w:bottom w:val="none" w:sz="0" w:space="0" w:color="auto"/>
            <w:right w:val="none" w:sz="0" w:space="0" w:color="auto"/>
          </w:divBdr>
        </w:div>
        <w:div w:id="1692102597">
          <w:marLeft w:val="0"/>
          <w:marRight w:val="0"/>
          <w:marTop w:val="0"/>
          <w:marBottom w:val="0"/>
          <w:divBdr>
            <w:top w:val="none" w:sz="0" w:space="0" w:color="auto"/>
            <w:left w:val="none" w:sz="0" w:space="0" w:color="auto"/>
            <w:bottom w:val="none" w:sz="0" w:space="0" w:color="auto"/>
            <w:right w:val="none" w:sz="0" w:space="0" w:color="auto"/>
          </w:divBdr>
        </w:div>
        <w:div w:id="249197095">
          <w:marLeft w:val="0"/>
          <w:marRight w:val="0"/>
          <w:marTop w:val="0"/>
          <w:marBottom w:val="0"/>
          <w:divBdr>
            <w:top w:val="none" w:sz="0" w:space="0" w:color="auto"/>
            <w:left w:val="none" w:sz="0" w:space="0" w:color="auto"/>
            <w:bottom w:val="none" w:sz="0" w:space="0" w:color="auto"/>
            <w:right w:val="none" w:sz="0" w:space="0" w:color="auto"/>
          </w:divBdr>
        </w:div>
        <w:div w:id="1717199354">
          <w:marLeft w:val="0"/>
          <w:marRight w:val="0"/>
          <w:marTop w:val="0"/>
          <w:marBottom w:val="0"/>
          <w:divBdr>
            <w:top w:val="none" w:sz="0" w:space="0" w:color="auto"/>
            <w:left w:val="none" w:sz="0" w:space="0" w:color="auto"/>
            <w:bottom w:val="none" w:sz="0" w:space="0" w:color="auto"/>
            <w:right w:val="none" w:sz="0" w:space="0" w:color="auto"/>
          </w:divBdr>
        </w:div>
        <w:div w:id="1259485482">
          <w:marLeft w:val="0"/>
          <w:marRight w:val="0"/>
          <w:marTop w:val="0"/>
          <w:marBottom w:val="0"/>
          <w:divBdr>
            <w:top w:val="none" w:sz="0" w:space="0" w:color="auto"/>
            <w:left w:val="none" w:sz="0" w:space="0" w:color="auto"/>
            <w:bottom w:val="none" w:sz="0" w:space="0" w:color="auto"/>
            <w:right w:val="none" w:sz="0" w:space="0" w:color="auto"/>
          </w:divBdr>
        </w:div>
        <w:div w:id="539166151">
          <w:marLeft w:val="0"/>
          <w:marRight w:val="0"/>
          <w:marTop w:val="0"/>
          <w:marBottom w:val="0"/>
          <w:divBdr>
            <w:top w:val="none" w:sz="0" w:space="0" w:color="auto"/>
            <w:left w:val="none" w:sz="0" w:space="0" w:color="auto"/>
            <w:bottom w:val="none" w:sz="0" w:space="0" w:color="auto"/>
            <w:right w:val="none" w:sz="0" w:space="0" w:color="auto"/>
          </w:divBdr>
        </w:div>
        <w:div w:id="799613334">
          <w:marLeft w:val="0"/>
          <w:marRight w:val="0"/>
          <w:marTop w:val="0"/>
          <w:marBottom w:val="0"/>
          <w:divBdr>
            <w:top w:val="none" w:sz="0" w:space="0" w:color="auto"/>
            <w:left w:val="none" w:sz="0" w:space="0" w:color="auto"/>
            <w:bottom w:val="none" w:sz="0" w:space="0" w:color="auto"/>
            <w:right w:val="none" w:sz="0" w:space="0" w:color="auto"/>
          </w:divBdr>
        </w:div>
        <w:div w:id="187716436">
          <w:marLeft w:val="0"/>
          <w:marRight w:val="0"/>
          <w:marTop w:val="0"/>
          <w:marBottom w:val="0"/>
          <w:divBdr>
            <w:top w:val="none" w:sz="0" w:space="0" w:color="auto"/>
            <w:left w:val="none" w:sz="0" w:space="0" w:color="auto"/>
            <w:bottom w:val="none" w:sz="0" w:space="0" w:color="auto"/>
            <w:right w:val="none" w:sz="0" w:space="0" w:color="auto"/>
          </w:divBdr>
        </w:div>
        <w:div w:id="1282692607">
          <w:marLeft w:val="0"/>
          <w:marRight w:val="0"/>
          <w:marTop w:val="0"/>
          <w:marBottom w:val="0"/>
          <w:divBdr>
            <w:top w:val="none" w:sz="0" w:space="0" w:color="auto"/>
            <w:left w:val="none" w:sz="0" w:space="0" w:color="auto"/>
            <w:bottom w:val="none" w:sz="0" w:space="0" w:color="auto"/>
            <w:right w:val="none" w:sz="0" w:space="0" w:color="auto"/>
          </w:divBdr>
        </w:div>
        <w:div w:id="1052198464">
          <w:marLeft w:val="0"/>
          <w:marRight w:val="0"/>
          <w:marTop w:val="0"/>
          <w:marBottom w:val="0"/>
          <w:divBdr>
            <w:top w:val="none" w:sz="0" w:space="0" w:color="auto"/>
            <w:left w:val="none" w:sz="0" w:space="0" w:color="auto"/>
            <w:bottom w:val="none" w:sz="0" w:space="0" w:color="auto"/>
            <w:right w:val="none" w:sz="0" w:space="0" w:color="auto"/>
          </w:divBdr>
        </w:div>
        <w:div w:id="282199098">
          <w:marLeft w:val="0"/>
          <w:marRight w:val="0"/>
          <w:marTop w:val="0"/>
          <w:marBottom w:val="0"/>
          <w:divBdr>
            <w:top w:val="none" w:sz="0" w:space="0" w:color="auto"/>
            <w:left w:val="none" w:sz="0" w:space="0" w:color="auto"/>
            <w:bottom w:val="none" w:sz="0" w:space="0" w:color="auto"/>
            <w:right w:val="none" w:sz="0" w:space="0" w:color="auto"/>
          </w:divBdr>
        </w:div>
        <w:div w:id="997004826">
          <w:marLeft w:val="0"/>
          <w:marRight w:val="0"/>
          <w:marTop w:val="0"/>
          <w:marBottom w:val="0"/>
          <w:divBdr>
            <w:top w:val="none" w:sz="0" w:space="0" w:color="auto"/>
            <w:left w:val="none" w:sz="0" w:space="0" w:color="auto"/>
            <w:bottom w:val="none" w:sz="0" w:space="0" w:color="auto"/>
            <w:right w:val="none" w:sz="0" w:space="0" w:color="auto"/>
          </w:divBdr>
        </w:div>
        <w:div w:id="1597324098">
          <w:marLeft w:val="0"/>
          <w:marRight w:val="0"/>
          <w:marTop w:val="0"/>
          <w:marBottom w:val="0"/>
          <w:divBdr>
            <w:top w:val="none" w:sz="0" w:space="0" w:color="auto"/>
            <w:left w:val="none" w:sz="0" w:space="0" w:color="auto"/>
            <w:bottom w:val="none" w:sz="0" w:space="0" w:color="auto"/>
            <w:right w:val="none" w:sz="0" w:space="0" w:color="auto"/>
          </w:divBdr>
        </w:div>
        <w:div w:id="1834905676">
          <w:marLeft w:val="0"/>
          <w:marRight w:val="0"/>
          <w:marTop w:val="0"/>
          <w:marBottom w:val="0"/>
          <w:divBdr>
            <w:top w:val="none" w:sz="0" w:space="0" w:color="auto"/>
            <w:left w:val="none" w:sz="0" w:space="0" w:color="auto"/>
            <w:bottom w:val="none" w:sz="0" w:space="0" w:color="auto"/>
            <w:right w:val="none" w:sz="0" w:space="0" w:color="auto"/>
          </w:divBdr>
        </w:div>
        <w:div w:id="1083337001">
          <w:marLeft w:val="0"/>
          <w:marRight w:val="0"/>
          <w:marTop w:val="0"/>
          <w:marBottom w:val="0"/>
          <w:divBdr>
            <w:top w:val="none" w:sz="0" w:space="0" w:color="auto"/>
            <w:left w:val="none" w:sz="0" w:space="0" w:color="auto"/>
            <w:bottom w:val="none" w:sz="0" w:space="0" w:color="auto"/>
            <w:right w:val="none" w:sz="0" w:space="0" w:color="auto"/>
          </w:divBdr>
        </w:div>
        <w:div w:id="1948925897">
          <w:marLeft w:val="0"/>
          <w:marRight w:val="0"/>
          <w:marTop w:val="0"/>
          <w:marBottom w:val="0"/>
          <w:divBdr>
            <w:top w:val="none" w:sz="0" w:space="0" w:color="auto"/>
            <w:left w:val="none" w:sz="0" w:space="0" w:color="auto"/>
            <w:bottom w:val="none" w:sz="0" w:space="0" w:color="auto"/>
            <w:right w:val="none" w:sz="0" w:space="0" w:color="auto"/>
          </w:divBdr>
        </w:div>
        <w:div w:id="715588949">
          <w:marLeft w:val="0"/>
          <w:marRight w:val="0"/>
          <w:marTop w:val="0"/>
          <w:marBottom w:val="0"/>
          <w:divBdr>
            <w:top w:val="none" w:sz="0" w:space="0" w:color="auto"/>
            <w:left w:val="none" w:sz="0" w:space="0" w:color="auto"/>
            <w:bottom w:val="none" w:sz="0" w:space="0" w:color="auto"/>
            <w:right w:val="none" w:sz="0" w:space="0" w:color="auto"/>
          </w:divBdr>
        </w:div>
        <w:div w:id="84889212">
          <w:marLeft w:val="0"/>
          <w:marRight w:val="0"/>
          <w:marTop w:val="0"/>
          <w:marBottom w:val="0"/>
          <w:divBdr>
            <w:top w:val="none" w:sz="0" w:space="0" w:color="auto"/>
            <w:left w:val="none" w:sz="0" w:space="0" w:color="auto"/>
            <w:bottom w:val="none" w:sz="0" w:space="0" w:color="auto"/>
            <w:right w:val="none" w:sz="0" w:space="0" w:color="auto"/>
          </w:divBdr>
        </w:div>
        <w:div w:id="8261398">
          <w:marLeft w:val="0"/>
          <w:marRight w:val="0"/>
          <w:marTop w:val="0"/>
          <w:marBottom w:val="0"/>
          <w:divBdr>
            <w:top w:val="none" w:sz="0" w:space="0" w:color="auto"/>
            <w:left w:val="none" w:sz="0" w:space="0" w:color="auto"/>
            <w:bottom w:val="none" w:sz="0" w:space="0" w:color="auto"/>
            <w:right w:val="none" w:sz="0" w:space="0" w:color="auto"/>
          </w:divBdr>
        </w:div>
      </w:divsChild>
    </w:div>
    <w:div w:id="1185172879">
      <w:bodyDiv w:val="1"/>
      <w:marLeft w:val="0"/>
      <w:marRight w:val="0"/>
      <w:marTop w:val="0"/>
      <w:marBottom w:val="0"/>
      <w:divBdr>
        <w:top w:val="none" w:sz="0" w:space="0" w:color="auto"/>
        <w:left w:val="none" w:sz="0" w:space="0" w:color="auto"/>
        <w:bottom w:val="none" w:sz="0" w:space="0" w:color="auto"/>
        <w:right w:val="none" w:sz="0" w:space="0" w:color="auto"/>
      </w:divBdr>
    </w:div>
    <w:div w:id="1216967089">
      <w:bodyDiv w:val="1"/>
      <w:marLeft w:val="0"/>
      <w:marRight w:val="0"/>
      <w:marTop w:val="0"/>
      <w:marBottom w:val="0"/>
      <w:divBdr>
        <w:top w:val="none" w:sz="0" w:space="0" w:color="auto"/>
        <w:left w:val="none" w:sz="0" w:space="0" w:color="auto"/>
        <w:bottom w:val="none" w:sz="0" w:space="0" w:color="auto"/>
        <w:right w:val="none" w:sz="0" w:space="0" w:color="auto"/>
      </w:divBdr>
    </w:div>
    <w:div w:id="1412655752">
      <w:bodyDiv w:val="1"/>
      <w:marLeft w:val="0"/>
      <w:marRight w:val="0"/>
      <w:marTop w:val="0"/>
      <w:marBottom w:val="0"/>
      <w:divBdr>
        <w:top w:val="none" w:sz="0" w:space="0" w:color="auto"/>
        <w:left w:val="none" w:sz="0" w:space="0" w:color="auto"/>
        <w:bottom w:val="none" w:sz="0" w:space="0" w:color="auto"/>
        <w:right w:val="none" w:sz="0" w:space="0" w:color="auto"/>
      </w:divBdr>
      <w:divsChild>
        <w:div w:id="1396010873">
          <w:marLeft w:val="0"/>
          <w:marRight w:val="0"/>
          <w:marTop w:val="0"/>
          <w:marBottom w:val="0"/>
          <w:divBdr>
            <w:top w:val="none" w:sz="0" w:space="0" w:color="auto"/>
            <w:left w:val="none" w:sz="0" w:space="0" w:color="auto"/>
            <w:bottom w:val="none" w:sz="0" w:space="0" w:color="auto"/>
            <w:right w:val="none" w:sz="0" w:space="0" w:color="auto"/>
          </w:divBdr>
        </w:div>
        <w:div w:id="405417040">
          <w:marLeft w:val="0"/>
          <w:marRight w:val="0"/>
          <w:marTop w:val="0"/>
          <w:marBottom w:val="0"/>
          <w:divBdr>
            <w:top w:val="none" w:sz="0" w:space="0" w:color="auto"/>
            <w:left w:val="none" w:sz="0" w:space="0" w:color="auto"/>
            <w:bottom w:val="none" w:sz="0" w:space="0" w:color="auto"/>
            <w:right w:val="none" w:sz="0" w:space="0" w:color="auto"/>
          </w:divBdr>
        </w:div>
        <w:div w:id="244071430">
          <w:marLeft w:val="0"/>
          <w:marRight w:val="0"/>
          <w:marTop w:val="0"/>
          <w:marBottom w:val="0"/>
          <w:divBdr>
            <w:top w:val="none" w:sz="0" w:space="0" w:color="auto"/>
            <w:left w:val="none" w:sz="0" w:space="0" w:color="auto"/>
            <w:bottom w:val="none" w:sz="0" w:space="0" w:color="auto"/>
            <w:right w:val="none" w:sz="0" w:space="0" w:color="auto"/>
          </w:divBdr>
        </w:div>
        <w:div w:id="1492719473">
          <w:marLeft w:val="0"/>
          <w:marRight w:val="0"/>
          <w:marTop w:val="0"/>
          <w:marBottom w:val="0"/>
          <w:divBdr>
            <w:top w:val="none" w:sz="0" w:space="0" w:color="auto"/>
            <w:left w:val="none" w:sz="0" w:space="0" w:color="auto"/>
            <w:bottom w:val="none" w:sz="0" w:space="0" w:color="auto"/>
            <w:right w:val="none" w:sz="0" w:space="0" w:color="auto"/>
          </w:divBdr>
        </w:div>
      </w:divsChild>
    </w:div>
    <w:div w:id="1418092781">
      <w:bodyDiv w:val="1"/>
      <w:marLeft w:val="0"/>
      <w:marRight w:val="0"/>
      <w:marTop w:val="0"/>
      <w:marBottom w:val="0"/>
      <w:divBdr>
        <w:top w:val="none" w:sz="0" w:space="0" w:color="auto"/>
        <w:left w:val="none" w:sz="0" w:space="0" w:color="auto"/>
        <w:bottom w:val="none" w:sz="0" w:space="0" w:color="auto"/>
        <w:right w:val="none" w:sz="0" w:space="0" w:color="auto"/>
      </w:divBdr>
      <w:divsChild>
        <w:div w:id="895506320">
          <w:marLeft w:val="0"/>
          <w:marRight w:val="0"/>
          <w:marTop w:val="0"/>
          <w:marBottom w:val="0"/>
          <w:divBdr>
            <w:top w:val="none" w:sz="0" w:space="0" w:color="auto"/>
            <w:left w:val="none" w:sz="0" w:space="0" w:color="auto"/>
            <w:bottom w:val="none" w:sz="0" w:space="0" w:color="auto"/>
            <w:right w:val="none" w:sz="0" w:space="0" w:color="auto"/>
          </w:divBdr>
          <w:divsChild>
            <w:div w:id="14136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866861">
      <w:bodyDiv w:val="1"/>
      <w:marLeft w:val="0"/>
      <w:marRight w:val="0"/>
      <w:marTop w:val="0"/>
      <w:marBottom w:val="0"/>
      <w:divBdr>
        <w:top w:val="none" w:sz="0" w:space="0" w:color="auto"/>
        <w:left w:val="none" w:sz="0" w:space="0" w:color="auto"/>
        <w:bottom w:val="none" w:sz="0" w:space="0" w:color="auto"/>
        <w:right w:val="none" w:sz="0" w:space="0" w:color="auto"/>
      </w:divBdr>
      <w:divsChild>
        <w:div w:id="1945258802">
          <w:marLeft w:val="0"/>
          <w:marRight w:val="0"/>
          <w:marTop w:val="0"/>
          <w:marBottom w:val="0"/>
          <w:divBdr>
            <w:top w:val="none" w:sz="0" w:space="0" w:color="auto"/>
            <w:left w:val="none" w:sz="0" w:space="0" w:color="auto"/>
            <w:bottom w:val="none" w:sz="0" w:space="0" w:color="auto"/>
            <w:right w:val="none" w:sz="0" w:space="0" w:color="auto"/>
          </w:divBdr>
        </w:div>
        <w:div w:id="1290746151">
          <w:marLeft w:val="0"/>
          <w:marRight w:val="0"/>
          <w:marTop w:val="0"/>
          <w:marBottom w:val="0"/>
          <w:divBdr>
            <w:top w:val="none" w:sz="0" w:space="0" w:color="auto"/>
            <w:left w:val="none" w:sz="0" w:space="0" w:color="auto"/>
            <w:bottom w:val="none" w:sz="0" w:space="0" w:color="auto"/>
            <w:right w:val="none" w:sz="0" w:space="0" w:color="auto"/>
          </w:divBdr>
        </w:div>
        <w:div w:id="398215826">
          <w:marLeft w:val="0"/>
          <w:marRight w:val="0"/>
          <w:marTop w:val="0"/>
          <w:marBottom w:val="0"/>
          <w:divBdr>
            <w:top w:val="none" w:sz="0" w:space="0" w:color="auto"/>
            <w:left w:val="none" w:sz="0" w:space="0" w:color="auto"/>
            <w:bottom w:val="none" w:sz="0" w:space="0" w:color="auto"/>
            <w:right w:val="none" w:sz="0" w:space="0" w:color="auto"/>
          </w:divBdr>
        </w:div>
      </w:divsChild>
    </w:div>
    <w:div w:id="1428229431">
      <w:bodyDiv w:val="1"/>
      <w:marLeft w:val="0"/>
      <w:marRight w:val="0"/>
      <w:marTop w:val="0"/>
      <w:marBottom w:val="0"/>
      <w:divBdr>
        <w:top w:val="none" w:sz="0" w:space="0" w:color="auto"/>
        <w:left w:val="none" w:sz="0" w:space="0" w:color="auto"/>
        <w:bottom w:val="none" w:sz="0" w:space="0" w:color="auto"/>
        <w:right w:val="none" w:sz="0" w:space="0" w:color="auto"/>
      </w:divBdr>
    </w:div>
    <w:div w:id="1460299256">
      <w:bodyDiv w:val="1"/>
      <w:marLeft w:val="0"/>
      <w:marRight w:val="0"/>
      <w:marTop w:val="0"/>
      <w:marBottom w:val="0"/>
      <w:divBdr>
        <w:top w:val="none" w:sz="0" w:space="0" w:color="auto"/>
        <w:left w:val="none" w:sz="0" w:space="0" w:color="auto"/>
        <w:bottom w:val="none" w:sz="0" w:space="0" w:color="auto"/>
        <w:right w:val="none" w:sz="0" w:space="0" w:color="auto"/>
      </w:divBdr>
    </w:div>
    <w:div w:id="1521317335">
      <w:bodyDiv w:val="1"/>
      <w:marLeft w:val="0"/>
      <w:marRight w:val="0"/>
      <w:marTop w:val="0"/>
      <w:marBottom w:val="0"/>
      <w:divBdr>
        <w:top w:val="none" w:sz="0" w:space="0" w:color="auto"/>
        <w:left w:val="none" w:sz="0" w:space="0" w:color="auto"/>
        <w:bottom w:val="none" w:sz="0" w:space="0" w:color="auto"/>
        <w:right w:val="none" w:sz="0" w:space="0" w:color="auto"/>
      </w:divBdr>
    </w:div>
    <w:div w:id="1538198575">
      <w:bodyDiv w:val="1"/>
      <w:marLeft w:val="0"/>
      <w:marRight w:val="0"/>
      <w:marTop w:val="0"/>
      <w:marBottom w:val="0"/>
      <w:divBdr>
        <w:top w:val="none" w:sz="0" w:space="0" w:color="auto"/>
        <w:left w:val="none" w:sz="0" w:space="0" w:color="auto"/>
        <w:bottom w:val="none" w:sz="0" w:space="0" w:color="auto"/>
        <w:right w:val="none" w:sz="0" w:space="0" w:color="auto"/>
      </w:divBdr>
      <w:divsChild>
        <w:div w:id="208610531">
          <w:marLeft w:val="0"/>
          <w:marRight w:val="0"/>
          <w:marTop w:val="0"/>
          <w:marBottom w:val="0"/>
          <w:divBdr>
            <w:top w:val="none" w:sz="0" w:space="0" w:color="auto"/>
            <w:left w:val="none" w:sz="0" w:space="0" w:color="auto"/>
            <w:bottom w:val="none" w:sz="0" w:space="0" w:color="auto"/>
            <w:right w:val="none" w:sz="0" w:space="0" w:color="auto"/>
          </w:divBdr>
        </w:div>
        <w:div w:id="571552189">
          <w:marLeft w:val="0"/>
          <w:marRight w:val="0"/>
          <w:marTop w:val="0"/>
          <w:marBottom w:val="0"/>
          <w:divBdr>
            <w:top w:val="none" w:sz="0" w:space="0" w:color="auto"/>
            <w:left w:val="none" w:sz="0" w:space="0" w:color="auto"/>
            <w:bottom w:val="none" w:sz="0" w:space="0" w:color="auto"/>
            <w:right w:val="none" w:sz="0" w:space="0" w:color="auto"/>
          </w:divBdr>
        </w:div>
        <w:div w:id="953707477">
          <w:marLeft w:val="0"/>
          <w:marRight w:val="0"/>
          <w:marTop w:val="0"/>
          <w:marBottom w:val="0"/>
          <w:divBdr>
            <w:top w:val="none" w:sz="0" w:space="0" w:color="auto"/>
            <w:left w:val="none" w:sz="0" w:space="0" w:color="auto"/>
            <w:bottom w:val="none" w:sz="0" w:space="0" w:color="auto"/>
            <w:right w:val="none" w:sz="0" w:space="0" w:color="auto"/>
          </w:divBdr>
        </w:div>
        <w:div w:id="7761669">
          <w:marLeft w:val="0"/>
          <w:marRight w:val="0"/>
          <w:marTop w:val="0"/>
          <w:marBottom w:val="0"/>
          <w:divBdr>
            <w:top w:val="none" w:sz="0" w:space="0" w:color="auto"/>
            <w:left w:val="none" w:sz="0" w:space="0" w:color="auto"/>
            <w:bottom w:val="none" w:sz="0" w:space="0" w:color="auto"/>
            <w:right w:val="none" w:sz="0" w:space="0" w:color="auto"/>
          </w:divBdr>
        </w:div>
        <w:div w:id="805776190">
          <w:marLeft w:val="0"/>
          <w:marRight w:val="0"/>
          <w:marTop w:val="0"/>
          <w:marBottom w:val="0"/>
          <w:divBdr>
            <w:top w:val="none" w:sz="0" w:space="0" w:color="auto"/>
            <w:left w:val="none" w:sz="0" w:space="0" w:color="auto"/>
            <w:bottom w:val="none" w:sz="0" w:space="0" w:color="auto"/>
            <w:right w:val="none" w:sz="0" w:space="0" w:color="auto"/>
          </w:divBdr>
        </w:div>
        <w:div w:id="1853186194">
          <w:marLeft w:val="0"/>
          <w:marRight w:val="0"/>
          <w:marTop w:val="0"/>
          <w:marBottom w:val="0"/>
          <w:divBdr>
            <w:top w:val="none" w:sz="0" w:space="0" w:color="auto"/>
            <w:left w:val="none" w:sz="0" w:space="0" w:color="auto"/>
            <w:bottom w:val="none" w:sz="0" w:space="0" w:color="auto"/>
            <w:right w:val="none" w:sz="0" w:space="0" w:color="auto"/>
          </w:divBdr>
        </w:div>
        <w:div w:id="1949239995">
          <w:marLeft w:val="0"/>
          <w:marRight w:val="0"/>
          <w:marTop w:val="0"/>
          <w:marBottom w:val="0"/>
          <w:divBdr>
            <w:top w:val="none" w:sz="0" w:space="0" w:color="auto"/>
            <w:left w:val="none" w:sz="0" w:space="0" w:color="auto"/>
            <w:bottom w:val="none" w:sz="0" w:space="0" w:color="auto"/>
            <w:right w:val="none" w:sz="0" w:space="0" w:color="auto"/>
          </w:divBdr>
        </w:div>
        <w:div w:id="1134759460">
          <w:marLeft w:val="0"/>
          <w:marRight w:val="0"/>
          <w:marTop w:val="0"/>
          <w:marBottom w:val="0"/>
          <w:divBdr>
            <w:top w:val="none" w:sz="0" w:space="0" w:color="auto"/>
            <w:left w:val="none" w:sz="0" w:space="0" w:color="auto"/>
            <w:bottom w:val="none" w:sz="0" w:space="0" w:color="auto"/>
            <w:right w:val="none" w:sz="0" w:space="0" w:color="auto"/>
          </w:divBdr>
        </w:div>
        <w:div w:id="2044209821">
          <w:marLeft w:val="0"/>
          <w:marRight w:val="0"/>
          <w:marTop w:val="0"/>
          <w:marBottom w:val="0"/>
          <w:divBdr>
            <w:top w:val="none" w:sz="0" w:space="0" w:color="auto"/>
            <w:left w:val="none" w:sz="0" w:space="0" w:color="auto"/>
            <w:bottom w:val="none" w:sz="0" w:space="0" w:color="auto"/>
            <w:right w:val="none" w:sz="0" w:space="0" w:color="auto"/>
          </w:divBdr>
        </w:div>
        <w:div w:id="1416125049">
          <w:marLeft w:val="0"/>
          <w:marRight w:val="0"/>
          <w:marTop w:val="0"/>
          <w:marBottom w:val="0"/>
          <w:divBdr>
            <w:top w:val="none" w:sz="0" w:space="0" w:color="auto"/>
            <w:left w:val="none" w:sz="0" w:space="0" w:color="auto"/>
            <w:bottom w:val="none" w:sz="0" w:space="0" w:color="auto"/>
            <w:right w:val="none" w:sz="0" w:space="0" w:color="auto"/>
          </w:divBdr>
        </w:div>
        <w:div w:id="78252953">
          <w:marLeft w:val="0"/>
          <w:marRight w:val="0"/>
          <w:marTop w:val="0"/>
          <w:marBottom w:val="0"/>
          <w:divBdr>
            <w:top w:val="none" w:sz="0" w:space="0" w:color="auto"/>
            <w:left w:val="none" w:sz="0" w:space="0" w:color="auto"/>
            <w:bottom w:val="none" w:sz="0" w:space="0" w:color="auto"/>
            <w:right w:val="none" w:sz="0" w:space="0" w:color="auto"/>
          </w:divBdr>
        </w:div>
        <w:div w:id="11806024">
          <w:marLeft w:val="0"/>
          <w:marRight w:val="0"/>
          <w:marTop w:val="0"/>
          <w:marBottom w:val="0"/>
          <w:divBdr>
            <w:top w:val="none" w:sz="0" w:space="0" w:color="auto"/>
            <w:left w:val="none" w:sz="0" w:space="0" w:color="auto"/>
            <w:bottom w:val="none" w:sz="0" w:space="0" w:color="auto"/>
            <w:right w:val="none" w:sz="0" w:space="0" w:color="auto"/>
          </w:divBdr>
        </w:div>
        <w:div w:id="1298873906">
          <w:marLeft w:val="0"/>
          <w:marRight w:val="0"/>
          <w:marTop w:val="0"/>
          <w:marBottom w:val="0"/>
          <w:divBdr>
            <w:top w:val="none" w:sz="0" w:space="0" w:color="auto"/>
            <w:left w:val="none" w:sz="0" w:space="0" w:color="auto"/>
            <w:bottom w:val="none" w:sz="0" w:space="0" w:color="auto"/>
            <w:right w:val="none" w:sz="0" w:space="0" w:color="auto"/>
          </w:divBdr>
        </w:div>
        <w:div w:id="781263368">
          <w:marLeft w:val="0"/>
          <w:marRight w:val="0"/>
          <w:marTop w:val="0"/>
          <w:marBottom w:val="0"/>
          <w:divBdr>
            <w:top w:val="none" w:sz="0" w:space="0" w:color="auto"/>
            <w:left w:val="none" w:sz="0" w:space="0" w:color="auto"/>
            <w:bottom w:val="none" w:sz="0" w:space="0" w:color="auto"/>
            <w:right w:val="none" w:sz="0" w:space="0" w:color="auto"/>
          </w:divBdr>
        </w:div>
        <w:div w:id="395402622">
          <w:marLeft w:val="0"/>
          <w:marRight w:val="0"/>
          <w:marTop w:val="0"/>
          <w:marBottom w:val="0"/>
          <w:divBdr>
            <w:top w:val="none" w:sz="0" w:space="0" w:color="auto"/>
            <w:left w:val="none" w:sz="0" w:space="0" w:color="auto"/>
            <w:bottom w:val="none" w:sz="0" w:space="0" w:color="auto"/>
            <w:right w:val="none" w:sz="0" w:space="0" w:color="auto"/>
          </w:divBdr>
        </w:div>
        <w:div w:id="1010644699">
          <w:marLeft w:val="0"/>
          <w:marRight w:val="0"/>
          <w:marTop w:val="0"/>
          <w:marBottom w:val="0"/>
          <w:divBdr>
            <w:top w:val="none" w:sz="0" w:space="0" w:color="auto"/>
            <w:left w:val="none" w:sz="0" w:space="0" w:color="auto"/>
            <w:bottom w:val="none" w:sz="0" w:space="0" w:color="auto"/>
            <w:right w:val="none" w:sz="0" w:space="0" w:color="auto"/>
          </w:divBdr>
        </w:div>
        <w:div w:id="92281948">
          <w:marLeft w:val="0"/>
          <w:marRight w:val="0"/>
          <w:marTop w:val="0"/>
          <w:marBottom w:val="0"/>
          <w:divBdr>
            <w:top w:val="none" w:sz="0" w:space="0" w:color="auto"/>
            <w:left w:val="none" w:sz="0" w:space="0" w:color="auto"/>
            <w:bottom w:val="none" w:sz="0" w:space="0" w:color="auto"/>
            <w:right w:val="none" w:sz="0" w:space="0" w:color="auto"/>
          </w:divBdr>
        </w:div>
        <w:div w:id="2107386561">
          <w:marLeft w:val="0"/>
          <w:marRight w:val="0"/>
          <w:marTop w:val="0"/>
          <w:marBottom w:val="0"/>
          <w:divBdr>
            <w:top w:val="none" w:sz="0" w:space="0" w:color="auto"/>
            <w:left w:val="none" w:sz="0" w:space="0" w:color="auto"/>
            <w:bottom w:val="none" w:sz="0" w:space="0" w:color="auto"/>
            <w:right w:val="none" w:sz="0" w:space="0" w:color="auto"/>
          </w:divBdr>
        </w:div>
        <w:div w:id="853230979">
          <w:marLeft w:val="0"/>
          <w:marRight w:val="0"/>
          <w:marTop w:val="0"/>
          <w:marBottom w:val="0"/>
          <w:divBdr>
            <w:top w:val="none" w:sz="0" w:space="0" w:color="auto"/>
            <w:left w:val="none" w:sz="0" w:space="0" w:color="auto"/>
            <w:bottom w:val="none" w:sz="0" w:space="0" w:color="auto"/>
            <w:right w:val="none" w:sz="0" w:space="0" w:color="auto"/>
          </w:divBdr>
        </w:div>
        <w:div w:id="1567644861">
          <w:marLeft w:val="0"/>
          <w:marRight w:val="0"/>
          <w:marTop w:val="0"/>
          <w:marBottom w:val="0"/>
          <w:divBdr>
            <w:top w:val="none" w:sz="0" w:space="0" w:color="auto"/>
            <w:left w:val="none" w:sz="0" w:space="0" w:color="auto"/>
            <w:bottom w:val="none" w:sz="0" w:space="0" w:color="auto"/>
            <w:right w:val="none" w:sz="0" w:space="0" w:color="auto"/>
          </w:divBdr>
        </w:div>
        <w:div w:id="1523208720">
          <w:marLeft w:val="0"/>
          <w:marRight w:val="0"/>
          <w:marTop w:val="0"/>
          <w:marBottom w:val="0"/>
          <w:divBdr>
            <w:top w:val="none" w:sz="0" w:space="0" w:color="auto"/>
            <w:left w:val="none" w:sz="0" w:space="0" w:color="auto"/>
            <w:bottom w:val="none" w:sz="0" w:space="0" w:color="auto"/>
            <w:right w:val="none" w:sz="0" w:space="0" w:color="auto"/>
          </w:divBdr>
        </w:div>
        <w:div w:id="1658419707">
          <w:marLeft w:val="0"/>
          <w:marRight w:val="0"/>
          <w:marTop w:val="0"/>
          <w:marBottom w:val="0"/>
          <w:divBdr>
            <w:top w:val="none" w:sz="0" w:space="0" w:color="auto"/>
            <w:left w:val="none" w:sz="0" w:space="0" w:color="auto"/>
            <w:bottom w:val="none" w:sz="0" w:space="0" w:color="auto"/>
            <w:right w:val="none" w:sz="0" w:space="0" w:color="auto"/>
          </w:divBdr>
        </w:div>
        <w:div w:id="834689784">
          <w:marLeft w:val="0"/>
          <w:marRight w:val="0"/>
          <w:marTop w:val="0"/>
          <w:marBottom w:val="0"/>
          <w:divBdr>
            <w:top w:val="none" w:sz="0" w:space="0" w:color="auto"/>
            <w:left w:val="none" w:sz="0" w:space="0" w:color="auto"/>
            <w:bottom w:val="none" w:sz="0" w:space="0" w:color="auto"/>
            <w:right w:val="none" w:sz="0" w:space="0" w:color="auto"/>
          </w:divBdr>
        </w:div>
        <w:div w:id="2050639367">
          <w:marLeft w:val="0"/>
          <w:marRight w:val="0"/>
          <w:marTop w:val="0"/>
          <w:marBottom w:val="0"/>
          <w:divBdr>
            <w:top w:val="none" w:sz="0" w:space="0" w:color="auto"/>
            <w:left w:val="none" w:sz="0" w:space="0" w:color="auto"/>
            <w:bottom w:val="none" w:sz="0" w:space="0" w:color="auto"/>
            <w:right w:val="none" w:sz="0" w:space="0" w:color="auto"/>
          </w:divBdr>
        </w:div>
        <w:div w:id="286401231">
          <w:marLeft w:val="0"/>
          <w:marRight w:val="0"/>
          <w:marTop w:val="0"/>
          <w:marBottom w:val="0"/>
          <w:divBdr>
            <w:top w:val="none" w:sz="0" w:space="0" w:color="auto"/>
            <w:left w:val="none" w:sz="0" w:space="0" w:color="auto"/>
            <w:bottom w:val="none" w:sz="0" w:space="0" w:color="auto"/>
            <w:right w:val="none" w:sz="0" w:space="0" w:color="auto"/>
          </w:divBdr>
        </w:div>
        <w:div w:id="2054772511">
          <w:marLeft w:val="0"/>
          <w:marRight w:val="0"/>
          <w:marTop w:val="0"/>
          <w:marBottom w:val="0"/>
          <w:divBdr>
            <w:top w:val="none" w:sz="0" w:space="0" w:color="auto"/>
            <w:left w:val="none" w:sz="0" w:space="0" w:color="auto"/>
            <w:bottom w:val="none" w:sz="0" w:space="0" w:color="auto"/>
            <w:right w:val="none" w:sz="0" w:space="0" w:color="auto"/>
          </w:divBdr>
        </w:div>
        <w:div w:id="1684241865">
          <w:marLeft w:val="0"/>
          <w:marRight w:val="0"/>
          <w:marTop w:val="0"/>
          <w:marBottom w:val="0"/>
          <w:divBdr>
            <w:top w:val="none" w:sz="0" w:space="0" w:color="auto"/>
            <w:left w:val="none" w:sz="0" w:space="0" w:color="auto"/>
            <w:bottom w:val="none" w:sz="0" w:space="0" w:color="auto"/>
            <w:right w:val="none" w:sz="0" w:space="0" w:color="auto"/>
          </w:divBdr>
        </w:div>
        <w:div w:id="956184462">
          <w:marLeft w:val="0"/>
          <w:marRight w:val="0"/>
          <w:marTop w:val="0"/>
          <w:marBottom w:val="0"/>
          <w:divBdr>
            <w:top w:val="none" w:sz="0" w:space="0" w:color="auto"/>
            <w:left w:val="none" w:sz="0" w:space="0" w:color="auto"/>
            <w:bottom w:val="none" w:sz="0" w:space="0" w:color="auto"/>
            <w:right w:val="none" w:sz="0" w:space="0" w:color="auto"/>
          </w:divBdr>
        </w:div>
        <w:div w:id="1395619172">
          <w:marLeft w:val="0"/>
          <w:marRight w:val="0"/>
          <w:marTop w:val="0"/>
          <w:marBottom w:val="0"/>
          <w:divBdr>
            <w:top w:val="none" w:sz="0" w:space="0" w:color="auto"/>
            <w:left w:val="none" w:sz="0" w:space="0" w:color="auto"/>
            <w:bottom w:val="none" w:sz="0" w:space="0" w:color="auto"/>
            <w:right w:val="none" w:sz="0" w:space="0" w:color="auto"/>
          </w:divBdr>
        </w:div>
        <w:div w:id="691960889">
          <w:marLeft w:val="0"/>
          <w:marRight w:val="0"/>
          <w:marTop w:val="0"/>
          <w:marBottom w:val="0"/>
          <w:divBdr>
            <w:top w:val="none" w:sz="0" w:space="0" w:color="auto"/>
            <w:left w:val="none" w:sz="0" w:space="0" w:color="auto"/>
            <w:bottom w:val="none" w:sz="0" w:space="0" w:color="auto"/>
            <w:right w:val="none" w:sz="0" w:space="0" w:color="auto"/>
          </w:divBdr>
        </w:div>
        <w:div w:id="1402946410">
          <w:marLeft w:val="0"/>
          <w:marRight w:val="0"/>
          <w:marTop w:val="0"/>
          <w:marBottom w:val="0"/>
          <w:divBdr>
            <w:top w:val="none" w:sz="0" w:space="0" w:color="auto"/>
            <w:left w:val="none" w:sz="0" w:space="0" w:color="auto"/>
            <w:bottom w:val="none" w:sz="0" w:space="0" w:color="auto"/>
            <w:right w:val="none" w:sz="0" w:space="0" w:color="auto"/>
          </w:divBdr>
        </w:div>
        <w:div w:id="1440104224">
          <w:marLeft w:val="0"/>
          <w:marRight w:val="0"/>
          <w:marTop w:val="0"/>
          <w:marBottom w:val="0"/>
          <w:divBdr>
            <w:top w:val="none" w:sz="0" w:space="0" w:color="auto"/>
            <w:left w:val="none" w:sz="0" w:space="0" w:color="auto"/>
            <w:bottom w:val="none" w:sz="0" w:space="0" w:color="auto"/>
            <w:right w:val="none" w:sz="0" w:space="0" w:color="auto"/>
          </w:divBdr>
        </w:div>
        <w:div w:id="990140995">
          <w:marLeft w:val="0"/>
          <w:marRight w:val="0"/>
          <w:marTop w:val="0"/>
          <w:marBottom w:val="0"/>
          <w:divBdr>
            <w:top w:val="none" w:sz="0" w:space="0" w:color="auto"/>
            <w:left w:val="none" w:sz="0" w:space="0" w:color="auto"/>
            <w:bottom w:val="none" w:sz="0" w:space="0" w:color="auto"/>
            <w:right w:val="none" w:sz="0" w:space="0" w:color="auto"/>
          </w:divBdr>
        </w:div>
        <w:div w:id="1584988515">
          <w:marLeft w:val="0"/>
          <w:marRight w:val="0"/>
          <w:marTop w:val="0"/>
          <w:marBottom w:val="0"/>
          <w:divBdr>
            <w:top w:val="none" w:sz="0" w:space="0" w:color="auto"/>
            <w:left w:val="none" w:sz="0" w:space="0" w:color="auto"/>
            <w:bottom w:val="none" w:sz="0" w:space="0" w:color="auto"/>
            <w:right w:val="none" w:sz="0" w:space="0" w:color="auto"/>
          </w:divBdr>
        </w:div>
        <w:div w:id="756445464">
          <w:marLeft w:val="0"/>
          <w:marRight w:val="0"/>
          <w:marTop w:val="0"/>
          <w:marBottom w:val="0"/>
          <w:divBdr>
            <w:top w:val="none" w:sz="0" w:space="0" w:color="auto"/>
            <w:left w:val="none" w:sz="0" w:space="0" w:color="auto"/>
            <w:bottom w:val="none" w:sz="0" w:space="0" w:color="auto"/>
            <w:right w:val="none" w:sz="0" w:space="0" w:color="auto"/>
          </w:divBdr>
        </w:div>
        <w:div w:id="1357855112">
          <w:marLeft w:val="0"/>
          <w:marRight w:val="0"/>
          <w:marTop w:val="0"/>
          <w:marBottom w:val="0"/>
          <w:divBdr>
            <w:top w:val="none" w:sz="0" w:space="0" w:color="auto"/>
            <w:left w:val="none" w:sz="0" w:space="0" w:color="auto"/>
            <w:bottom w:val="none" w:sz="0" w:space="0" w:color="auto"/>
            <w:right w:val="none" w:sz="0" w:space="0" w:color="auto"/>
          </w:divBdr>
        </w:div>
        <w:div w:id="577441381">
          <w:marLeft w:val="0"/>
          <w:marRight w:val="0"/>
          <w:marTop w:val="0"/>
          <w:marBottom w:val="0"/>
          <w:divBdr>
            <w:top w:val="none" w:sz="0" w:space="0" w:color="auto"/>
            <w:left w:val="none" w:sz="0" w:space="0" w:color="auto"/>
            <w:bottom w:val="none" w:sz="0" w:space="0" w:color="auto"/>
            <w:right w:val="none" w:sz="0" w:space="0" w:color="auto"/>
          </w:divBdr>
        </w:div>
        <w:div w:id="1294678746">
          <w:marLeft w:val="0"/>
          <w:marRight w:val="0"/>
          <w:marTop w:val="0"/>
          <w:marBottom w:val="0"/>
          <w:divBdr>
            <w:top w:val="none" w:sz="0" w:space="0" w:color="auto"/>
            <w:left w:val="none" w:sz="0" w:space="0" w:color="auto"/>
            <w:bottom w:val="none" w:sz="0" w:space="0" w:color="auto"/>
            <w:right w:val="none" w:sz="0" w:space="0" w:color="auto"/>
          </w:divBdr>
        </w:div>
        <w:div w:id="1284461206">
          <w:marLeft w:val="0"/>
          <w:marRight w:val="0"/>
          <w:marTop w:val="0"/>
          <w:marBottom w:val="0"/>
          <w:divBdr>
            <w:top w:val="none" w:sz="0" w:space="0" w:color="auto"/>
            <w:left w:val="none" w:sz="0" w:space="0" w:color="auto"/>
            <w:bottom w:val="none" w:sz="0" w:space="0" w:color="auto"/>
            <w:right w:val="none" w:sz="0" w:space="0" w:color="auto"/>
          </w:divBdr>
        </w:div>
        <w:div w:id="1676808550">
          <w:marLeft w:val="0"/>
          <w:marRight w:val="0"/>
          <w:marTop w:val="0"/>
          <w:marBottom w:val="0"/>
          <w:divBdr>
            <w:top w:val="none" w:sz="0" w:space="0" w:color="auto"/>
            <w:left w:val="none" w:sz="0" w:space="0" w:color="auto"/>
            <w:bottom w:val="none" w:sz="0" w:space="0" w:color="auto"/>
            <w:right w:val="none" w:sz="0" w:space="0" w:color="auto"/>
          </w:divBdr>
        </w:div>
        <w:div w:id="201485556">
          <w:marLeft w:val="0"/>
          <w:marRight w:val="0"/>
          <w:marTop w:val="0"/>
          <w:marBottom w:val="0"/>
          <w:divBdr>
            <w:top w:val="none" w:sz="0" w:space="0" w:color="auto"/>
            <w:left w:val="none" w:sz="0" w:space="0" w:color="auto"/>
            <w:bottom w:val="none" w:sz="0" w:space="0" w:color="auto"/>
            <w:right w:val="none" w:sz="0" w:space="0" w:color="auto"/>
          </w:divBdr>
        </w:div>
        <w:div w:id="1777679329">
          <w:marLeft w:val="0"/>
          <w:marRight w:val="0"/>
          <w:marTop w:val="0"/>
          <w:marBottom w:val="0"/>
          <w:divBdr>
            <w:top w:val="none" w:sz="0" w:space="0" w:color="auto"/>
            <w:left w:val="none" w:sz="0" w:space="0" w:color="auto"/>
            <w:bottom w:val="none" w:sz="0" w:space="0" w:color="auto"/>
            <w:right w:val="none" w:sz="0" w:space="0" w:color="auto"/>
          </w:divBdr>
        </w:div>
        <w:div w:id="1145389204">
          <w:marLeft w:val="0"/>
          <w:marRight w:val="0"/>
          <w:marTop w:val="0"/>
          <w:marBottom w:val="0"/>
          <w:divBdr>
            <w:top w:val="none" w:sz="0" w:space="0" w:color="auto"/>
            <w:left w:val="none" w:sz="0" w:space="0" w:color="auto"/>
            <w:bottom w:val="none" w:sz="0" w:space="0" w:color="auto"/>
            <w:right w:val="none" w:sz="0" w:space="0" w:color="auto"/>
          </w:divBdr>
        </w:div>
        <w:div w:id="1999535725">
          <w:marLeft w:val="0"/>
          <w:marRight w:val="0"/>
          <w:marTop w:val="0"/>
          <w:marBottom w:val="0"/>
          <w:divBdr>
            <w:top w:val="none" w:sz="0" w:space="0" w:color="auto"/>
            <w:left w:val="none" w:sz="0" w:space="0" w:color="auto"/>
            <w:bottom w:val="none" w:sz="0" w:space="0" w:color="auto"/>
            <w:right w:val="none" w:sz="0" w:space="0" w:color="auto"/>
          </w:divBdr>
        </w:div>
        <w:div w:id="1117874841">
          <w:marLeft w:val="0"/>
          <w:marRight w:val="0"/>
          <w:marTop w:val="0"/>
          <w:marBottom w:val="0"/>
          <w:divBdr>
            <w:top w:val="none" w:sz="0" w:space="0" w:color="auto"/>
            <w:left w:val="none" w:sz="0" w:space="0" w:color="auto"/>
            <w:bottom w:val="none" w:sz="0" w:space="0" w:color="auto"/>
            <w:right w:val="none" w:sz="0" w:space="0" w:color="auto"/>
          </w:divBdr>
        </w:div>
        <w:div w:id="241717343">
          <w:marLeft w:val="0"/>
          <w:marRight w:val="0"/>
          <w:marTop w:val="0"/>
          <w:marBottom w:val="0"/>
          <w:divBdr>
            <w:top w:val="none" w:sz="0" w:space="0" w:color="auto"/>
            <w:left w:val="none" w:sz="0" w:space="0" w:color="auto"/>
            <w:bottom w:val="none" w:sz="0" w:space="0" w:color="auto"/>
            <w:right w:val="none" w:sz="0" w:space="0" w:color="auto"/>
          </w:divBdr>
        </w:div>
        <w:div w:id="2057391066">
          <w:marLeft w:val="0"/>
          <w:marRight w:val="0"/>
          <w:marTop w:val="0"/>
          <w:marBottom w:val="0"/>
          <w:divBdr>
            <w:top w:val="none" w:sz="0" w:space="0" w:color="auto"/>
            <w:left w:val="none" w:sz="0" w:space="0" w:color="auto"/>
            <w:bottom w:val="none" w:sz="0" w:space="0" w:color="auto"/>
            <w:right w:val="none" w:sz="0" w:space="0" w:color="auto"/>
          </w:divBdr>
        </w:div>
        <w:div w:id="1978802715">
          <w:marLeft w:val="0"/>
          <w:marRight w:val="0"/>
          <w:marTop w:val="0"/>
          <w:marBottom w:val="0"/>
          <w:divBdr>
            <w:top w:val="none" w:sz="0" w:space="0" w:color="auto"/>
            <w:left w:val="none" w:sz="0" w:space="0" w:color="auto"/>
            <w:bottom w:val="none" w:sz="0" w:space="0" w:color="auto"/>
            <w:right w:val="none" w:sz="0" w:space="0" w:color="auto"/>
          </w:divBdr>
        </w:div>
        <w:div w:id="1750469355">
          <w:marLeft w:val="0"/>
          <w:marRight w:val="0"/>
          <w:marTop w:val="0"/>
          <w:marBottom w:val="0"/>
          <w:divBdr>
            <w:top w:val="none" w:sz="0" w:space="0" w:color="auto"/>
            <w:left w:val="none" w:sz="0" w:space="0" w:color="auto"/>
            <w:bottom w:val="none" w:sz="0" w:space="0" w:color="auto"/>
            <w:right w:val="none" w:sz="0" w:space="0" w:color="auto"/>
          </w:divBdr>
        </w:div>
        <w:div w:id="1839886635">
          <w:marLeft w:val="0"/>
          <w:marRight w:val="0"/>
          <w:marTop w:val="0"/>
          <w:marBottom w:val="0"/>
          <w:divBdr>
            <w:top w:val="none" w:sz="0" w:space="0" w:color="auto"/>
            <w:left w:val="none" w:sz="0" w:space="0" w:color="auto"/>
            <w:bottom w:val="none" w:sz="0" w:space="0" w:color="auto"/>
            <w:right w:val="none" w:sz="0" w:space="0" w:color="auto"/>
          </w:divBdr>
        </w:div>
        <w:div w:id="948200135">
          <w:marLeft w:val="0"/>
          <w:marRight w:val="0"/>
          <w:marTop w:val="0"/>
          <w:marBottom w:val="0"/>
          <w:divBdr>
            <w:top w:val="none" w:sz="0" w:space="0" w:color="auto"/>
            <w:left w:val="none" w:sz="0" w:space="0" w:color="auto"/>
            <w:bottom w:val="none" w:sz="0" w:space="0" w:color="auto"/>
            <w:right w:val="none" w:sz="0" w:space="0" w:color="auto"/>
          </w:divBdr>
        </w:div>
        <w:div w:id="357894207">
          <w:marLeft w:val="0"/>
          <w:marRight w:val="0"/>
          <w:marTop w:val="0"/>
          <w:marBottom w:val="0"/>
          <w:divBdr>
            <w:top w:val="none" w:sz="0" w:space="0" w:color="auto"/>
            <w:left w:val="none" w:sz="0" w:space="0" w:color="auto"/>
            <w:bottom w:val="none" w:sz="0" w:space="0" w:color="auto"/>
            <w:right w:val="none" w:sz="0" w:space="0" w:color="auto"/>
          </w:divBdr>
        </w:div>
        <w:div w:id="1468551552">
          <w:marLeft w:val="0"/>
          <w:marRight w:val="0"/>
          <w:marTop w:val="0"/>
          <w:marBottom w:val="0"/>
          <w:divBdr>
            <w:top w:val="none" w:sz="0" w:space="0" w:color="auto"/>
            <w:left w:val="none" w:sz="0" w:space="0" w:color="auto"/>
            <w:bottom w:val="none" w:sz="0" w:space="0" w:color="auto"/>
            <w:right w:val="none" w:sz="0" w:space="0" w:color="auto"/>
          </w:divBdr>
        </w:div>
        <w:div w:id="1117456674">
          <w:marLeft w:val="0"/>
          <w:marRight w:val="0"/>
          <w:marTop w:val="0"/>
          <w:marBottom w:val="0"/>
          <w:divBdr>
            <w:top w:val="none" w:sz="0" w:space="0" w:color="auto"/>
            <w:left w:val="none" w:sz="0" w:space="0" w:color="auto"/>
            <w:bottom w:val="none" w:sz="0" w:space="0" w:color="auto"/>
            <w:right w:val="none" w:sz="0" w:space="0" w:color="auto"/>
          </w:divBdr>
        </w:div>
        <w:div w:id="1516114661">
          <w:marLeft w:val="0"/>
          <w:marRight w:val="0"/>
          <w:marTop w:val="0"/>
          <w:marBottom w:val="0"/>
          <w:divBdr>
            <w:top w:val="none" w:sz="0" w:space="0" w:color="auto"/>
            <w:left w:val="none" w:sz="0" w:space="0" w:color="auto"/>
            <w:bottom w:val="none" w:sz="0" w:space="0" w:color="auto"/>
            <w:right w:val="none" w:sz="0" w:space="0" w:color="auto"/>
          </w:divBdr>
        </w:div>
        <w:div w:id="1996569777">
          <w:marLeft w:val="0"/>
          <w:marRight w:val="0"/>
          <w:marTop w:val="0"/>
          <w:marBottom w:val="0"/>
          <w:divBdr>
            <w:top w:val="none" w:sz="0" w:space="0" w:color="auto"/>
            <w:left w:val="none" w:sz="0" w:space="0" w:color="auto"/>
            <w:bottom w:val="none" w:sz="0" w:space="0" w:color="auto"/>
            <w:right w:val="none" w:sz="0" w:space="0" w:color="auto"/>
          </w:divBdr>
        </w:div>
        <w:div w:id="2012752790">
          <w:marLeft w:val="0"/>
          <w:marRight w:val="0"/>
          <w:marTop w:val="0"/>
          <w:marBottom w:val="0"/>
          <w:divBdr>
            <w:top w:val="none" w:sz="0" w:space="0" w:color="auto"/>
            <w:left w:val="none" w:sz="0" w:space="0" w:color="auto"/>
            <w:bottom w:val="none" w:sz="0" w:space="0" w:color="auto"/>
            <w:right w:val="none" w:sz="0" w:space="0" w:color="auto"/>
          </w:divBdr>
        </w:div>
        <w:div w:id="980038457">
          <w:marLeft w:val="0"/>
          <w:marRight w:val="0"/>
          <w:marTop w:val="0"/>
          <w:marBottom w:val="0"/>
          <w:divBdr>
            <w:top w:val="none" w:sz="0" w:space="0" w:color="auto"/>
            <w:left w:val="none" w:sz="0" w:space="0" w:color="auto"/>
            <w:bottom w:val="none" w:sz="0" w:space="0" w:color="auto"/>
            <w:right w:val="none" w:sz="0" w:space="0" w:color="auto"/>
          </w:divBdr>
        </w:div>
        <w:div w:id="967973917">
          <w:marLeft w:val="0"/>
          <w:marRight w:val="0"/>
          <w:marTop w:val="0"/>
          <w:marBottom w:val="0"/>
          <w:divBdr>
            <w:top w:val="none" w:sz="0" w:space="0" w:color="auto"/>
            <w:left w:val="none" w:sz="0" w:space="0" w:color="auto"/>
            <w:bottom w:val="none" w:sz="0" w:space="0" w:color="auto"/>
            <w:right w:val="none" w:sz="0" w:space="0" w:color="auto"/>
          </w:divBdr>
        </w:div>
        <w:div w:id="500125767">
          <w:marLeft w:val="0"/>
          <w:marRight w:val="0"/>
          <w:marTop w:val="0"/>
          <w:marBottom w:val="0"/>
          <w:divBdr>
            <w:top w:val="none" w:sz="0" w:space="0" w:color="auto"/>
            <w:left w:val="none" w:sz="0" w:space="0" w:color="auto"/>
            <w:bottom w:val="none" w:sz="0" w:space="0" w:color="auto"/>
            <w:right w:val="none" w:sz="0" w:space="0" w:color="auto"/>
          </w:divBdr>
        </w:div>
        <w:div w:id="1441685515">
          <w:marLeft w:val="0"/>
          <w:marRight w:val="0"/>
          <w:marTop w:val="0"/>
          <w:marBottom w:val="0"/>
          <w:divBdr>
            <w:top w:val="none" w:sz="0" w:space="0" w:color="auto"/>
            <w:left w:val="none" w:sz="0" w:space="0" w:color="auto"/>
            <w:bottom w:val="none" w:sz="0" w:space="0" w:color="auto"/>
            <w:right w:val="none" w:sz="0" w:space="0" w:color="auto"/>
          </w:divBdr>
        </w:div>
        <w:div w:id="437916357">
          <w:marLeft w:val="0"/>
          <w:marRight w:val="0"/>
          <w:marTop w:val="0"/>
          <w:marBottom w:val="0"/>
          <w:divBdr>
            <w:top w:val="none" w:sz="0" w:space="0" w:color="auto"/>
            <w:left w:val="none" w:sz="0" w:space="0" w:color="auto"/>
            <w:bottom w:val="none" w:sz="0" w:space="0" w:color="auto"/>
            <w:right w:val="none" w:sz="0" w:space="0" w:color="auto"/>
          </w:divBdr>
        </w:div>
        <w:div w:id="380711177">
          <w:marLeft w:val="0"/>
          <w:marRight w:val="0"/>
          <w:marTop w:val="0"/>
          <w:marBottom w:val="0"/>
          <w:divBdr>
            <w:top w:val="none" w:sz="0" w:space="0" w:color="auto"/>
            <w:left w:val="none" w:sz="0" w:space="0" w:color="auto"/>
            <w:bottom w:val="none" w:sz="0" w:space="0" w:color="auto"/>
            <w:right w:val="none" w:sz="0" w:space="0" w:color="auto"/>
          </w:divBdr>
        </w:div>
        <w:div w:id="1333531598">
          <w:marLeft w:val="0"/>
          <w:marRight w:val="0"/>
          <w:marTop w:val="0"/>
          <w:marBottom w:val="0"/>
          <w:divBdr>
            <w:top w:val="none" w:sz="0" w:space="0" w:color="auto"/>
            <w:left w:val="none" w:sz="0" w:space="0" w:color="auto"/>
            <w:bottom w:val="none" w:sz="0" w:space="0" w:color="auto"/>
            <w:right w:val="none" w:sz="0" w:space="0" w:color="auto"/>
          </w:divBdr>
        </w:div>
        <w:div w:id="1601328314">
          <w:marLeft w:val="0"/>
          <w:marRight w:val="0"/>
          <w:marTop w:val="0"/>
          <w:marBottom w:val="0"/>
          <w:divBdr>
            <w:top w:val="none" w:sz="0" w:space="0" w:color="auto"/>
            <w:left w:val="none" w:sz="0" w:space="0" w:color="auto"/>
            <w:bottom w:val="none" w:sz="0" w:space="0" w:color="auto"/>
            <w:right w:val="none" w:sz="0" w:space="0" w:color="auto"/>
          </w:divBdr>
        </w:div>
        <w:div w:id="1968972057">
          <w:marLeft w:val="0"/>
          <w:marRight w:val="0"/>
          <w:marTop w:val="0"/>
          <w:marBottom w:val="0"/>
          <w:divBdr>
            <w:top w:val="none" w:sz="0" w:space="0" w:color="auto"/>
            <w:left w:val="none" w:sz="0" w:space="0" w:color="auto"/>
            <w:bottom w:val="none" w:sz="0" w:space="0" w:color="auto"/>
            <w:right w:val="none" w:sz="0" w:space="0" w:color="auto"/>
          </w:divBdr>
        </w:div>
        <w:div w:id="1310675410">
          <w:marLeft w:val="0"/>
          <w:marRight w:val="0"/>
          <w:marTop w:val="0"/>
          <w:marBottom w:val="0"/>
          <w:divBdr>
            <w:top w:val="none" w:sz="0" w:space="0" w:color="auto"/>
            <w:left w:val="none" w:sz="0" w:space="0" w:color="auto"/>
            <w:bottom w:val="none" w:sz="0" w:space="0" w:color="auto"/>
            <w:right w:val="none" w:sz="0" w:space="0" w:color="auto"/>
          </w:divBdr>
        </w:div>
        <w:div w:id="2028753985">
          <w:marLeft w:val="0"/>
          <w:marRight w:val="0"/>
          <w:marTop w:val="0"/>
          <w:marBottom w:val="0"/>
          <w:divBdr>
            <w:top w:val="none" w:sz="0" w:space="0" w:color="auto"/>
            <w:left w:val="none" w:sz="0" w:space="0" w:color="auto"/>
            <w:bottom w:val="none" w:sz="0" w:space="0" w:color="auto"/>
            <w:right w:val="none" w:sz="0" w:space="0" w:color="auto"/>
          </w:divBdr>
        </w:div>
        <w:div w:id="1549730129">
          <w:marLeft w:val="0"/>
          <w:marRight w:val="0"/>
          <w:marTop w:val="0"/>
          <w:marBottom w:val="0"/>
          <w:divBdr>
            <w:top w:val="none" w:sz="0" w:space="0" w:color="auto"/>
            <w:left w:val="none" w:sz="0" w:space="0" w:color="auto"/>
            <w:bottom w:val="none" w:sz="0" w:space="0" w:color="auto"/>
            <w:right w:val="none" w:sz="0" w:space="0" w:color="auto"/>
          </w:divBdr>
        </w:div>
        <w:div w:id="322052311">
          <w:marLeft w:val="0"/>
          <w:marRight w:val="0"/>
          <w:marTop w:val="0"/>
          <w:marBottom w:val="0"/>
          <w:divBdr>
            <w:top w:val="none" w:sz="0" w:space="0" w:color="auto"/>
            <w:left w:val="none" w:sz="0" w:space="0" w:color="auto"/>
            <w:bottom w:val="none" w:sz="0" w:space="0" w:color="auto"/>
            <w:right w:val="none" w:sz="0" w:space="0" w:color="auto"/>
          </w:divBdr>
        </w:div>
        <w:div w:id="1613509776">
          <w:marLeft w:val="0"/>
          <w:marRight w:val="0"/>
          <w:marTop w:val="0"/>
          <w:marBottom w:val="0"/>
          <w:divBdr>
            <w:top w:val="none" w:sz="0" w:space="0" w:color="auto"/>
            <w:left w:val="none" w:sz="0" w:space="0" w:color="auto"/>
            <w:bottom w:val="none" w:sz="0" w:space="0" w:color="auto"/>
            <w:right w:val="none" w:sz="0" w:space="0" w:color="auto"/>
          </w:divBdr>
        </w:div>
        <w:div w:id="166675535">
          <w:marLeft w:val="0"/>
          <w:marRight w:val="0"/>
          <w:marTop w:val="0"/>
          <w:marBottom w:val="0"/>
          <w:divBdr>
            <w:top w:val="none" w:sz="0" w:space="0" w:color="auto"/>
            <w:left w:val="none" w:sz="0" w:space="0" w:color="auto"/>
            <w:bottom w:val="none" w:sz="0" w:space="0" w:color="auto"/>
            <w:right w:val="none" w:sz="0" w:space="0" w:color="auto"/>
          </w:divBdr>
        </w:div>
        <w:div w:id="901141690">
          <w:marLeft w:val="0"/>
          <w:marRight w:val="0"/>
          <w:marTop w:val="0"/>
          <w:marBottom w:val="0"/>
          <w:divBdr>
            <w:top w:val="none" w:sz="0" w:space="0" w:color="auto"/>
            <w:left w:val="none" w:sz="0" w:space="0" w:color="auto"/>
            <w:bottom w:val="none" w:sz="0" w:space="0" w:color="auto"/>
            <w:right w:val="none" w:sz="0" w:space="0" w:color="auto"/>
          </w:divBdr>
        </w:div>
        <w:div w:id="1993215453">
          <w:marLeft w:val="0"/>
          <w:marRight w:val="0"/>
          <w:marTop w:val="0"/>
          <w:marBottom w:val="0"/>
          <w:divBdr>
            <w:top w:val="none" w:sz="0" w:space="0" w:color="auto"/>
            <w:left w:val="none" w:sz="0" w:space="0" w:color="auto"/>
            <w:bottom w:val="none" w:sz="0" w:space="0" w:color="auto"/>
            <w:right w:val="none" w:sz="0" w:space="0" w:color="auto"/>
          </w:divBdr>
        </w:div>
        <w:div w:id="1613170707">
          <w:marLeft w:val="0"/>
          <w:marRight w:val="0"/>
          <w:marTop w:val="0"/>
          <w:marBottom w:val="0"/>
          <w:divBdr>
            <w:top w:val="none" w:sz="0" w:space="0" w:color="auto"/>
            <w:left w:val="none" w:sz="0" w:space="0" w:color="auto"/>
            <w:bottom w:val="none" w:sz="0" w:space="0" w:color="auto"/>
            <w:right w:val="none" w:sz="0" w:space="0" w:color="auto"/>
          </w:divBdr>
        </w:div>
      </w:divsChild>
    </w:div>
    <w:div w:id="1686444310">
      <w:bodyDiv w:val="1"/>
      <w:marLeft w:val="0"/>
      <w:marRight w:val="0"/>
      <w:marTop w:val="0"/>
      <w:marBottom w:val="0"/>
      <w:divBdr>
        <w:top w:val="none" w:sz="0" w:space="0" w:color="auto"/>
        <w:left w:val="none" w:sz="0" w:space="0" w:color="auto"/>
        <w:bottom w:val="none" w:sz="0" w:space="0" w:color="auto"/>
        <w:right w:val="none" w:sz="0" w:space="0" w:color="auto"/>
      </w:divBdr>
    </w:div>
    <w:div w:id="1721900712">
      <w:bodyDiv w:val="1"/>
      <w:marLeft w:val="0"/>
      <w:marRight w:val="0"/>
      <w:marTop w:val="0"/>
      <w:marBottom w:val="0"/>
      <w:divBdr>
        <w:top w:val="none" w:sz="0" w:space="0" w:color="auto"/>
        <w:left w:val="none" w:sz="0" w:space="0" w:color="auto"/>
        <w:bottom w:val="none" w:sz="0" w:space="0" w:color="auto"/>
        <w:right w:val="none" w:sz="0" w:space="0" w:color="auto"/>
      </w:divBdr>
    </w:div>
    <w:div w:id="1732998984">
      <w:bodyDiv w:val="1"/>
      <w:marLeft w:val="0"/>
      <w:marRight w:val="0"/>
      <w:marTop w:val="0"/>
      <w:marBottom w:val="0"/>
      <w:divBdr>
        <w:top w:val="none" w:sz="0" w:space="0" w:color="auto"/>
        <w:left w:val="none" w:sz="0" w:space="0" w:color="auto"/>
        <w:bottom w:val="none" w:sz="0" w:space="0" w:color="auto"/>
        <w:right w:val="none" w:sz="0" w:space="0" w:color="auto"/>
      </w:divBdr>
      <w:divsChild>
        <w:div w:id="1230111176">
          <w:marLeft w:val="0"/>
          <w:marRight w:val="0"/>
          <w:marTop w:val="0"/>
          <w:marBottom w:val="0"/>
          <w:divBdr>
            <w:top w:val="none" w:sz="0" w:space="0" w:color="auto"/>
            <w:left w:val="none" w:sz="0" w:space="0" w:color="auto"/>
            <w:bottom w:val="none" w:sz="0" w:space="0" w:color="auto"/>
            <w:right w:val="none" w:sz="0" w:space="0" w:color="auto"/>
          </w:divBdr>
        </w:div>
        <w:div w:id="1350058249">
          <w:marLeft w:val="0"/>
          <w:marRight w:val="0"/>
          <w:marTop w:val="0"/>
          <w:marBottom w:val="0"/>
          <w:divBdr>
            <w:top w:val="none" w:sz="0" w:space="0" w:color="auto"/>
            <w:left w:val="none" w:sz="0" w:space="0" w:color="auto"/>
            <w:bottom w:val="none" w:sz="0" w:space="0" w:color="auto"/>
            <w:right w:val="none" w:sz="0" w:space="0" w:color="auto"/>
          </w:divBdr>
        </w:div>
        <w:div w:id="251864785">
          <w:marLeft w:val="0"/>
          <w:marRight w:val="0"/>
          <w:marTop w:val="0"/>
          <w:marBottom w:val="0"/>
          <w:divBdr>
            <w:top w:val="none" w:sz="0" w:space="0" w:color="auto"/>
            <w:left w:val="none" w:sz="0" w:space="0" w:color="auto"/>
            <w:bottom w:val="none" w:sz="0" w:space="0" w:color="auto"/>
            <w:right w:val="none" w:sz="0" w:space="0" w:color="auto"/>
          </w:divBdr>
        </w:div>
        <w:div w:id="1138107636">
          <w:marLeft w:val="0"/>
          <w:marRight w:val="0"/>
          <w:marTop w:val="0"/>
          <w:marBottom w:val="0"/>
          <w:divBdr>
            <w:top w:val="none" w:sz="0" w:space="0" w:color="auto"/>
            <w:left w:val="none" w:sz="0" w:space="0" w:color="auto"/>
            <w:bottom w:val="none" w:sz="0" w:space="0" w:color="auto"/>
            <w:right w:val="none" w:sz="0" w:space="0" w:color="auto"/>
          </w:divBdr>
        </w:div>
        <w:div w:id="787702357">
          <w:marLeft w:val="0"/>
          <w:marRight w:val="0"/>
          <w:marTop w:val="0"/>
          <w:marBottom w:val="0"/>
          <w:divBdr>
            <w:top w:val="none" w:sz="0" w:space="0" w:color="auto"/>
            <w:left w:val="none" w:sz="0" w:space="0" w:color="auto"/>
            <w:bottom w:val="none" w:sz="0" w:space="0" w:color="auto"/>
            <w:right w:val="none" w:sz="0" w:space="0" w:color="auto"/>
          </w:divBdr>
        </w:div>
        <w:div w:id="2055499778">
          <w:marLeft w:val="0"/>
          <w:marRight w:val="0"/>
          <w:marTop w:val="0"/>
          <w:marBottom w:val="0"/>
          <w:divBdr>
            <w:top w:val="none" w:sz="0" w:space="0" w:color="auto"/>
            <w:left w:val="none" w:sz="0" w:space="0" w:color="auto"/>
            <w:bottom w:val="none" w:sz="0" w:space="0" w:color="auto"/>
            <w:right w:val="none" w:sz="0" w:space="0" w:color="auto"/>
          </w:divBdr>
        </w:div>
        <w:div w:id="862523761">
          <w:marLeft w:val="0"/>
          <w:marRight w:val="0"/>
          <w:marTop w:val="0"/>
          <w:marBottom w:val="0"/>
          <w:divBdr>
            <w:top w:val="none" w:sz="0" w:space="0" w:color="auto"/>
            <w:left w:val="none" w:sz="0" w:space="0" w:color="auto"/>
            <w:bottom w:val="none" w:sz="0" w:space="0" w:color="auto"/>
            <w:right w:val="none" w:sz="0" w:space="0" w:color="auto"/>
          </w:divBdr>
        </w:div>
        <w:div w:id="677805325">
          <w:marLeft w:val="0"/>
          <w:marRight w:val="0"/>
          <w:marTop w:val="0"/>
          <w:marBottom w:val="0"/>
          <w:divBdr>
            <w:top w:val="none" w:sz="0" w:space="0" w:color="auto"/>
            <w:left w:val="none" w:sz="0" w:space="0" w:color="auto"/>
            <w:bottom w:val="none" w:sz="0" w:space="0" w:color="auto"/>
            <w:right w:val="none" w:sz="0" w:space="0" w:color="auto"/>
          </w:divBdr>
        </w:div>
        <w:div w:id="245381982">
          <w:marLeft w:val="0"/>
          <w:marRight w:val="0"/>
          <w:marTop w:val="0"/>
          <w:marBottom w:val="0"/>
          <w:divBdr>
            <w:top w:val="none" w:sz="0" w:space="0" w:color="auto"/>
            <w:left w:val="none" w:sz="0" w:space="0" w:color="auto"/>
            <w:bottom w:val="none" w:sz="0" w:space="0" w:color="auto"/>
            <w:right w:val="none" w:sz="0" w:space="0" w:color="auto"/>
          </w:divBdr>
        </w:div>
        <w:div w:id="432092463">
          <w:marLeft w:val="0"/>
          <w:marRight w:val="0"/>
          <w:marTop w:val="0"/>
          <w:marBottom w:val="0"/>
          <w:divBdr>
            <w:top w:val="none" w:sz="0" w:space="0" w:color="auto"/>
            <w:left w:val="none" w:sz="0" w:space="0" w:color="auto"/>
            <w:bottom w:val="none" w:sz="0" w:space="0" w:color="auto"/>
            <w:right w:val="none" w:sz="0" w:space="0" w:color="auto"/>
          </w:divBdr>
        </w:div>
      </w:divsChild>
    </w:div>
    <w:div w:id="1764916854">
      <w:bodyDiv w:val="1"/>
      <w:marLeft w:val="0"/>
      <w:marRight w:val="0"/>
      <w:marTop w:val="0"/>
      <w:marBottom w:val="0"/>
      <w:divBdr>
        <w:top w:val="none" w:sz="0" w:space="0" w:color="auto"/>
        <w:left w:val="none" w:sz="0" w:space="0" w:color="auto"/>
        <w:bottom w:val="none" w:sz="0" w:space="0" w:color="auto"/>
        <w:right w:val="none" w:sz="0" w:space="0" w:color="auto"/>
      </w:divBdr>
    </w:div>
    <w:div w:id="1947275125">
      <w:bodyDiv w:val="1"/>
      <w:marLeft w:val="0"/>
      <w:marRight w:val="0"/>
      <w:marTop w:val="0"/>
      <w:marBottom w:val="0"/>
      <w:divBdr>
        <w:top w:val="none" w:sz="0" w:space="0" w:color="auto"/>
        <w:left w:val="none" w:sz="0" w:space="0" w:color="auto"/>
        <w:bottom w:val="none" w:sz="0" w:space="0" w:color="auto"/>
        <w:right w:val="none" w:sz="0" w:space="0" w:color="auto"/>
      </w:divBdr>
    </w:div>
    <w:div w:id="2073653932">
      <w:bodyDiv w:val="1"/>
      <w:marLeft w:val="0"/>
      <w:marRight w:val="0"/>
      <w:marTop w:val="0"/>
      <w:marBottom w:val="0"/>
      <w:divBdr>
        <w:top w:val="none" w:sz="0" w:space="0" w:color="auto"/>
        <w:left w:val="none" w:sz="0" w:space="0" w:color="auto"/>
        <w:bottom w:val="none" w:sz="0" w:space="0" w:color="auto"/>
        <w:right w:val="none" w:sz="0" w:space="0" w:color="auto"/>
      </w:divBdr>
      <w:divsChild>
        <w:div w:id="2093893258">
          <w:marLeft w:val="0"/>
          <w:marRight w:val="0"/>
          <w:marTop w:val="0"/>
          <w:marBottom w:val="0"/>
          <w:divBdr>
            <w:top w:val="none" w:sz="0" w:space="0" w:color="auto"/>
            <w:left w:val="none" w:sz="0" w:space="0" w:color="auto"/>
            <w:bottom w:val="none" w:sz="0" w:space="0" w:color="auto"/>
            <w:right w:val="none" w:sz="0" w:space="0" w:color="auto"/>
          </w:divBdr>
        </w:div>
        <w:div w:id="1061096883">
          <w:marLeft w:val="0"/>
          <w:marRight w:val="0"/>
          <w:marTop w:val="0"/>
          <w:marBottom w:val="0"/>
          <w:divBdr>
            <w:top w:val="none" w:sz="0" w:space="0" w:color="auto"/>
            <w:left w:val="none" w:sz="0" w:space="0" w:color="auto"/>
            <w:bottom w:val="none" w:sz="0" w:space="0" w:color="auto"/>
            <w:right w:val="none" w:sz="0" w:space="0" w:color="auto"/>
          </w:divBdr>
        </w:div>
        <w:div w:id="510528739">
          <w:marLeft w:val="0"/>
          <w:marRight w:val="0"/>
          <w:marTop w:val="0"/>
          <w:marBottom w:val="0"/>
          <w:divBdr>
            <w:top w:val="none" w:sz="0" w:space="0" w:color="auto"/>
            <w:left w:val="none" w:sz="0" w:space="0" w:color="auto"/>
            <w:bottom w:val="none" w:sz="0" w:space="0" w:color="auto"/>
            <w:right w:val="none" w:sz="0" w:space="0" w:color="auto"/>
          </w:divBdr>
        </w:div>
      </w:divsChild>
    </w:div>
    <w:div w:id="2081175110">
      <w:bodyDiv w:val="1"/>
      <w:marLeft w:val="0"/>
      <w:marRight w:val="0"/>
      <w:marTop w:val="0"/>
      <w:marBottom w:val="0"/>
      <w:divBdr>
        <w:top w:val="none" w:sz="0" w:space="0" w:color="auto"/>
        <w:left w:val="none" w:sz="0" w:space="0" w:color="auto"/>
        <w:bottom w:val="none" w:sz="0" w:space="0" w:color="auto"/>
        <w:right w:val="none" w:sz="0" w:space="0" w:color="auto"/>
      </w:divBdr>
      <w:divsChild>
        <w:div w:id="1768770131">
          <w:marLeft w:val="0"/>
          <w:marRight w:val="0"/>
          <w:marTop w:val="0"/>
          <w:marBottom w:val="0"/>
          <w:divBdr>
            <w:top w:val="none" w:sz="0" w:space="0" w:color="auto"/>
            <w:left w:val="none" w:sz="0" w:space="0" w:color="auto"/>
            <w:bottom w:val="none" w:sz="0" w:space="0" w:color="auto"/>
            <w:right w:val="none" w:sz="0" w:space="0" w:color="auto"/>
          </w:divBdr>
        </w:div>
        <w:div w:id="1986667648">
          <w:marLeft w:val="0"/>
          <w:marRight w:val="0"/>
          <w:marTop w:val="0"/>
          <w:marBottom w:val="0"/>
          <w:divBdr>
            <w:top w:val="none" w:sz="0" w:space="0" w:color="auto"/>
            <w:left w:val="none" w:sz="0" w:space="0" w:color="auto"/>
            <w:bottom w:val="none" w:sz="0" w:space="0" w:color="auto"/>
            <w:right w:val="none" w:sz="0" w:space="0" w:color="auto"/>
          </w:divBdr>
        </w:div>
        <w:div w:id="1446728763">
          <w:marLeft w:val="0"/>
          <w:marRight w:val="0"/>
          <w:marTop w:val="0"/>
          <w:marBottom w:val="0"/>
          <w:divBdr>
            <w:top w:val="none" w:sz="0" w:space="0" w:color="auto"/>
            <w:left w:val="none" w:sz="0" w:space="0" w:color="auto"/>
            <w:bottom w:val="none" w:sz="0" w:space="0" w:color="auto"/>
            <w:right w:val="none" w:sz="0" w:space="0" w:color="auto"/>
          </w:divBdr>
        </w:div>
        <w:div w:id="174852442">
          <w:marLeft w:val="0"/>
          <w:marRight w:val="0"/>
          <w:marTop w:val="0"/>
          <w:marBottom w:val="0"/>
          <w:divBdr>
            <w:top w:val="none" w:sz="0" w:space="0" w:color="auto"/>
            <w:left w:val="none" w:sz="0" w:space="0" w:color="auto"/>
            <w:bottom w:val="none" w:sz="0" w:space="0" w:color="auto"/>
            <w:right w:val="none" w:sz="0" w:space="0" w:color="auto"/>
          </w:divBdr>
        </w:div>
        <w:div w:id="1282499353">
          <w:marLeft w:val="0"/>
          <w:marRight w:val="0"/>
          <w:marTop w:val="0"/>
          <w:marBottom w:val="0"/>
          <w:divBdr>
            <w:top w:val="none" w:sz="0" w:space="0" w:color="auto"/>
            <w:left w:val="none" w:sz="0" w:space="0" w:color="auto"/>
            <w:bottom w:val="none" w:sz="0" w:space="0" w:color="auto"/>
            <w:right w:val="none" w:sz="0" w:space="0" w:color="auto"/>
          </w:divBdr>
        </w:div>
        <w:div w:id="1794248051">
          <w:marLeft w:val="0"/>
          <w:marRight w:val="0"/>
          <w:marTop w:val="0"/>
          <w:marBottom w:val="0"/>
          <w:divBdr>
            <w:top w:val="none" w:sz="0" w:space="0" w:color="auto"/>
            <w:left w:val="none" w:sz="0" w:space="0" w:color="auto"/>
            <w:bottom w:val="none" w:sz="0" w:space="0" w:color="auto"/>
            <w:right w:val="none" w:sz="0" w:space="0" w:color="auto"/>
          </w:divBdr>
        </w:div>
      </w:divsChild>
    </w:div>
    <w:div w:id="2100639386">
      <w:bodyDiv w:val="1"/>
      <w:marLeft w:val="0"/>
      <w:marRight w:val="0"/>
      <w:marTop w:val="0"/>
      <w:marBottom w:val="0"/>
      <w:divBdr>
        <w:top w:val="none" w:sz="0" w:space="0" w:color="auto"/>
        <w:left w:val="none" w:sz="0" w:space="0" w:color="auto"/>
        <w:bottom w:val="none" w:sz="0" w:space="0" w:color="auto"/>
        <w:right w:val="none" w:sz="0" w:space="0" w:color="auto"/>
      </w:divBdr>
      <w:divsChild>
        <w:div w:id="686056424">
          <w:marLeft w:val="0"/>
          <w:marRight w:val="0"/>
          <w:marTop w:val="0"/>
          <w:marBottom w:val="0"/>
          <w:divBdr>
            <w:top w:val="none" w:sz="0" w:space="0" w:color="auto"/>
            <w:left w:val="none" w:sz="0" w:space="0" w:color="auto"/>
            <w:bottom w:val="none" w:sz="0" w:space="0" w:color="auto"/>
            <w:right w:val="none" w:sz="0" w:space="0" w:color="auto"/>
          </w:divBdr>
        </w:div>
        <w:div w:id="1371150790">
          <w:marLeft w:val="0"/>
          <w:marRight w:val="0"/>
          <w:marTop w:val="0"/>
          <w:marBottom w:val="0"/>
          <w:divBdr>
            <w:top w:val="none" w:sz="0" w:space="0" w:color="auto"/>
            <w:left w:val="none" w:sz="0" w:space="0" w:color="auto"/>
            <w:bottom w:val="none" w:sz="0" w:space="0" w:color="auto"/>
            <w:right w:val="none" w:sz="0" w:space="0" w:color="auto"/>
          </w:divBdr>
        </w:div>
        <w:div w:id="1417629271">
          <w:marLeft w:val="0"/>
          <w:marRight w:val="0"/>
          <w:marTop w:val="0"/>
          <w:marBottom w:val="0"/>
          <w:divBdr>
            <w:top w:val="none" w:sz="0" w:space="0" w:color="auto"/>
            <w:left w:val="none" w:sz="0" w:space="0" w:color="auto"/>
            <w:bottom w:val="none" w:sz="0" w:space="0" w:color="auto"/>
            <w:right w:val="none" w:sz="0" w:space="0" w:color="auto"/>
          </w:divBdr>
        </w:div>
        <w:div w:id="2127504778">
          <w:marLeft w:val="0"/>
          <w:marRight w:val="0"/>
          <w:marTop w:val="0"/>
          <w:marBottom w:val="0"/>
          <w:divBdr>
            <w:top w:val="none" w:sz="0" w:space="0" w:color="auto"/>
            <w:left w:val="none" w:sz="0" w:space="0" w:color="auto"/>
            <w:bottom w:val="none" w:sz="0" w:space="0" w:color="auto"/>
            <w:right w:val="none" w:sz="0" w:space="0" w:color="auto"/>
          </w:divBdr>
        </w:div>
        <w:div w:id="997029609">
          <w:marLeft w:val="0"/>
          <w:marRight w:val="0"/>
          <w:marTop w:val="0"/>
          <w:marBottom w:val="0"/>
          <w:divBdr>
            <w:top w:val="none" w:sz="0" w:space="0" w:color="auto"/>
            <w:left w:val="none" w:sz="0" w:space="0" w:color="auto"/>
            <w:bottom w:val="none" w:sz="0" w:space="0" w:color="auto"/>
            <w:right w:val="none" w:sz="0" w:space="0" w:color="auto"/>
          </w:divBdr>
        </w:div>
        <w:div w:id="1801144054">
          <w:marLeft w:val="0"/>
          <w:marRight w:val="0"/>
          <w:marTop w:val="0"/>
          <w:marBottom w:val="0"/>
          <w:divBdr>
            <w:top w:val="none" w:sz="0" w:space="0" w:color="auto"/>
            <w:left w:val="none" w:sz="0" w:space="0" w:color="auto"/>
            <w:bottom w:val="none" w:sz="0" w:space="0" w:color="auto"/>
            <w:right w:val="none" w:sz="0" w:space="0" w:color="auto"/>
          </w:divBdr>
        </w:div>
        <w:div w:id="1913467470">
          <w:marLeft w:val="0"/>
          <w:marRight w:val="0"/>
          <w:marTop w:val="0"/>
          <w:marBottom w:val="0"/>
          <w:divBdr>
            <w:top w:val="none" w:sz="0" w:space="0" w:color="auto"/>
            <w:left w:val="none" w:sz="0" w:space="0" w:color="auto"/>
            <w:bottom w:val="none" w:sz="0" w:space="0" w:color="auto"/>
            <w:right w:val="none" w:sz="0" w:space="0" w:color="auto"/>
          </w:divBdr>
        </w:div>
        <w:div w:id="2107966242">
          <w:marLeft w:val="0"/>
          <w:marRight w:val="0"/>
          <w:marTop w:val="0"/>
          <w:marBottom w:val="0"/>
          <w:divBdr>
            <w:top w:val="none" w:sz="0" w:space="0" w:color="auto"/>
            <w:left w:val="none" w:sz="0" w:space="0" w:color="auto"/>
            <w:bottom w:val="none" w:sz="0" w:space="0" w:color="auto"/>
            <w:right w:val="none" w:sz="0" w:space="0" w:color="auto"/>
          </w:divBdr>
        </w:div>
        <w:div w:id="1086145291">
          <w:marLeft w:val="0"/>
          <w:marRight w:val="0"/>
          <w:marTop w:val="0"/>
          <w:marBottom w:val="0"/>
          <w:divBdr>
            <w:top w:val="none" w:sz="0" w:space="0" w:color="auto"/>
            <w:left w:val="none" w:sz="0" w:space="0" w:color="auto"/>
            <w:bottom w:val="none" w:sz="0" w:space="0" w:color="auto"/>
            <w:right w:val="none" w:sz="0" w:space="0" w:color="auto"/>
          </w:divBdr>
        </w:div>
        <w:div w:id="574318511">
          <w:marLeft w:val="0"/>
          <w:marRight w:val="0"/>
          <w:marTop w:val="0"/>
          <w:marBottom w:val="0"/>
          <w:divBdr>
            <w:top w:val="none" w:sz="0" w:space="0" w:color="auto"/>
            <w:left w:val="none" w:sz="0" w:space="0" w:color="auto"/>
            <w:bottom w:val="none" w:sz="0" w:space="0" w:color="auto"/>
            <w:right w:val="none" w:sz="0" w:space="0" w:color="auto"/>
          </w:divBdr>
        </w:div>
        <w:div w:id="1449859781">
          <w:marLeft w:val="0"/>
          <w:marRight w:val="0"/>
          <w:marTop w:val="0"/>
          <w:marBottom w:val="0"/>
          <w:divBdr>
            <w:top w:val="none" w:sz="0" w:space="0" w:color="auto"/>
            <w:left w:val="none" w:sz="0" w:space="0" w:color="auto"/>
            <w:bottom w:val="none" w:sz="0" w:space="0" w:color="auto"/>
            <w:right w:val="none" w:sz="0" w:space="0" w:color="auto"/>
          </w:divBdr>
        </w:div>
        <w:div w:id="2136411515">
          <w:marLeft w:val="0"/>
          <w:marRight w:val="0"/>
          <w:marTop w:val="0"/>
          <w:marBottom w:val="0"/>
          <w:divBdr>
            <w:top w:val="none" w:sz="0" w:space="0" w:color="auto"/>
            <w:left w:val="none" w:sz="0" w:space="0" w:color="auto"/>
            <w:bottom w:val="none" w:sz="0" w:space="0" w:color="auto"/>
            <w:right w:val="none" w:sz="0" w:space="0" w:color="auto"/>
          </w:divBdr>
        </w:div>
        <w:div w:id="883635561">
          <w:marLeft w:val="0"/>
          <w:marRight w:val="0"/>
          <w:marTop w:val="0"/>
          <w:marBottom w:val="0"/>
          <w:divBdr>
            <w:top w:val="none" w:sz="0" w:space="0" w:color="auto"/>
            <w:left w:val="none" w:sz="0" w:space="0" w:color="auto"/>
            <w:bottom w:val="none" w:sz="0" w:space="0" w:color="auto"/>
            <w:right w:val="none" w:sz="0" w:space="0" w:color="auto"/>
          </w:divBdr>
        </w:div>
        <w:div w:id="355422705">
          <w:marLeft w:val="0"/>
          <w:marRight w:val="0"/>
          <w:marTop w:val="0"/>
          <w:marBottom w:val="0"/>
          <w:divBdr>
            <w:top w:val="none" w:sz="0" w:space="0" w:color="auto"/>
            <w:left w:val="none" w:sz="0" w:space="0" w:color="auto"/>
            <w:bottom w:val="none" w:sz="0" w:space="0" w:color="auto"/>
            <w:right w:val="none" w:sz="0" w:space="0" w:color="auto"/>
          </w:divBdr>
        </w:div>
        <w:div w:id="1028944663">
          <w:marLeft w:val="0"/>
          <w:marRight w:val="0"/>
          <w:marTop w:val="0"/>
          <w:marBottom w:val="0"/>
          <w:divBdr>
            <w:top w:val="none" w:sz="0" w:space="0" w:color="auto"/>
            <w:left w:val="none" w:sz="0" w:space="0" w:color="auto"/>
            <w:bottom w:val="none" w:sz="0" w:space="0" w:color="auto"/>
            <w:right w:val="none" w:sz="0" w:space="0" w:color="auto"/>
          </w:divBdr>
        </w:div>
        <w:div w:id="1618101779">
          <w:marLeft w:val="0"/>
          <w:marRight w:val="0"/>
          <w:marTop w:val="0"/>
          <w:marBottom w:val="0"/>
          <w:divBdr>
            <w:top w:val="none" w:sz="0" w:space="0" w:color="auto"/>
            <w:left w:val="none" w:sz="0" w:space="0" w:color="auto"/>
            <w:bottom w:val="none" w:sz="0" w:space="0" w:color="auto"/>
            <w:right w:val="none" w:sz="0" w:space="0" w:color="auto"/>
          </w:divBdr>
        </w:div>
        <w:div w:id="1600673545">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375038490">
          <w:marLeft w:val="0"/>
          <w:marRight w:val="0"/>
          <w:marTop w:val="0"/>
          <w:marBottom w:val="0"/>
          <w:divBdr>
            <w:top w:val="none" w:sz="0" w:space="0" w:color="auto"/>
            <w:left w:val="none" w:sz="0" w:space="0" w:color="auto"/>
            <w:bottom w:val="none" w:sz="0" w:space="0" w:color="auto"/>
            <w:right w:val="none" w:sz="0" w:space="0" w:color="auto"/>
          </w:divBdr>
        </w:div>
        <w:div w:id="1210724662">
          <w:marLeft w:val="0"/>
          <w:marRight w:val="0"/>
          <w:marTop w:val="0"/>
          <w:marBottom w:val="0"/>
          <w:divBdr>
            <w:top w:val="none" w:sz="0" w:space="0" w:color="auto"/>
            <w:left w:val="none" w:sz="0" w:space="0" w:color="auto"/>
            <w:bottom w:val="none" w:sz="0" w:space="0" w:color="auto"/>
            <w:right w:val="none" w:sz="0" w:space="0" w:color="auto"/>
          </w:divBdr>
        </w:div>
        <w:div w:id="71776285">
          <w:marLeft w:val="0"/>
          <w:marRight w:val="0"/>
          <w:marTop w:val="0"/>
          <w:marBottom w:val="0"/>
          <w:divBdr>
            <w:top w:val="none" w:sz="0" w:space="0" w:color="auto"/>
            <w:left w:val="none" w:sz="0" w:space="0" w:color="auto"/>
            <w:bottom w:val="none" w:sz="0" w:space="0" w:color="auto"/>
            <w:right w:val="none" w:sz="0" w:space="0" w:color="auto"/>
          </w:divBdr>
        </w:div>
        <w:div w:id="1156336456">
          <w:marLeft w:val="0"/>
          <w:marRight w:val="0"/>
          <w:marTop w:val="0"/>
          <w:marBottom w:val="0"/>
          <w:divBdr>
            <w:top w:val="none" w:sz="0" w:space="0" w:color="auto"/>
            <w:left w:val="none" w:sz="0" w:space="0" w:color="auto"/>
            <w:bottom w:val="none" w:sz="0" w:space="0" w:color="auto"/>
            <w:right w:val="none" w:sz="0" w:space="0" w:color="auto"/>
          </w:divBdr>
        </w:div>
        <w:div w:id="391118963">
          <w:marLeft w:val="0"/>
          <w:marRight w:val="0"/>
          <w:marTop w:val="0"/>
          <w:marBottom w:val="0"/>
          <w:divBdr>
            <w:top w:val="none" w:sz="0" w:space="0" w:color="auto"/>
            <w:left w:val="none" w:sz="0" w:space="0" w:color="auto"/>
            <w:bottom w:val="none" w:sz="0" w:space="0" w:color="auto"/>
            <w:right w:val="none" w:sz="0" w:space="0" w:color="auto"/>
          </w:divBdr>
        </w:div>
        <w:div w:id="908660537">
          <w:marLeft w:val="0"/>
          <w:marRight w:val="0"/>
          <w:marTop w:val="0"/>
          <w:marBottom w:val="0"/>
          <w:divBdr>
            <w:top w:val="none" w:sz="0" w:space="0" w:color="auto"/>
            <w:left w:val="none" w:sz="0" w:space="0" w:color="auto"/>
            <w:bottom w:val="none" w:sz="0" w:space="0" w:color="auto"/>
            <w:right w:val="none" w:sz="0" w:space="0" w:color="auto"/>
          </w:divBdr>
        </w:div>
        <w:div w:id="2092844529">
          <w:marLeft w:val="0"/>
          <w:marRight w:val="0"/>
          <w:marTop w:val="0"/>
          <w:marBottom w:val="0"/>
          <w:divBdr>
            <w:top w:val="none" w:sz="0" w:space="0" w:color="auto"/>
            <w:left w:val="none" w:sz="0" w:space="0" w:color="auto"/>
            <w:bottom w:val="none" w:sz="0" w:space="0" w:color="auto"/>
            <w:right w:val="none" w:sz="0" w:space="0" w:color="auto"/>
          </w:divBdr>
        </w:div>
        <w:div w:id="1072387841">
          <w:marLeft w:val="0"/>
          <w:marRight w:val="0"/>
          <w:marTop w:val="0"/>
          <w:marBottom w:val="0"/>
          <w:divBdr>
            <w:top w:val="none" w:sz="0" w:space="0" w:color="auto"/>
            <w:left w:val="none" w:sz="0" w:space="0" w:color="auto"/>
            <w:bottom w:val="none" w:sz="0" w:space="0" w:color="auto"/>
            <w:right w:val="none" w:sz="0" w:space="0" w:color="auto"/>
          </w:divBdr>
        </w:div>
        <w:div w:id="1771974922">
          <w:marLeft w:val="0"/>
          <w:marRight w:val="0"/>
          <w:marTop w:val="0"/>
          <w:marBottom w:val="0"/>
          <w:divBdr>
            <w:top w:val="none" w:sz="0" w:space="0" w:color="auto"/>
            <w:left w:val="none" w:sz="0" w:space="0" w:color="auto"/>
            <w:bottom w:val="none" w:sz="0" w:space="0" w:color="auto"/>
            <w:right w:val="none" w:sz="0" w:space="0" w:color="auto"/>
          </w:divBdr>
        </w:div>
        <w:div w:id="1712269396">
          <w:marLeft w:val="0"/>
          <w:marRight w:val="0"/>
          <w:marTop w:val="0"/>
          <w:marBottom w:val="0"/>
          <w:divBdr>
            <w:top w:val="none" w:sz="0" w:space="0" w:color="auto"/>
            <w:left w:val="none" w:sz="0" w:space="0" w:color="auto"/>
            <w:bottom w:val="none" w:sz="0" w:space="0" w:color="auto"/>
            <w:right w:val="none" w:sz="0" w:space="0" w:color="auto"/>
          </w:divBdr>
        </w:div>
        <w:div w:id="808283085">
          <w:marLeft w:val="0"/>
          <w:marRight w:val="0"/>
          <w:marTop w:val="0"/>
          <w:marBottom w:val="0"/>
          <w:divBdr>
            <w:top w:val="none" w:sz="0" w:space="0" w:color="auto"/>
            <w:left w:val="none" w:sz="0" w:space="0" w:color="auto"/>
            <w:bottom w:val="none" w:sz="0" w:space="0" w:color="auto"/>
            <w:right w:val="none" w:sz="0" w:space="0" w:color="auto"/>
          </w:divBdr>
        </w:div>
        <w:div w:id="916982516">
          <w:marLeft w:val="0"/>
          <w:marRight w:val="0"/>
          <w:marTop w:val="0"/>
          <w:marBottom w:val="0"/>
          <w:divBdr>
            <w:top w:val="none" w:sz="0" w:space="0" w:color="auto"/>
            <w:left w:val="none" w:sz="0" w:space="0" w:color="auto"/>
            <w:bottom w:val="none" w:sz="0" w:space="0" w:color="auto"/>
            <w:right w:val="none" w:sz="0" w:space="0" w:color="auto"/>
          </w:divBdr>
        </w:div>
        <w:div w:id="885917351">
          <w:marLeft w:val="0"/>
          <w:marRight w:val="0"/>
          <w:marTop w:val="0"/>
          <w:marBottom w:val="0"/>
          <w:divBdr>
            <w:top w:val="none" w:sz="0" w:space="0" w:color="auto"/>
            <w:left w:val="none" w:sz="0" w:space="0" w:color="auto"/>
            <w:bottom w:val="none" w:sz="0" w:space="0" w:color="auto"/>
            <w:right w:val="none" w:sz="0" w:space="0" w:color="auto"/>
          </w:divBdr>
        </w:div>
        <w:div w:id="1157190565">
          <w:marLeft w:val="0"/>
          <w:marRight w:val="0"/>
          <w:marTop w:val="0"/>
          <w:marBottom w:val="0"/>
          <w:divBdr>
            <w:top w:val="none" w:sz="0" w:space="0" w:color="auto"/>
            <w:left w:val="none" w:sz="0" w:space="0" w:color="auto"/>
            <w:bottom w:val="none" w:sz="0" w:space="0" w:color="auto"/>
            <w:right w:val="none" w:sz="0" w:space="0" w:color="auto"/>
          </w:divBdr>
        </w:div>
        <w:div w:id="1987083110">
          <w:marLeft w:val="0"/>
          <w:marRight w:val="0"/>
          <w:marTop w:val="0"/>
          <w:marBottom w:val="0"/>
          <w:divBdr>
            <w:top w:val="none" w:sz="0" w:space="0" w:color="auto"/>
            <w:left w:val="none" w:sz="0" w:space="0" w:color="auto"/>
            <w:bottom w:val="none" w:sz="0" w:space="0" w:color="auto"/>
            <w:right w:val="none" w:sz="0" w:space="0" w:color="auto"/>
          </w:divBdr>
        </w:div>
        <w:div w:id="648093523">
          <w:marLeft w:val="0"/>
          <w:marRight w:val="0"/>
          <w:marTop w:val="0"/>
          <w:marBottom w:val="0"/>
          <w:divBdr>
            <w:top w:val="none" w:sz="0" w:space="0" w:color="auto"/>
            <w:left w:val="none" w:sz="0" w:space="0" w:color="auto"/>
            <w:bottom w:val="none" w:sz="0" w:space="0" w:color="auto"/>
            <w:right w:val="none" w:sz="0" w:space="0" w:color="auto"/>
          </w:divBdr>
        </w:div>
        <w:div w:id="1220900826">
          <w:marLeft w:val="0"/>
          <w:marRight w:val="0"/>
          <w:marTop w:val="0"/>
          <w:marBottom w:val="0"/>
          <w:divBdr>
            <w:top w:val="none" w:sz="0" w:space="0" w:color="auto"/>
            <w:left w:val="none" w:sz="0" w:space="0" w:color="auto"/>
            <w:bottom w:val="none" w:sz="0" w:space="0" w:color="auto"/>
            <w:right w:val="none" w:sz="0" w:space="0" w:color="auto"/>
          </w:divBdr>
        </w:div>
        <w:div w:id="163936401">
          <w:marLeft w:val="0"/>
          <w:marRight w:val="0"/>
          <w:marTop w:val="0"/>
          <w:marBottom w:val="0"/>
          <w:divBdr>
            <w:top w:val="none" w:sz="0" w:space="0" w:color="auto"/>
            <w:left w:val="none" w:sz="0" w:space="0" w:color="auto"/>
            <w:bottom w:val="none" w:sz="0" w:space="0" w:color="auto"/>
            <w:right w:val="none" w:sz="0" w:space="0" w:color="auto"/>
          </w:divBdr>
        </w:div>
        <w:div w:id="2010794077">
          <w:marLeft w:val="0"/>
          <w:marRight w:val="0"/>
          <w:marTop w:val="0"/>
          <w:marBottom w:val="0"/>
          <w:divBdr>
            <w:top w:val="none" w:sz="0" w:space="0" w:color="auto"/>
            <w:left w:val="none" w:sz="0" w:space="0" w:color="auto"/>
            <w:bottom w:val="none" w:sz="0" w:space="0" w:color="auto"/>
            <w:right w:val="none" w:sz="0" w:space="0" w:color="auto"/>
          </w:divBdr>
        </w:div>
        <w:div w:id="697775700">
          <w:marLeft w:val="0"/>
          <w:marRight w:val="0"/>
          <w:marTop w:val="0"/>
          <w:marBottom w:val="0"/>
          <w:divBdr>
            <w:top w:val="none" w:sz="0" w:space="0" w:color="auto"/>
            <w:left w:val="none" w:sz="0" w:space="0" w:color="auto"/>
            <w:bottom w:val="none" w:sz="0" w:space="0" w:color="auto"/>
            <w:right w:val="none" w:sz="0" w:space="0" w:color="auto"/>
          </w:divBdr>
        </w:div>
        <w:div w:id="1064569487">
          <w:marLeft w:val="0"/>
          <w:marRight w:val="0"/>
          <w:marTop w:val="0"/>
          <w:marBottom w:val="0"/>
          <w:divBdr>
            <w:top w:val="none" w:sz="0" w:space="0" w:color="auto"/>
            <w:left w:val="none" w:sz="0" w:space="0" w:color="auto"/>
            <w:bottom w:val="none" w:sz="0" w:space="0" w:color="auto"/>
            <w:right w:val="none" w:sz="0" w:space="0" w:color="auto"/>
          </w:divBdr>
        </w:div>
        <w:div w:id="520244382">
          <w:marLeft w:val="0"/>
          <w:marRight w:val="0"/>
          <w:marTop w:val="0"/>
          <w:marBottom w:val="0"/>
          <w:divBdr>
            <w:top w:val="none" w:sz="0" w:space="0" w:color="auto"/>
            <w:left w:val="none" w:sz="0" w:space="0" w:color="auto"/>
            <w:bottom w:val="none" w:sz="0" w:space="0" w:color="auto"/>
            <w:right w:val="none" w:sz="0" w:space="0" w:color="auto"/>
          </w:divBdr>
        </w:div>
        <w:div w:id="1618292357">
          <w:marLeft w:val="0"/>
          <w:marRight w:val="0"/>
          <w:marTop w:val="0"/>
          <w:marBottom w:val="0"/>
          <w:divBdr>
            <w:top w:val="none" w:sz="0" w:space="0" w:color="auto"/>
            <w:left w:val="none" w:sz="0" w:space="0" w:color="auto"/>
            <w:bottom w:val="none" w:sz="0" w:space="0" w:color="auto"/>
            <w:right w:val="none" w:sz="0" w:space="0" w:color="auto"/>
          </w:divBdr>
        </w:div>
        <w:div w:id="675112480">
          <w:marLeft w:val="0"/>
          <w:marRight w:val="0"/>
          <w:marTop w:val="0"/>
          <w:marBottom w:val="0"/>
          <w:divBdr>
            <w:top w:val="none" w:sz="0" w:space="0" w:color="auto"/>
            <w:left w:val="none" w:sz="0" w:space="0" w:color="auto"/>
            <w:bottom w:val="none" w:sz="0" w:space="0" w:color="auto"/>
            <w:right w:val="none" w:sz="0" w:space="0" w:color="auto"/>
          </w:divBdr>
        </w:div>
        <w:div w:id="28995468">
          <w:marLeft w:val="0"/>
          <w:marRight w:val="0"/>
          <w:marTop w:val="0"/>
          <w:marBottom w:val="0"/>
          <w:divBdr>
            <w:top w:val="none" w:sz="0" w:space="0" w:color="auto"/>
            <w:left w:val="none" w:sz="0" w:space="0" w:color="auto"/>
            <w:bottom w:val="none" w:sz="0" w:space="0" w:color="auto"/>
            <w:right w:val="none" w:sz="0" w:space="0" w:color="auto"/>
          </w:divBdr>
        </w:div>
        <w:div w:id="1911961999">
          <w:marLeft w:val="0"/>
          <w:marRight w:val="0"/>
          <w:marTop w:val="0"/>
          <w:marBottom w:val="0"/>
          <w:divBdr>
            <w:top w:val="none" w:sz="0" w:space="0" w:color="auto"/>
            <w:left w:val="none" w:sz="0" w:space="0" w:color="auto"/>
            <w:bottom w:val="none" w:sz="0" w:space="0" w:color="auto"/>
            <w:right w:val="none" w:sz="0" w:space="0" w:color="auto"/>
          </w:divBdr>
        </w:div>
        <w:div w:id="1185437735">
          <w:marLeft w:val="0"/>
          <w:marRight w:val="0"/>
          <w:marTop w:val="0"/>
          <w:marBottom w:val="0"/>
          <w:divBdr>
            <w:top w:val="none" w:sz="0" w:space="0" w:color="auto"/>
            <w:left w:val="none" w:sz="0" w:space="0" w:color="auto"/>
            <w:bottom w:val="none" w:sz="0" w:space="0" w:color="auto"/>
            <w:right w:val="none" w:sz="0" w:space="0" w:color="auto"/>
          </w:divBdr>
        </w:div>
        <w:div w:id="1814449784">
          <w:marLeft w:val="0"/>
          <w:marRight w:val="0"/>
          <w:marTop w:val="0"/>
          <w:marBottom w:val="0"/>
          <w:divBdr>
            <w:top w:val="none" w:sz="0" w:space="0" w:color="auto"/>
            <w:left w:val="none" w:sz="0" w:space="0" w:color="auto"/>
            <w:bottom w:val="none" w:sz="0" w:space="0" w:color="auto"/>
            <w:right w:val="none" w:sz="0" w:space="0" w:color="auto"/>
          </w:divBdr>
        </w:div>
        <w:div w:id="1947540471">
          <w:marLeft w:val="0"/>
          <w:marRight w:val="0"/>
          <w:marTop w:val="0"/>
          <w:marBottom w:val="0"/>
          <w:divBdr>
            <w:top w:val="none" w:sz="0" w:space="0" w:color="auto"/>
            <w:left w:val="none" w:sz="0" w:space="0" w:color="auto"/>
            <w:bottom w:val="none" w:sz="0" w:space="0" w:color="auto"/>
            <w:right w:val="none" w:sz="0" w:space="0" w:color="auto"/>
          </w:divBdr>
        </w:div>
        <w:div w:id="1732656580">
          <w:marLeft w:val="0"/>
          <w:marRight w:val="0"/>
          <w:marTop w:val="0"/>
          <w:marBottom w:val="0"/>
          <w:divBdr>
            <w:top w:val="none" w:sz="0" w:space="0" w:color="auto"/>
            <w:left w:val="none" w:sz="0" w:space="0" w:color="auto"/>
            <w:bottom w:val="none" w:sz="0" w:space="0" w:color="auto"/>
            <w:right w:val="none" w:sz="0" w:space="0" w:color="auto"/>
          </w:divBdr>
        </w:div>
        <w:div w:id="590629271">
          <w:marLeft w:val="0"/>
          <w:marRight w:val="0"/>
          <w:marTop w:val="0"/>
          <w:marBottom w:val="0"/>
          <w:divBdr>
            <w:top w:val="none" w:sz="0" w:space="0" w:color="auto"/>
            <w:left w:val="none" w:sz="0" w:space="0" w:color="auto"/>
            <w:bottom w:val="none" w:sz="0" w:space="0" w:color="auto"/>
            <w:right w:val="none" w:sz="0" w:space="0" w:color="auto"/>
          </w:divBdr>
        </w:div>
        <w:div w:id="1276863424">
          <w:marLeft w:val="0"/>
          <w:marRight w:val="0"/>
          <w:marTop w:val="0"/>
          <w:marBottom w:val="0"/>
          <w:divBdr>
            <w:top w:val="none" w:sz="0" w:space="0" w:color="auto"/>
            <w:left w:val="none" w:sz="0" w:space="0" w:color="auto"/>
            <w:bottom w:val="none" w:sz="0" w:space="0" w:color="auto"/>
            <w:right w:val="none" w:sz="0" w:space="0" w:color="auto"/>
          </w:divBdr>
        </w:div>
        <w:div w:id="1926375714">
          <w:marLeft w:val="0"/>
          <w:marRight w:val="0"/>
          <w:marTop w:val="0"/>
          <w:marBottom w:val="0"/>
          <w:divBdr>
            <w:top w:val="none" w:sz="0" w:space="0" w:color="auto"/>
            <w:left w:val="none" w:sz="0" w:space="0" w:color="auto"/>
            <w:bottom w:val="none" w:sz="0" w:space="0" w:color="auto"/>
            <w:right w:val="none" w:sz="0" w:space="0" w:color="auto"/>
          </w:divBdr>
        </w:div>
        <w:div w:id="205410553">
          <w:marLeft w:val="0"/>
          <w:marRight w:val="0"/>
          <w:marTop w:val="0"/>
          <w:marBottom w:val="0"/>
          <w:divBdr>
            <w:top w:val="none" w:sz="0" w:space="0" w:color="auto"/>
            <w:left w:val="none" w:sz="0" w:space="0" w:color="auto"/>
            <w:bottom w:val="none" w:sz="0" w:space="0" w:color="auto"/>
            <w:right w:val="none" w:sz="0" w:space="0" w:color="auto"/>
          </w:divBdr>
        </w:div>
        <w:div w:id="210069802">
          <w:marLeft w:val="0"/>
          <w:marRight w:val="0"/>
          <w:marTop w:val="0"/>
          <w:marBottom w:val="0"/>
          <w:divBdr>
            <w:top w:val="none" w:sz="0" w:space="0" w:color="auto"/>
            <w:left w:val="none" w:sz="0" w:space="0" w:color="auto"/>
            <w:bottom w:val="none" w:sz="0" w:space="0" w:color="auto"/>
            <w:right w:val="none" w:sz="0" w:space="0" w:color="auto"/>
          </w:divBdr>
        </w:div>
        <w:div w:id="178398346">
          <w:marLeft w:val="0"/>
          <w:marRight w:val="0"/>
          <w:marTop w:val="0"/>
          <w:marBottom w:val="0"/>
          <w:divBdr>
            <w:top w:val="none" w:sz="0" w:space="0" w:color="auto"/>
            <w:left w:val="none" w:sz="0" w:space="0" w:color="auto"/>
            <w:bottom w:val="none" w:sz="0" w:space="0" w:color="auto"/>
            <w:right w:val="none" w:sz="0" w:space="0" w:color="auto"/>
          </w:divBdr>
        </w:div>
        <w:div w:id="1397122448">
          <w:marLeft w:val="0"/>
          <w:marRight w:val="0"/>
          <w:marTop w:val="0"/>
          <w:marBottom w:val="0"/>
          <w:divBdr>
            <w:top w:val="none" w:sz="0" w:space="0" w:color="auto"/>
            <w:left w:val="none" w:sz="0" w:space="0" w:color="auto"/>
            <w:bottom w:val="none" w:sz="0" w:space="0" w:color="auto"/>
            <w:right w:val="none" w:sz="0" w:space="0" w:color="auto"/>
          </w:divBdr>
        </w:div>
        <w:div w:id="1938173014">
          <w:marLeft w:val="0"/>
          <w:marRight w:val="0"/>
          <w:marTop w:val="0"/>
          <w:marBottom w:val="0"/>
          <w:divBdr>
            <w:top w:val="none" w:sz="0" w:space="0" w:color="auto"/>
            <w:left w:val="none" w:sz="0" w:space="0" w:color="auto"/>
            <w:bottom w:val="none" w:sz="0" w:space="0" w:color="auto"/>
            <w:right w:val="none" w:sz="0" w:space="0" w:color="auto"/>
          </w:divBdr>
        </w:div>
        <w:div w:id="1854803865">
          <w:marLeft w:val="0"/>
          <w:marRight w:val="0"/>
          <w:marTop w:val="0"/>
          <w:marBottom w:val="0"/>
          <w:divBdr>
            <w:top w:val="none" w:sz="0" w:space="0" w:color="auto"/>
            <w:left w:val="none" w:sz="0" w:space="0" w:color="auto"/>
            <w:bottom w:val="none" w:sz="0" w:space="0" w:color="auto"/>
            <w:right w:val="none" w:sz="0" w:space="0" w:color="auto"/>
          </w:divBdr>
        </w:div>
        <w:div w:id="1917199670">
          <w:marLeft w:val="0"/>
          <w:marRight w:val="0"/>
          <w:marTop w:val="0"/>
          <w:marBottom w:val="0"/>
          <w:divBdr>
            <w:top w:val="none" w:sz="0" w:space="0" w:color="auto"/>
            <w:left w:val="none" w:sz="0" w:space="0" w:color="auto"/>
            <w:bottom w:val="none" w:sz="0" w:space="0" w:color="auto"/>
            <w:right w:val="none" w:sz="0" w:space="0" w:color="auto"/>
          </w:divBdr>
        </w:div>
        <w:div w:id="620961763">
          <w:marLeft w:val="0"/>
          <w:marRight w:val="0"/>
          <w:marTop w:val="0"/>
          <w:marBottom w:val="0"/>
          <w:divBdr>
            <w:top w:val="none" w:sz="0" w:space="0" w:color="auto"/>
            <w:left w:val="none" w:sz="0" w:space="0" w:color="auto"/>
            <w:bottom w:val="none" w:sz="0" w:space="0" w:color="auto"/>
            <w:right w:val="none" w:sz="0" w:space="0" w:color="auto"/>
          </w:divBdr>
        </w:div>
        <w:div w:id="1264846514">
          <w:marLeft w:val="0"/>
          <w:marRight w:val="0"/>
          <w:marTop w:val="0"/>
          <w:marBottom w:val="0"/>
          <w:divBdr>
            <w:top w:val="none" w:sz="0" w:space="0" w:color="auto"/>
            <w:left w:val="none" w:sz="0" w:space="0" w:color="auto"/>
            <w:bottom w:val="none" w:sz="0" w:space="0" w:color="auto"/>
            <w:right w:val="none" w:sz="0" w:space="0" w:color="auto"/>
          </w:divBdr>
        </w:div>
        <w:div w:id="1383745958">
          <w:marLeft w:val="0"/>
          <w:marRight w:val="0"/>
          <w:marTop w:val="0"/>
          <w:marBottom w:val="0"/>
          <w:divBdr>
            <w:top w:val="none" w:sz="0" w:space="0" w:color="auto"/>
            <w:left w:val="none" w:sz="0" w:space="0" w:color="auto"/>
            <w:bottom w:val="none" w:sz="0" w:space="0" w:color="auto"/>
            <w:right w:val="none" w:sz="0" w:space="0" w:color="auto"/>
          </w:divBdr>
        </w:div>
        <w:div w:id="34544499">
          <w:marLeft w:val="0"/>
          <w:marRight w:val="0"/>
          <w:marTop w:val="0"/>
          <w:marBottom w:val="0"/>
          <w:divBdr>
            <w:top w:val="none" w:sz="0" w:space="0" w:color="auto"/>
            <w:left w:val="none" w:sz="0" w:space="0" w:color="auto"/>
            <w:bottom w:val="none" w:sz="0" w:space="0" w:color="auto"/>
            <w:right w:val="none" w:sz="0" w:space="0" w:color="auto"/>
          </w:divBdr>
        </w:div>
        <w:div w:id="645089254">
          <w:marLeft w:val="0"/>
          <w:marRight w:val="0"/>
          <w:marTop w:val="0"/>
          <w:marBottom w:val="0"/>
          <w:divBdr>
            <w:top w:val="none" w:sz="0" w:space="0" w:color="auto"/>
            <w:left w:val="none" w:sz="0" w:space="0" w:color="auto"/>
            <w:bottom w:val="none" w:sz="0" w:space="0" w:color="auto"/>
            <w:right w:val="none" w:sz="0" w:space="0" w:color="auto"/>
          </w:divBdr>
        </w:div>
        <w:div w:id="1371957769">
          <w:marLeft w:val="0"/>
          <w:marRight w:val="0"/>
          <w:marTop w:val="0"/>
          <w:marBottom w:val="0"/>
          <w:divBdr>
            <w:top w:val="none" w:sz="0" w:space="0" w:color="auto"/>
            <w:left w:val="none" w:sz="0" w:space="0" w:color="auto"/>
            <w:bottom w:val="none" w:sz="0" w:space="0" w:color="auto"/>
            <w:right w:val="none" w:sz="0" w:space="0" w:color="auto"/>
          </w:divBdr>
        </w:div>
        <w:div w:id="2046633242">
          <w:marLeft w:val="0"/>
          <w:marRight w:val="0"/>
          <w:marTop w:val="0"/>
          <w:marBottom w:val="0"/>
          <w:divBdr>
            <w:top w:val="none" w:sz="0" w:space="0" w:color="auto"/>
            <w:left w:val="none" w:sz="0" w:space="0" w:color="auto"/>
            <w:bottom w:val="none" w:sz="0" w:space="0" w:color="auto"/>
            <w:right w:val="none" w:sz="0" w:space="0" w:color="auto"/>
          </w:divBdr>
        </w:div>
        <w:div w:id="1638563633">
          <w:marLeft w:val="0"/>
          <w:marRight w:val="0"/>
          <w:marTop w:val="0"/>
          <w:marBottom w:val="0"/>
          <w:divBdr>
            <w:top w:val="none" w:sz="0" w:space="0" w:color="auto"/>
            <w:left w:val="none" w:sz="0" w:space="0" w:color="auto"/>
            <w:bottom w:val="none" w:sz="0" w:space="0" w:color="auto"/>
            <w:right w:val="none" w:sz="0" w:space="0" w:color="auto"/>
          </w:divBdr>
        </w:div>
        <w:div w:id="546836805">
          <w:marLeft w:val="0"/>
          <w:marRight w:val="0"/>
          <w:marTop w:val="0"/>
          <w:marBottom w:val="0"/>
          <w:divBdr>
            <w:top w:val="none" w:sz="0" w:space="0" w:color="auto"/>
            <w:left w:val="none" w:sz="0" w:space="0" w:color="auto"/>
            <w:bottom w:val="none" w:sz="0" w:space="0" w:color="auto"/>
            <w:right w:val="none" w:sz="0" w:space="0" w:color="auto"/>
          </w:divBdr>
        </w:div>
        <w:div w:id="168907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Loviisa-Lapinj&#228;rvi\V&#228;kiluk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Loviisa-Lapinj&#228;rvi\Asukasluvu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Asukasluvun kehitys Loviisassa ja Lapinjärvellä 2000 -2013</a:t>
            </a:r>
          </a:p>
        </c:rich>
      </c:tx>
      <c:overlay val="0"/>
    </c:title>
    <c:autoTitleDeleted val="0"/>
    <c:plotArea>
      <c:layout>
        <c:manualLayout>
          <c:layoutTarget val="inner"/>
          <c:xMode val="edge"/>
          <c:yMode val="edge"/>
          <c:x val="0.14189747847014444"/>
          <c:y val="9.9283417975119956E-2"/>
          <c:w val="0.69776173345744619"/>
          <c:h val="0.78695802077994659"/>
        </c:manualLayout>
      </c:layout>
      <c:lineChart>
        <c:grouping val="standard"/>
        <c:varyColors val="0"/>
        <c:ser>
          <c:idx val="0"/>
          <c:order val="0"/>
          <c:tx>
            <c:strRef>
              <c:f>Taul3!$B$2</c:f>
              <c:strCache>
                <c:ptCount val="1"/>
                <c:pt idx="0">
                  <c:v>Loviisa</c:v>
                </c:pt>
              </c:strCache>
            </c:strRef>
          </c:tx>
          <c:marker>
            <c:symbol val="none"/>
          </c:marker>
          <c:cat>
            <c:numRef>
              <c:f>Taul3!$A$3:$A$16</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Taul3!$B$3:$B$16</c:f>
              <c:numCache>
                <c:formatCode>#,##0</c:formatCode>
                <c:ptCount val="14"/>
                <c:pt idx="0">
                  <c:v>15833</c:v>
                </c:pt>
                <c:pt idx="1">
                  <c:v>15712</c:v>
                </c:pt>
                <c:pt idx="2">
                  <c:v>15659</c:v>
                </c:pt>
                <c:pt idx="3">
                  <c:v>15633</c:v>
                </c:pt>
                <c:pt idx="4">
                  <c:v>15665</c:v>
                </c:pt>
                <c:pt idx="5">
                  <c:v>15683</c:v>
                </c:pt>
                <c:pt idx="6">
                  <c:v>15749</c:v>
                </c:pt>
                <c:pt idx="7">
                  <c:v>15765</c:v>
                </c:pt>
                <c:pt idx="8">
                  <c:v>15694</c:v>
                </c:pt>
                <c:pt idx="9">
                  <c:v>15549</c:v>
                </c:pt>
                <c:pt idx="10">
                  <c:v>15595</c:v>
                </c:pt>
                <c:pt idx="11">
                  <c:v>15552</c:v>
                </c:pt>
                <c:pt idx="12">
                  <c:v>15519</c:v>
                </c:pt>
                <c:pt idx="13">
                  <c:v>15493</c:v>
                </c:pt>
              </c:numCache>
            </c:numRef>
          </c:val>
          <c:smooth val="0"/>
        </c:ser>
        <c:ser>
          <c:idx val="1"/>
          <c:order val="1"/>
          <c:tx>
            <c:strRef>
              <c:f>Taul3!$C$2</c:f>
              <c:strCache>
                <c:ptCount val="1"/>
                <c:pt idx="0">
                  <c:v>Lapinjärvi</c:v>
                </c:pt>
              </c:strCache>
            </c:strRef>
          </c:tx>
          <c:marker>
            <c:symbol val="none"/>
          </c:marker>
          <c:cat>
            <c:numRef>
              <c:f>Taul3!$A$3:$A$16</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Taul3!$C$3:$C$16</c:f>
              <c:numCache>
                <c:formatCode>#,##0</c:formatCode>
                <c:ptCount val="14"/>
                <c:pt idx="0">
                  <c:v>3011</c:v>
                </c:pt>
                <c:pt idx="1">
                  <c:v>2995</c:v>
                </c:pt>
                <c:pt idx="2">
                  <c:v>2981</c:v>
                </c:pt>
                <c:pt idx="3">
                  <c:v>2977</c:v>
                </c:pt>
                <c:pt idx="4">
                  <c:v>2979</c:v>
                </c:pt>
                <c:pt idx="5">
                  <c:v>2937</c:v>
                </c:pt>
                <c:pt idx="6">
                  <c:v>2945</c:v>
                </c:pt>
                <c:pt idx="7">
                  <c:v>2929</c:v>
                </c:pt>
                <c:pt idx="8">
                  <c:v>2934</c:v>
                </c:pt>
                <c:pt idx="9">
                  <c:v>2926</c:v>
                </c:pt>
                <c:pt idx="10">
                  <c:v>2872</c:v>
                </c:pt>
                <c:pt idx="11">
                  <c:v>2848</c:v>
                </c:pt>
                <c:pt idx="12">
                  <c:v>2829</c:v>
                </c:pt>
                <c:pt idx="13">
                  <c:v>2820</c:v>
                </c:pt>
              </c:numCache>
            </c:numRef>
          </c:val>
          <c:smooth val="0"/>
        </c:ser>
        <c:ser>
          <c:idx val="2"/>
          <c:order val="2"/>
          <c:tx>
            <c:strRef>
              <c:f>Taul3!$D$2</c:f>
              <c:strCache>
                <c:ptCount val="1"/>
                <c:pt idx="0">
                  <c:v>Yhteensä</c:v>
                </c:pt>
              </c:strCache>
            </c:strRef>
          </c:tx>
          <c:marker>
            <c:symbol val="none"/>
          </c:marker>
          <c:cat>
            <c:numRef>
              <c:f>Taul3!$A$3:$A$16</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Taul3!$D$3:$D$16</c:f>
              <c:numCache>
                <c:formatCode>#,##0</c:formatCode>
                <c:ptCount val="14"/>
                <c:pt idx="0">
                  <c:v>18844</c:v>
                </c:pt>
                <c:pt idx="1">
                  <c:v>18707</c:v>
                </c:pt>
                <c:pt idx="2">
                  <c:v>18640</c:v>
                </c:pt>
                <c:pt idx="3">
                  <c:v>18610</c:v>
                </c:pt>
                <c:pt idx="4">
                  <c:v>18644</c:v>
                </c:pt>
                <c:pt idx="5">
                  <c:v>18620</c:v>
                </c:pt>
                <c:pt idx="6">
                  <c:v>18694</c:v>
                </c:pt>
                <c:pt idx="7">
                  <c:v>18694</c:v>
                </c:pt>
                <c:pt idx="8">
                  <c:v>18628</c:v>
                </c:pt>
                <c:pt idx="9">
                  <c:v>18475</c:v>
                </c:pt>
                <c:pt idx="10">
                  <c:v>18467</c:v>
                </c:pt>
                <c:pt idx="11">
                  <c:v>18400</c:v>
                </c:pt>
                <c:pt idx="12">
                  <c:v>18348</c:v>
                </c:pt>
                <c:pt idx="13">
                  <c:v>18313</c:v>
                </c:pt>
              </c:numCache>
            </c:numRef>
          </c:val>
          <c:smooth val="0"/>
        </c:ser>
        <c:dLbls>
          <c:showLegendKey val="0"/>
          <c:showVal val="0"/>
          <c:showCatName val="0"/>
          <c:showSerName val="0"/>
          <c:showPercent val="0"/>
          <c:showBubbleSize val="0"/>
        </c:dLbls>
        <c:marker val="1"/>
        <c:smooth val="0"/>
        <c:axId val="76799360"/>
        <c:axId val="123470592"/>
      </c:lineChart>
      <c:catAx>
        <c:axId val="76799360"/>
        <c:scaling>
          <c:orientation val="minMax"/>
        </c:scaling>
        <c:delete val="0"/>
        <c:axPos val="b"/>
        <c:title>
          <c:tx>
            <c:rich>
              <a:bodyPr/>
              <a:lstStyle/>
              <a:p>
                <a:pPr>
                  <a:defRPr/>
                </a:pPr>
                <a:r>
                  <a:rPr lang="en-US"/>
                  <a:t>Vuosi</a:t>
                </a:r>
              </a:p>
            </c:rich>
          </c:tx>
          <c:overlay val="0"/>
        </c:title>
        <c:numFmt formatCode="General" sourceLinked="1"/>
        <c:majorTickMark val="out"/>
        <c:minorTickMark val="none"/>
        <c:tickLblPos val="nextTo"/>
        <c:crossAx val="123470592"/>
        <c:crosses val="autoZero"/>
        <c:auto val="1"/>
        <c:lblAlgn val="ctr"/>
        <c:lblOffset val="100"/>
        <c:noMultiLvlLbl val="0"/>
      </c:catAx>
      <c:valAx>
        <c:axId val="123470592"/>
        <c:scaling>
          <c:orientation val="minMax"/>
        </c:scaling>
        <c:delete val="0"/>
        <c:axPos val="l"/>
        <c:majorGridlines/>
        <c:title>
          <c:tx>
            <c:rich>
              <a:bodyPr rot="0" vert="wordArtVert"/>
              <a:lstStyle/>
              <a:p>
                <a:pPr>
                  <a:defRPr/>
                </a:pPr>
                <a:r>
                  <a:rPr lang="en-US"/>
                  <a:t>Asukasluku</a:t>
                </a:r>
              </a:p>
            </c:rich>
          </c:tx>
          <c:overlay val="0"/>
        </c:title>
        <c:numFmt formatCode="#,##0" sourceLinked="1"/>
        <c:majorTickMark val="out"/>
        <c:minorTickMark val="none"/>
        <c:tickLblPos val="nextTo"/>
        <c:crossAx val="767993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sz="1200" b="1"/>
              <a:t>Loviisan ja Lapinjärven väestökehitys vuoteen 2040</a:t>
            </a:r>
          </a:p>
          <a:p>
            <a:pPr>
              <a:defRPr b="1"/>
            </a:pPr>
            <a:r>
              <a:rPr lang="en-US" sz="1200" b="1"/>
              <a:t>Tilastokeskuksen ennuste</a:t>
            </a:r>
          </a:p>
        </c:rich>
      </c:tx>
      <c:layout>
        <c:manualLayout>
          <c:xMode val="edge"/>
          <c:yMode val="edge"/>
          <c:x val="0.15491666666666845"/>
          <c:y val="1.7582421639392647E-2"/>
        </c:manualLayout>
      </c:layout>
      <c:overlay val="0"/>
    </c:title>
    <c:autoTitleDeleted val="0"/>
    <c:plotArea>
      <c:layout/>
      <c:lineChart>
        <c:grouping val="standard"/>
        <c:varyColors val="0"/>
        <c:ser>
          <c:idx val="0"/>
          <c:order val="0"/>
          <c:tx>
            <c:strRef>
              <c:f>Kuva!$B$1</c:f>
              <c:strCache>
                <c:ptCount val="1"/>
                <c:pt idx="0">
                  <c:v>Loviisa</c:v>
                </c:pt>
              </c:strCache>
            </c:strRef>
          </c:tx>
          <c:marker>
            <c:symbol val="none"/>
          </c:marker>
          <c:cat>
            <c:numRef>
              <c:f>Kuva!$A$2:$A$29</c:f>
              <c:numCache>
                <c:formatCode>General</c:formatCode>
                <c:ptCount val="2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numCache>
            </c:numRef>
          </c:cat>
          <c:val>
            <c:numRef>
              <c:f>Kuva!$B$2:$B$29</c:f>
              <c:numCache>
                <c:formatCode>#,##0</c:formatCode>
                <c:ptCount val="28"/>
                <c:pt idx="0">
                  <c:v>15493</c:v>
                </c:pt>
                <c:pt idx="1">
                  <c:v>15516</c:v>
                </c:pt>
                <c:pt idx="2">
                  <c:v>15513</c:v>
                </c:pt>
                <c:pt idx="3">
                  <c:v>15518</c:v>
                </c:pt>
                <c:pt idx="4">
                  <c:v>15523</c:v>
                </c:pt>
                <c:pt idx="5">
                  <c:v>15534</c:v>
                </c:pt>
                <c:pt idx="6">
                  <c:v>15550</c:v>
                </c:pt>
                <c:pt idx="7">
                  <c:v>15570</c:v>
                </c:pt>
                <c:pt idx="8">
                  <c:v>15593</c:v>
                </c:pt>
                <c:pt idx="9">
                  <c:v>15618</c:v>
                </c:pt>
                <c:pt idx="10">
                  <c:v>15646</c:v>
                </c:pt>
                <c:pt idx="11">
                  <c:v>15676</c:v>
                </c:pt>
                <c:pt idx="12">
                  <c:v>15701</c:v>
                </c:pt>
                <c:pt idx="13">
                  <c:v>15730</c:v>
                </c:pt>
                <c:pt idx="14">
                  <c:v>15758</c:v>
                </c:pt>
                <c:pt idx="15">
                  <c:v>15789</c:v>
                </c:pt>
                <c:pt idx="16">
                  <c:v>15818</c:v>
                </c:pt>
                <c:pt idx="17">
                  <c:v>15844</c:v>
                </c:pt>
                <c:pt idx="18">
                  <c:v>15869</c:v>
                </c:pt>
                <c:pt idx="19">
                  <c:v>15894</c:v>
                </c:pt>
                <c:pt idx="20">
                  <c:v>15916</c:v>
                </c:pt>
                <c:pt idx="21">
                  <c:v>15937</c:v>
                </c:pt>
                <c:pt idx="22">
                  <c:v>15955</c:v>
                </c:pt>
                <c:pt idx="23">
                  <c:v>15971</c:v>
                </c:pt>
                <c:pt idx="24">
                  <c:v>15987</c:v>
                </c:pt>
                <c:pt idx="25">
                  <c:v>16005</c:v>
                </c:pt>
                <c:pt idx="26">
                  <c:v>16020</c:v>
                </c:pt>
                <c:pt idx="27">
                  <c:v>16036</c:v>
                </c:pt>
              </c:numCache>
            </c:numRef>
          </c:val>
          <c:smooth val="0"/>
        </c:ser>
        <c:ser>
          <c:idx val="1"/>
          <c:order val="1"/>
          <c:tx>
            <c:strRef>
              <c:f>Kuva!$C$1</c:f>
              <c:strCache>
                <c:ptCount val="1"/>
                <c:pt idx="0">
                  <c:v>Lapinjärvi</c:v>
                </c:pt>
              </c:strCache>
            </c:strRef>
          </c:tx>
          <c:marker>
            <c:symbol val="none"/>
          </c:marker>
          <c:cat>
            <c:numRef>
              <c:f>Kuva!$A$2:$A$29</c:f>
              <c:numCache>
                <c:formatCode>General</c:formatCode>
                <c:ptCount val="2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numCache>
            </c:numRef>
          </c:cat>
          <c:val>
            <c:numRef>
              <c:f>Kuva!$C$2:$C$29</c:f>
              <c:numCache>
                <c:formatCode>#,##0</c:formatCode>
                <c:ptCount val="28"/>
                <c:pt idx="0">
                  <c:v>2820</c:v>
                </c:pt>
                <c:pt idx="1">
                  <c:v>2822</c:v>
                </c:pt>
                <c:pt idx="2">
                  <c:v>2818</c:v>
                </c:pt>
                <c:pt idx="3">
                  <c:v>2815</c:v>
                </c:pt>
                <c:pt idx="4">
                  <c:v>2813</c:v>
                </c:pt>
                <c:pt idx="5">
                  <c:v>2809</c:v>
                </c:pt>
                <c:pt idx="6">
                  <c:v>2809</c:v>
                </c:pt>
                <c:pt idx="7">
                  <c:v>2810</c:v>
                </c:pt>
                <c:pt idx="8">
                  <c:v>2811</c:v>
                </c:pt>
                <c:pt idx="9">
                  <c:v>2814</c:v>
                </c:pt>
                <c:pt idx="10">
                  <c:v>2819</c:v>
                </c:pt>
                <c:pt idx="11">
                  <c:v>2822</c:v>
                </c:pt>
                <c:pt idx="12">
                  <c:v>2827</c:v>
                </c:pt>
                <c:pt idx="13">
                  <c:v>2833</c:v>
                </c:pt>
                <c:pt idx="14">
                  <c:v>2838</c:v>
                </c:pt>
                <c:pt idx="15">
                  <c:v>2844</c:v>
                </c:pt>
                <c:pt idx="16">
                  <c:v>2847</c:v>
                </c:pt>
                <c:pt idx="17">
                  <c:v>2853</c:v>
                </c:pt>
                <c:pt idx="18">
                  <c:v>2858</c:v>
                </c:pt>
                <c:pt idx="19">
                  <c:v>2862</c:v>
                </c:pt>
                <c:pt idx="20">
                  <c:v>2865</c:v>
                </c:pt>
                <c:pt idx="21">
                  <c:v>2869</c:v>
                </c:pt>
                <c:pt idx="22">
                  <c:v>2872</c:v>
                </c:pt>
                <c:pt idx="23">
                  <c:v>2877</c:v>
                </c:pt>
                <c:pt idx="24">
                  <c:v>2881</c:v>
                </c:pt>
                <c:pt idx="25">
                  <c:v>2883</c:v>
                </c:pt>
                <c:pt idx="26">
                  <c:v>2888</c:v>
                </c:pt>
                <c:pt idx="27">
                  <c:v>2893</c:v>
                </c:pt>
              </c:numCache>
            </c:numRef>
          </c:val>
          <c:smooth val="0"/>
        </c:ser>
        <c:ser>
          <c:idx val="2"/>
          <c:order val="2"/>
          <c:tx>
            <c:strRef>
              <c:f>Kuva!$D$1</c:f>
              <c:strCache>
                <c:ptCount val="1"/>
                <c:pt idx="0">
                  <c:v>Yhteensä</c:v>
                </c:pt>
              </c:strCache>
            </c:strRef>
          </c:tx>
          <c:marker>
            <c:symbol val="none"/>
          </c:marker>
          <c:cat>
            <c:numRef>
              <c:f>Kuva!$A$2:$A$29</c:f>
              <c:numCache>
                <c:formatCode>General</c:formatCode>
                <c:ptCount val="28"/>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pt idx="23">
                  <c:v>2036</c:v>
                </c:pt>
                <c:pt idx="24">
                  <c:v>2037</c:v>
                </c:pt>
                <c:pt idx="25">
                  <c:v>2038</c:v>
                </c:pt>
                <c:pt idx="26">
                  <c:v>2039</c:v>
                </c:pt>
                <c:pt idx="27">
                  <c:v>2040</c:v>
                </c:pt>
              </c:numCache>
            </c:numRef>
          </c:cat>
          <c:val>
            <c:numRef>
              <c:f>Kuva!$D$2:$D$29</c:f>
              <c:numCache>
                <c:formatCode>#,##0</c:formatCode>
                <c:ptCount val="28"/>
                <c:pt idx="0">
                  <c:v>18313</c:v>
                </c:pt>
                <c:pt idx="1">
                  <c:v>18338</c:v>
                </c:pt>
                <c:pt idx="2">
                  <c:v>18331</c:v>
                </c:pt>
                <c:pt idx="3">
                  <c:v>18333</c:v>
                </c:pt>
                <c:pt idx="4">
                  <c:v>18336</c:v>
                </c:pt>
                <c:pt idx="5">
                  <c:v>18343</c:v>
                </c:pt>
                <c:pt idx="6">
                  <c:v>18359</c:v>
                </c:pt>
                <c:pt idx="7">
                  <c:v>18380</c:v>
                </c:pt>
                <c:pt idx="8">
                  <c:v>18404</c:v>
                </c:pt>
                <c:pt idx="9">
                  <c:v>18432</c:v>
                </c:pt>
                <c:pt idx="10">
                  <c:v>18465</c:v>
                </c:pt>
                <c:pt idx="11">
                  <c:v>18498</c:v>
                </c:pt>
                <c:pt idx="12">
                  <c:v>18528</c:v>
                </c:pt>
                <c:pt idx="13">
                  <c:v>18563</c:v>
                </c:pt>
                <c:pt idx="14">
                  <c:v>18596</c:v>
                </c:pt>
                <c:pt idx="15">
                  <c:v>18633</c:v>
                </c:pt>
                <c:pt idx="16">
                  <c:v>18665</c:v>
                </c:pt>
                <c:pt idx="17">
                  <c:v>18697</c:v>
                </c:pt>
                <c:pt idx="18">
                  <c:v>18727</c:v>
                </c:pt>
                <c:pt idx="19">
                  <c:v>18756</c:v>
                </c:pt>
                <c:pt idx="20">
                  <c:v>18781</c:v>
                </c:pt>
                <c:pt idx="21">
                  <c:v>18806</c:v>
                </c:pt>
                <c:pt idx="22">
                  <c:v>18827</c:v>
                </c:pt>
                <c:pt idx="23">
                  <c:v>18848</c:v>
                </c:pt>
                <c:pt idx="24">
                  <c:v>18868</c:v>
                </c:pt>
                <c:pt idx="25">
                  <c:v>18888</c:v>
                </c:pt>
                <c:pt idx="26">
                  <c:v>18908</c:v>
                </c:pt>
                <c:pt idx="27">
                  <c:v>18929</c:v>
                </c:pt>
              </c:numCache>
            </c:numRef>
          </c:val>
          <c:smooth val="0"/>
        </c:ser>
        <c:dLbls>
          <c:showLegendKey val="0"/>
          <c:showVal val="0"/>
          <c:showCatName val="0"/>
          <c:showSerName val="0"/>
          <c:showPercent val="0"/>
          <c:showBubbleSize val="0"/>
        </c:dLbls>
        <c:marker val="1"/>
        <c:smooth val="0"/>
        <c:axId val="146993152"/>
        <c:axId val="147282560"/>
      </c:lineChart>
      <c:catAx>
        <c:axId val="146993152"/>
        <c:scaling>
          <c:orientation val="minMax"/>
        </c:scaling>
        <c:delete val="0"/>
        <c:axPos val="b"/>
        <c:title>
          <c:tx>
            <c:rich>
              <a:bodyPr/>
              <a:lstStyle/>
              <a:p>
                <a:pPr>
                  <a:defRPr/>
                </a:pPr>
                <a:r>
                  <a:rPr lang="en-US"/>
                  <a:t>Vuosi</a:t>
                </a:r>
              </a:p>
            </c:rich>
          </c:tx>
          <c:overlay val="0"/>
        </c:title>
        <c:numFmt formatCode="General" sourceLinked="1"/>
        <c:majorTickMark val="out"/>
        <c:minorTickMark val="none"/>
        <c:tickLblPos val="nextTo"/>
        <c:crossAx val="147282560"/>
        <c:crosses val="autoZero"/>
        <c:auto val="1"/>
        <c:lblAlgn val="ctr"/>
        <c:lblOffset val="100"/>
        <c:noMultiLvlLbl val="0"/>
      </c:catAx>
      <c:valAx>
        <c:axId val="147282560"/>
        <c:scaling>
          <c:orientation val="minMax"/>
        </c:scaling>
        <c:delete val="0"/>
        <c:axPos val="l"/>
        <c:majorGridlines/>
        <c:title>
          <c:tx>
            <c:rich>
              <a:bodyPr rot="0" vert="wordArtVert"/>
              <a:lstStyle/>
              <a:p>
                <a:pPr>
                  <a:defRPr/>
                </a:pPr>
                <a:r>
                  <a:rPr lang="en-US"/>
                  <a:t>Asukasluku</a:t>
                </a:r>
              </a:p>
            </c:rich>
          </c:tx>
          <c:overlay val="0"/>
        </c:title>
        <c:numFmt formatCode="#,##0" sourceLinked="1"/>
        <c:majorTickMark val="out"/>
        <c:minorTickMark val="none"/>
        <c:tickLblPos val="nextTo"/>
        <c:crossAx val="1469931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58CFF0-76B5-482B-9FFC-C1E7055C4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11251</Words>
  <Characters>91138</Characters>
  <Application>Microsoft Office Word</Application>
  <DocSecurity>4</DocSecurity>
  <Lines>759</Lines>
  <Paragraphs>204</Paragraphs>
  <ScaleCrop>false</ScaleCrop>
  <HeadingPairs>
    <vt:vector size="2" baseType="variant">
      <vt:variant>
        <vt:lpstr>Otsikko</vt:lpstr>
      </vt:variant>
      <vt:variant>
        <vt:i4>1</vt:i4>
      </vt:variant>
    </vt:vector>
  </HeadingPairs>
  <TitlesOfParts>
    <vt:vector size="1" baseType="lpstr">
      <vt:lpstr>LOVIISAN JA LAPINJÄRVEN YHDISTYMISSELVITYS</vt:lpstr>
    </vt:vector>
  </TitlesOfParts>
  <Company>Hewlett-Packard Company</Company>
  <LinksUpToDate>false</LinksUpToDate>
  <CharactersWithSpaces>102185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LOVIISAN JA LAPINJÄRVEN YHDISTYMISSELVITYS</dc:title>
  <dc:subject>LOPPURAPORTTI</dc:subject>
  <dc:creator>Risto Nieminen</dc:creator>
  <cp:lastModifiedBy>Sjöblom S</cp:lastModifiedBy>
  <cp:revision>2</cp:revision>
  <dcterms:created xsi:type="dcterms:W3CDTF">2015-01-30T08:48:00Z</dcterms:created>
  <dcterms:modified xsi:type="dcterms:W3CDTF">2015-01-30T08:48:00Z</dcterms:modified>
</cp:coreProperties>
</file>